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Calibri" w:hAnsi="Calibri" w:eastAsia="宋体" w:cs="Times New Roman"/>
          <w:sz w:val="28"/>
          <w:szCs w:val="28"/>
        </w:rPr>
      </w:pPr>
    </w:p>
    <w:p>
      <w:pPr>
        <w:ind w:firstLine="1080" w:firstLineChars="300"/>
        <w:rPr>
          <w:rFonts w:hint="eastAsia" w:ascii="黑体" w:hAnsi="黑体" w:eastAsia="黑体" w:cs="黑体"/>
          <w:sz w:val="36"/>
          <w:szCs w:val="36"/>
        </w:rPr>
      </w:pPr>
      <w:r>
        <w:rPr>
          <w:rFonts w:hint="eastAsia" w:ascii="黑体" w:hAnsi="黑体" w:eastAsia="黑体" w:cs="黑体"/>
          <w:sz w:val="36"/>
          <w:szCs w:val="36"/>
        </w:rPr>
        <w:t>兴国县教育部门2019年部门预算</w:t>
      </w:r>
    </w:p>
    <w:p>
      <w:pPr>
        <w:jc w:val="center"/>
        <w:rPr>
          <w:rFonts w:hint="eastAsia" w:ascii="黑体" w:hAnsi="黑体" w:eastAsia="黑体" w:cs="黑体"/>
          <w:sz w:val="36"/>
          <w:szCs w:val="36"/>
        </w:rPr>
      </w:pPr>
      <w:r>
        <w:rPr>
          <w:rFonts w:hint="eastAsia" w:ascii="黑体" w:hAnsi="黑体" w:eastAsia="黑体" w:cs="黑体"/>
          <w:sz w:val="36"/>
          <w:szCs w:val="36"/>
        </w:rPr>
        <w:t>目  录</w:t>
      </w:r>
    </w:p>
    <w:p>
      <w:pPr>
        <w:jc w:val="center"/>
        <w:rPr>
          <w:rFonts w:hint="eastAsia" w:ascii="黑体" w:hAnsi="黑体" w:eastAsia="黑体" w:cs="黑体"/>
          <w:sz w:val="36"/>
          <w:szCs w:val="36"/>
        </w:rPr>
      </w:pP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第一部分 兴国县教育部门概况</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一、部门主要职责</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二、部门基本情况</w:t>
      </w: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第二部分兴国县教育部门2019部门预算情况说明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一、2019年部门预算收支情况说明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二、2019年“三公”经费预算情况说明</w:t>
      </w: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第三部分兴国县教育部门2019年部门预算表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一、《收支预算总表》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二、《部门收入总表》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三、《部门支出总表》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四、《财政拨款收支总表》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五、《一般公共预算支出表》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七、《一般公共预算“三公”经费支出表》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八、《政府性基金预算支出表》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九、《部门整体支出绩效目标表》</w:t>
      </w:r>
    </w:p>
    <w:p>
      <w:pPr>
        <w:ind w:left="10" w:leftChars="5" w:firstLine="582" w:firstLineChars="194"/>
        <w:rPr>
          <w:rFonts w:hint="eastAsia" w:ascii="宋体" w:hAnsi="宋体" w:eastAsia="宋体" w:cs="宋体"/>
          <w:sz w:val="30"/>
          <w:szCs w:val="30"/>
        </w:rPr>
      </w:pPr>
      <w:r>
        <w:rPr>
          <w:rFonts w:hint="eastAsia" w:ascii="宋体" w:hAnsi="宋体" w:eastAsia="宋体" w:cs="宋体"/>
          <w:sz w:val="30"/>
          <w:szCs w:val="30"/>
        </w:rPr>
        <w:t>十、《项目支出绩效目标表》</w:t>
      </w:r>
      <w:r>
        <w:rPr>
          <w:rFonts w:hint="eastAsia" w:ascii="宋体" w:hAnsi="宋体" w:eastAsia="宋体" w:cs="宋体"/>
          <w:sz w:val="30"/>
          <w:szCs w:val="30"/>
        </w:rPr>
        <w:cr/>
      </w:r>
      <w:r>
        <w:rPr>
          <w:rFonts w:hint="eastAsia" w:ascii="宋体" w:hAnsi="宋体" w:eastAsia="宋体" w:cs="宋体"/>
          <w:b/>
          <w:bCs/>
          <w:sz w:val="30"/>
          <w:szCs w:val="30"/>
        </w:rPr>
        <w:t>第四部分 名词解释</w:t>
      </w:r>
    </w:p>
    <w:p>
      <w:pPr>
        <w:jc w:val="center"/>
        <w:rPr>
          <w:rFonts w:hint="eastAsia" w:ascii="宋体" w:hAnsi="宋体" w:eastAsia="宋体" w:cs="宋体"/>
          <w:b/>
          <w:bCs/>
          <w:sz w:val="30"/>
          <w:szCs w:val="30"/>
        </w:rPr>
      </w:pPr>
      <w:r>
        <w:rPr>
          <w:rFonts w:hint="eastAsia" w:ascii="宋体" w:hAnsi="宋体" w:eastAsia="宋体" w:cs="宋体"/>
          <w:b/>
          <w:bCs/>
          <w:sz w:val="30"/>
          <w:szCs w:val="30"/>
        </w:rPr>
        <w:t>第一部分兴国县教育部门概况</w:t>
      </w:r>
    </w:p>
    <w:p>
      <w:pPr>
        <w:jc w:val="center"/>
        <w:rPr>
          <w:rFonts w:hint="eastAsia" w:ascii="宋体" w:hAnsi="宋体" w:eastAsia="宋体" w:cs="宋体"/>
          <w:b/>
          <w:bCs/>
          <w:sz w:val="30"/>
          <w:szCs w:val="30"/>
        </w:rPr>
      </w:pP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一、部门或单位主要职责</w:t>
      </w:r>
    </w:p>
    <w:p>
      <w:pPr>
        <w:ind w:firstLine="360"/>
        <w:rPr>
          <w:rFonts w:hint="eastAsia" w:ascii="宋体" w:hAnsi="宋体" w:eastAsia="宋体" w:cs="宋体"/>
          <w:sz w:val="30"/>
          <w:szCs w:val="30"/>
        </w:rPr>
      </w:pPr>
      <w:r>
        <w:rPr>
          <w:rFonts w:hint="eastAsia" w:ascii="宋体" w:hAnsi="宋体" w:eastAsia="宋体" w:cs="宋体"/>
          <w:sz w:val="30"/>
          <w:szCs w:val="30"/>
        </w:rPr>
        <w:t>（1）贯彻执行党的教育方针政策和国家的教育法律、法规以及县委、县政府的决定。</w:t>
      </w:r>
    </w:p>
    <w:p>
      <w:pPr>
        <w:ind w:firstLine="360"/>
        <w:rPr>
          <w:rFonts w:hint="eastAsia" w:ascii="宋体" w:hAnsi="宋体" w:eastAsia="宋体" w:cs="宋体"/>
          <w:sz w:val="30"/>
          <w:szCs w:val="30"/>
        </w:rPr>
      </w:pPr>
      <w:r>
        <w:rPr>
          <w:rFonts w:hint="eastAsia" w:ascii="宋体" w:hAnsi="宋体" w:eastAsia="宋体" w:cs="宋体"/>
          <w:sz w:val="30"/>
          <w:szCs w:val="30"/>
        </w:rPr>
        <w:t>（2）指导全县学校德育工作和精神文明建设；负责机关、直属学校党的建设工作、维护稳定工作，协助有关部门做好直属学校社会治安综合治理工作。</w:t>
      </w:r>
    </w:p>
    <w:p>
      <w:pPr>
        <w:ind w:firstLine="360"/>
        <w:rPr>
          <w:rFonts w:hint="eastAsia" w:ascii="宋体" w:hAnsi="宋体" w:eastAsia="宋体" w:cs="宋体"/>
          <w:sz w:val="30"/>
          <w:szCs w:val="30"/>
        </w:rPr>
      </w:pPr>
      <w:r>
        <w:rPr>
          <w:rFonts w:hint="eastAsia" w:ascii="宋体" w:hAnsi="宋体" w:eastAsia="宋体" w:cs="宋体"/>
          <w:sz w:val="30"/>
          <w:szCs w:val="30"/>
        </w:rPr>
        <w:t>（3）协助县委管理直属单位和直属学校的领导干部，负责抓好机关、直属单位和直属学校干部队伍建设；指导全县教育系统干部人事制度改革、统战工作、人才工作和干部培训工作。</w:t>
      </w:r>
    </w:p>
    <w:p>
      <w:pPr>
        <w:ind w:firstLine="360"/>
        <w:rPr>
          <w:rFonts w:hint="eastAsia" w:ascii="宋体" w:hAnsi="宋体" w:eastAsia="宋体" w:cs="宋体"/>
          <w:sz w:val="30"/>
          <w:szCs w:val="30"/>
        </w:rPr>
      </w:pPr>
      <w:r>
        <w:rPr>
          <w:rFonts w:hint="eastAsia" w:ascii="宋体" w:hAnsi="宋体" w:eastAsia="宋体" w:cs="宋体"/>
          <w:sz w:val="30"/>
          <w:szCs w:val="30"/>
        </w:rPr>
        <w:t>（4）研究提出我县教育改革与发展战略。编制全县教育事业发展规划，拟定教育事业的发展重点、结构、规模、速度和步骤，指导、协调并监督检查实施工作。</w:t>
      </w:r>
    </w:p>
    <w:p>
      <w:pPr>
        <w:ind w:firstLine="360"/>
        <w:rPr>
          <w:rFonts w:hint="eastAsia" w:ascii="宋体" w:hAnsi="宋体" w:eastAsia="宋体" w:cs="宋体"/>
          <w:sz w:val="30"/>
          <w:szCs w:val="30"/>
        </w:rPr>
      </w:pPr>
      <w:r>
        <w:rPr>
          <w:rFonts w:hint="eastAsia" w:ascii="宋体" w:hAnsi="宋体" w:eastAsia="宋体" w:cs="宋体"/>
          <w:sz w:val="30"/>
          <w:szCs w:val="30"/>
        </w:rPr>
        <w:t>（5）统筹管理教育经费。会同有关部门制订筹措教育经费、教育拨款、教育基建投资的措施和规划。监督检查全县教育经费的筹措和使用管理情况，参与协调教师工资发放工作。</w:t>
      </w:r>
    </w:p>
    <w:p>
      <w:pPr>
        <w:ind w:firstLine="360"/>
        <w:rPr>
          <w:rFonts w:hint="eastAsia" w:ascii="宋体" w:hAnsi="宋体" w:eastAsia="宋体" w:cs="宋体"/>
          <w:sz w:val="30"/>
          <w:szCs w:val="30"/>
        </w:rPr>
      </w:pPr>
      <w:r>
        <w:rPr>
          <w:rFonts w:hint="eastAsia" w:ascii="宋体" w:hAnsi="宋体" w:eastAsia="宋体" w:cs="宋体"/>
          <w:sz w:val="30"/>
          <w:szCs w:val="30"/>
        </w:rPr>
        <w:t>（6）统筹管理全县基础教育、职业教育、成人教育、幼儿教育、特殊教育等工作，组织执行国家基本标准及教学基本文件，组织实施本县有关教育机构的设置、更名、调整和县城范围内的中小学校布局；管理全县基础教育、职业教育和成人教育的教材工作；组织地方教材的编写，指导中初等学校乡土教材的编写。</w:t>
      </w:r>
    </w:p>
    <w:p>
      <w:pPr>
        <w:ind w:firstLine="360"/>
        <w:rPr>
          <w:rFonts w:hint="eastAsia" w:ascii="宋体" w:hAnsi="宋体" w:eastAsia="宋体" w:cs="宋体"/>
          <w:sz w:val="30"/>
          <w:szCs w:val="30"/>
        </w:rPr>
      </w:pPr>
      <w:r>
        <w:rPr>
          <w:rFonts w:hint="eastAsia" w:ascii="宋体" w:hAnsi="宋体" w:eastAsia="宋体" w:cs="宋体"/>
          <w:sz w:val="30"/>
          <w:szCs w:val="30"/>
        </w:rPr>
        <w:t>（7）监督、检查、指导、评估全县普及九年义务教育、扫除青壮年文盲、发展高中阶段教育、幼儿教育工作和各级各类学校实施素质教育工作，管理全县普通高中、职业高中以及初中、小学学籍。</w:t>
      </w:r>
    </w:p>
    <w:p>
      <w:pPr>
        <w:ind w:firstLine="360"/>
        <w:rPr>
          <w:rFonts w:hint="eastAsia" w:ascii="宋体" w:hAnsi="宋体" w:eastAsia="宋体" w:cs="宋体"/>
          <w:sz w:val="30"/>
          <w:szCs w:val="30"/>
        </w:rPr>
      </w:pPr>
      <w:r>
        <w:rPr>
          <w:rFonts w:hint="eastAsia" w:ascii="宋体" w:hAnsi="宋体" w:eastAsia="宋体" w:cs="宋体"/>
          <w:sz w:val="30"/>
          <w:szCs w:val="30"/>
        </w:rPr>
        <w:t>（8）统筹规划、协调管理全县社会力量办学工作。</w:t>
      </w:r>
    </w:p>
    <w:p>
      <w:pPr>
        <w:ind w:firstLine="360"/>
        <w:rPr>
          <w:rFonts w:hint="eastAsia" w:ascii="宋体" w:hAnsi="宋体" w:eastAsia="宋体" w:cs="宋体"/>
          <w:sz w:val="30"/>
          <w:szCs w:val="30"/>
        </w:rPr>
      </w:pPr>
      <w:r>
        <w:rPr>
          <w:rFonts w:hint="eastAsia" w:ascii="宋体" w:hAnsi="宋体" w:eastAsia="宋体" w:cs="宋体"/>
          <w:sz w:val="30"/>
          <w:szCs w:val="30"/>
        </w:rPr>
        <w:t>（9）主管全县各级各类学校教师工作。会同有关部门研究落实全县学校教职工编制标准，指导并协调全县各类学校人事和分配制度改革。</w:t>
      </w:r>
    </w:p>
    <w:p>
      <w:pPr>
        <w:ind w:firstLine="360"/>
        <w:rPr>
          <w:rFonts w:hint="eastAsia" w:ascii="宋体" w:hAnsi="宋体" w:eastAsia="宋体" w:cs="宋体"/>
          <w:sz w:val="30"/>
          <w:szCs w:val="30"/>
        </w:rPr>
      </w:pPr>
      <w:r>
        <w:rPr>
          <w:rFonts w:hint="eastAsia" w:ascii="宋体" w:hAnsi="宋体" w:eastAsia="宋体" w:cs="宋体"/>
          <w:sz w:val="30"/>
          <w:szCs w:val="30"/>
        </w:rPr>
        <w:t>（10）管理全县中等专业学校招生考试、成人高等教育招生考试和普通高中学业水平考试等教育考试工作。</w:t>
      </w:r>
    </w:p>
    <w:p>
      <w:pPr>
        <w:ind w:firstLine="360"/>
        <w:rPr>
          <w:rFonts w:hint="eastAsia" w:ascii="宋体" w:hAnsi="宋体" w:eastAsia="宋体" w:cs="宋体"/>
          <w:sz w:val="30"/>
          <w:szCs w:val="30"/>
        </w:rPr>
      </w:pPr>
      <w:r>
        <w:rPr>
          <w:rFonts w:hint="eastAsia" w:ascii="宋体" w:hAnsi="宋体" w:eastAsia="宋体" w:cs="宋体"/>
          <w:sz w:val="30"/>
          <w:szCs w:val="30"/>
        </w:rPr>
        <w:t>（11）统筹规划、管理全县各级各类学校的思想政治、品德教育、体育卫生与艺术教育、国防教育及安全教育管理等工作。</w:t>
      </w:r>
    </w:p>
    <w:p>
      <w:pPr>
        <w:ind w:firstLine="360"/>
        <w:rPr>
          <w:rFonts w:hint="eastAsia" w:ascii="宋体" w:hAnsi="宋体" w:eastAsia="宋体" w:cs="宋体"/>
          <w:sz w:val="30"/>
          <w:szCs w:val="30"/>
        </w:rPr>
      </w:pPr>
      <w:r>
        <w:rPr>
          <w:rFonts w:hint="eastAsia" w:ascii="宋体" w:hAnsi="宋体" w:eastAsia="宋体" w:cs="宋体"/>
          <w:sz w:val="30"/>
          <w:szCs w:val="30"/>
        </w:rPr>
        <w:t>（12）管理并组织实施全县普通院校毕业研究生、大中专毕业生就业指导服务工作。指导和协调全县大中专毕业生就业制度改革工作。</w:t>
      </w:r>
    </w:p>
    <w:p>
      <w:pPr>
        <w:ind w:firstLine="360"/>
        <w:rPr>
          <w:rFonts w:hint="eastAsia" w:ascii="宋体" w:hAnsi="宋体" w:eastAsia="宋体" w:cs="宋体"/>
          <w:sz w:val="30"/>
          <w:szCs w:val="30"/>
        </w:rPr>
      </w:pPr>
      <w:r>
        <w:rPr>
          <w:rFonts w:hint="eastAsia" w:ascii="宋体" w:hAnsi="宋体" w:eastAsia="宋体" w:cs="宋体"/>
          <w:sz w:val="30"/>
          <w:szCs w:val="30"/>
        </w:rPr>
        <w:t>（13）规划并指导全县各级各类学校的教育科学研究和教学研究工作。</w:t>
      </w:r>
    </w:p>
    <w:p>
      <w:pPr>
        <w:ind w:firstLine="360"/>
        <w:rPr>
          <w:rFonts w:hint="eastAsia" w:ascii="宋体" w:hAnsi="宋体" w:eastAsia="宋体" w:cs="宋体"/>
          <w:sz w:val="30"/>
          <w:szCs w:val="30"/>
        </w:rPr>
      </w:pPr>
      <w:r>
        <w:rPr>
          <w:rFonts w:hint="eastAsia" w:ascii="宋体" w:hAnsi="宋体" w:eastAsia="宋体" w:cs="宋体"/>
          <w:sz w:val="30"/>
          <w:szCs w:val="30"/>
        </w:rPr>
        <w:t>（14）贯彻执行国家语言文字工作的法律法规和方针政策，统筹管理全县语言文字工作，指导推广普通话和规范字工作，负责普通话和规范字测试工作。</w:t>
      </w:r>
    </w:p>
    <w:p>
      <w:pPr>
        <w:ind w:firstLine="360"/>
        <w:rPr>
          <w:rFonts w:hint="eastAsia" w:ascii="宋体" w:hAnsi="宋体" w:eastAsia="宋体" w:cs="宋体"/>
          <w:sz w:val="30"/>
          <w:szCs w:val="30"/>
        </w:rPr>
      </w:pPr>
      <w:r>
        <w:rPr>
          <w:rFonts w:hint="eastAsia" w:ascii="宋体" w:hAnsi="宋体" w:eastAsia="宋体" w:cs="宋体"/>
          <w:sz w:val="30"/>
          <w:szCs w:val="30"/>
        </w:rPr>
        <w:t>（15）负责全县教育系统的信息化建设工作，指导全县现代信息技术教育、教育电视、电化教育、教育技术装备工作；统筹管理全市现代远程教育工作。</w:t>
      </w:r>
    </w:p>
    <w:p>
      <w:pPr>
        <w:ind w:firstLine="360"/>
        <w:rPr>
          <w:rFonts w:hint="eastAsia" w:ascii="宋体" w:hAnsi="宋体" w:eastAsia="宋体" w:cs="宋体"/>
          <w:sz w:val="30"/>
          <w:szCs w:val="30"/>
        </w:rPr>
      </w:pPr>
      <w:r>
        <w:rPr>
          <w:rFonts w:hint="eastAsia" w:ascii="宋体" w:hAnsi="宋体" w:eastAsia="宋体" w:cs="宋体"/>
          <w:sz w:val="30"/>
          <w:szCs w:val="30"/>
        </w:rPr>
        <w:t>（16）统筹规划、指导全县中小学的勤工俭学工作、风险管理工作。</w:t>
      </w:r>
    </w:p>
    <w:p>
      <w:pPr>
        <w:ind w:firstLine="360"/>
        <w:rPr>
          <w:rFonts w:hint="eastAsia" w:ascii="宋体" w:hAnsi="宋体" w:eastAsia="宋体" w:cs="宋体"/>
          <w:sz w:val="30"/>
          <w:szCs w:val="30"/>
        </w:rPr>
      </w:pPr>
      <w:r>
        <w:rPr>
          <w:rFonts w:hint="eastAsia" w:ascii="宋体" w:hAnsi="宋体" w:eastAsia="宋体" w:cs="宋体"/>
          <w:sz w:val="30"/>
          <w:szCs w:val="30"/>
        </w:rPr>
        <w:t>（17）贯彻执行国家有关出国留学和来华留学管理工作的方针和政策，统筹管理全县教育系统国际合作和交流工作。</w:t>
      </w:r>
    </w:p>
    <w:p>
      <w:pPr>
        <w:ind w:firstLine="360"/>
        <w:rPr>
          <w:rFonts w:hint="eastAsia" w:ascii="宋体" w:hAnsi="宋体" w:eastAsia="宋体" w:cs="宋体"/>
          <w:sz w:val="30"/>
          <w:szCs w:val="30"/>
        </w:rPr>
      </w:pPr>
      <w:r>
        <w:rPr>
          <w:rFonts w:hint="eastAsia" w:ascii="宋体" w:hAnsi="宋体" w:eastAsia="宋体" w:cs="宋体"/>
          <w:sz w:val="30"/>
          <w:szCs w:val="30"/>
        </w:rPr>
        <w:t>（18）承办县委、县政府交办的其他事项。</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二、部门或单位基本情况</w:t>
      </w:r>
    </w:p>
    <w:p>
      <w:pPr>
        <w:ind w:firstLine="600"/>
        <w:rPr>
          <w:rFonts w:hint="eastAsia" w:ascii="宋体" w:hAnsi="宋体" w:eastAsia="宋体" w:cs="宋体"/>
          <w:sz w:val="30"/>
          <w:szCs w:val="30"/>
        </w:rPr>
      </w:pPr>
      <w:bookmarkStart w:id="0" w:name="_GoBack"/>
      <w:bookmarkEnd w:id="0"/>
      <w:r>
        <w:rPr>
          <w:rFonts w:hint="eastAsia" w:ascii="宋体" w:hAnsi="宋体" w:eastAsia="宋体" w:cs="宋体"/>
          <w:sz w:val="30"/>
          <w:szCs w:val="30"/>
        </w:rPr>
        <w:t>纳入本套部门预算汇编范围的二级预算单位共75个，包括：1个机关行政单位和74个下属事业单位。系统编制数6323人，其中：行政编制19名，全额拨款事业编制6304名；全系统在职实有人数7743人，其中：局机关在职人数67人，下属学校 7676人。在校学生181601人，其中：中等专业学校4336人、初中生46954人、高中19814人、小学生82508人，学前教育幼儿27768人，特殊教育学生221人。</w:t>
      </w:r>
    </w:p>
    <w:p>
      <w:pPr>
        <w:rPr>
          <w:rFonts w:hint="eastAsia" w:ascii="宋体" w:hAnsi="宋体" w:eastAsia="宋体" w:cs="宋体"/>
          <w:sz w:val="30"/>
          <w:szCs w:val="30"/>
        </w:rPr>
      </w:pPr>
    </w:p>
    <w:p>
      <w:pPr>
        <w:jc w:val="center"/>
        <w:rPr>
          <w:rFonts w:hint="eastAsia" w:ascii="宋体" w:hAnsi="宋体" w:eastAsia="宋体" w:cs="宋体"/>
          <w:b/>
          <w:bCs/>
          <w:sz w:val="30"/>
          <w:szCs w:val="30"/>
        </w:rPr>
      </w:pPr>
      <w:r>
        <w:rPr>
          <w:rFonts w:hint="eastAsia" w:ascii="宋体" w:hAnsi="宋体" w:eastAsia="宋体" w:cs="宋体"/>
          <w:b/>
          <w:bCs/>
          <w:sz w:val="30"/>
          <w:szCs w:val="30"/>
        </w:rPr>
        <w:t>第二部分 兴国县教育部门2019年部门预算情况说明</w:t>
      </w:r>
    </w:p>
    <w:p>
      <w:pPr>
        <w:jc w:val="center"/>
        <w:rPr>
          <w:rFonts w:hint="eastAsia" w:ascii="宋体" w:hAnsi="宋体" w:eastAsia="宋体" w:cs="宋体"/>
          <w:b/>
          <w:bCs/>
          <w:sz w:val="30"/>
          <w:szCs w:val="30"/>
        </w:rPr>
      </w:pP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一、2019年部门预算收支情况说明</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（一）收入预算情况</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2019年兴国县教育系统收入预算总额为115118.44万元。较上年预算安排的增加29.9%，其中：财政拨款补助收入109237.84万元，较上年预算安排的增加34.56%；事业收入5424.6万元，较上年预算安排的减少4.8%；其他收入316万元；上级补助收入140万元。</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（二）支出预算情况</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2019年兴国县教育系统支出预算总额为92882.85万元，较上年预算安排的增长4.7%。其中：</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按支出项目类别划分：基本支出79048.95万元，包括工资福利支出67550.54万元，商品和服务支出10864.83万元，对个人和家庭的补助支出633.58万元；项目支出13833.9万元。其他支出25.9万元</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按支出功能科目划分：教育支出72206.54万元，社会保障与就业10116.73万元，卫生健康支出5330.51万元，住房保障支出5229.07万元。</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（三）财政拨款支出情况</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2019年县教育系统财政拨款支出预算109237.84万元。较上年预算安排的增长34.56%。</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按支出功能科目划分：教育支出65130.94万元，社会保障与就业10116.73万元，卫生健康支出5303.51万元，住房保障支出5229.07万元。</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按支出经济分类划分：基本支出79048.95万元，项目支出6731.3万元。</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（四）政府性基金情况</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无政府性基金预算拨款安排的支出。</w:t>
      </w:r>
    </w:p>
    <w:p>
      <w:pPr>
        <w:ind w:firstLine="428" w:firstLineChars="142"/>
        <w:rPr>
          <w:rFonts w:hint="eastAsia" w:ascii="宋体" w:hAnsi="宋体" w:eastAsia="宋体" w:cs="宋体"/>
          <w:b/>
          <w:bCs/>
          <w:sz w:val="30"/>
          <w:szCs w:val="30"/>
        </w:rPr>
      </w:pPr>
      <w:r>
        <w:rPr>
          <w:rFonts w:hint="eastAsia" w:ascii="宋体" w:hAnsi="宋体" w:eastAsia="宋体" w:cs="宋体"/>
          <w:b/>
          <w:bCs/>
          <w:sz w:val="30"/>
          <w:szCs w:val="30"/>
        </w:rPr>
        <w:t>（五）机关运行经费等重要事项的说明</w:t>
      </w:r>
    </w:p>
    <w:p>
      <w:pPr>
        <w:ind w:firstLine="549" w:firstLineChars="183"/>
        <w:rPr>
          <w:rFonts w:hint="eastAsia" w:ascii="宋体" w:hAnsi="宋体" w:eastAsia="宋体" w:cs="宋体"/>
          <w:sz w:val="30"/>
          <w:szCs w:val="30"/>
        </w:rPr>
      </w:pPr>
      <w:r>
        <w:rPr>
          <w:rFonts w:hint="eastAsia" w:ascii="宋体" w:hAnsi="宋体" w:eastAsia="宋体" w:cs="宋体"/>
          <w:sz w:val="30"/>
          <w:szCs w:val="30"/>
        </w:rPr>
        <w:t>2019年部门或单位机关运行费预算</w:t>
      </w:r>
      <w:r>
        <w:rPr>
          <w:rFonts w:hint="eastAsia" w:ascii="宋体" w:hAnsi="宋体" w:eastAsia="宋体" w:cs="宋体"/>
          <w:sz w:val="30"/>
          <w:szCs w:val="30"/>
          <w:u w:val="single"/>
        </w:rPr>
        <w:t xml:space="preserve"> 10864.83     </w:t>
      </w:r>
      <w:r>
        <w:rPr>
          <w:rFonts w:hint="eastAsia" w:ascii="宋体" w:hAnsi="宋体" w:eastAsia="宋体" w:cs="宋体"/>
          <w:sz w:val="30"/>
          <w:szCs w:val="30"/>
        </w:rPr>
        <w:t>万元，比2018年(上一年度）预算增加</w:t>
      </w:r>
      <w:r>
        <w:rPr>
          <w:rFonts w:hint="eastAsia" w:ascii="宋体" w:hAnsi="宋体" w:eastAsia="宋体" w:cs="宋体"/>
          <w:sz w:val="30"/>
          <w:szCs w:val="30"/>
          <w:u w:val="single"/>
        </w:rPr>
        <w:t xml:space="preserve">   2053.53  </w:t>
      </w:r>
      <w:r>
        <w:rPr>
          <w:rFonts w:hint="eastAsia" w:ascii="宋体" w:hAnsi="宋体" w:eastAsia="宋体" w:cs="宋体"/>
          <w:sz w:val="30"/>
          <w:szCs w:val="30"/>
        </w:rPr>
        <w:t>万元，增长</w:t>
      </w:r>
      <w:r>
        <w:rPr>
          <w:rFonts w:hint="eastAsia" w:ascii="宋体" w:hAnsi="宋体" w:eastAsia="宋体" w:cs="宋体"/>
          <w:sz w:val="30"/>
          <w:szCs w:val="30"/>
          <w:u w:val="single"/>
        </w:rPr>
        <w:t xml:space="preserve"> 23  </w:t>
      </w:r>
      <w:r>
        <w:rPr>
          <w:rFonts w:hint="eastAsia" w:ascii="宋体" w:hAnsi="宋体" w:eastAsia="宋体" w:cs="宋体"/>
          <w:sz w:val="30"/>
          <w:szCs w:val="30"/>
        </w:rPr>
        <w:t>％。</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w:t>
      </w:r>
    </w:p>
    <w:p>
      <w:pPr>
        <w:rPr>
          <w:rFonts w:hint="eastAsia" w:ascii="宋体" w:hAnsi="宋体" w:eastAsia="宋体" w:cs="宋体"/>
          <w:sz w:val="30"/>
          <w:szCs w:val="30"/>
        </w:rPr>
      </w:pPr>
      <w:r>
        <w:rPr>
          <w:rFonts w:hint="eastAsia" w:ascii="宋体" w:hAnsi="宋体" w:eastAsia="宋体" w:cs="宋体"/>
          <w:sz w:val="30"/>
          <w:szCs w:val="30"/>
        </w:rPr>
        <w:t>运行维护费以及其他费用。</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（六）政府采购情况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2019年部门或单位所属各单位政府采购总额</w:t>
      </w:r>
      <w:r>
        <w:rPr>
          <w:rFonts w:hint="eastAsia" w:ascii="宋体" w:hAnsi="宋体" w:eastAsia="宋体" w:cs="宋体"/>
          <w:sz w:val="30"/>
          <w:szCs w:val="30"/>
          <w:u w:val="single"/>
        </w:rPr>
        <w:t xml:space="preserve">  1093.54 </w:t>
      </w:r>
      <w:r>
        <w:rPr>
          <w:rFonts w:hint="eastAsia" w:ascii="宋体" w:hAnsi="宋体" w:eastAsia="宋体" w:cs="宋体"/>
          <w:sz w:val="30"/>
          <w:szCs w:val="30"/>
        </w:rPr>
        <w:t>万元，其中：政府采购货物预算</w:t>
      </w:r>
      <w:r>
        <w:rPr>
          <w:rFonts w:hint="eastAsia" w:ascii="宋体" w:hAnsi="宋体" w:eastAsia="宋体" w:cs="宋体"/>
          <w:sz w:val="30"/>
          <w:szCs w:val="30"/>
          <w:u w:val="single"/>
        </w:rPr>
        <w:t xml:space="preserve">  1093.54  </w:t>
      </w:r>
      <w:r>
        <w:rPr>
          <w:rFonts w:hint="eastAsia" w:ascii="宋体" w:hAnsi="宋体" w:eastAsia="宋体" w:cs="宋体"/>
          <w:sz w:val="30"/>
          <w:szCs w:val="30"/>
        </w:rPr>
        <w:t>万元、政府采购工程预算</w:t>
      </w:r>
      <w:r>
        <w:rPr>
          <w:rFonts w:hint="eastAsia" w:ascii="宋体" w:hAnsi="宋体" w:eastAsia="宋体" w:cs="宋体"/>
          <w:sz w:val="30"/>
          <w:szCs w:val="30"/>
          <w:u w:val="single"/>
        </w:rPr>
        <w:t xml:space="preserve">  0   </w:t>
      </w:r>
      <w:r>
        <w:rPr>
          <w:rFonts w:hint="eastAsia" w:ascii="宋体" w:hAnsi="宋体" w:eastAsia="宋体" w:cs="宋体"/>
          <w:sz w:val="30"/>
          <w:szCs w:val="30"/>
        </w:rPr>
        <w:t>万元、政府采购服务预算</w:t>
      </w:r>
      <w:r>
        <w:rPr>
          <w:rFonts w:hint="eastAsia" w:ascii="宋体" w:hAnsi="宋体" w:eastAsia="宋体" w:cs="宋体"/>
          <w:sz w:val="30"/>
          <w:szCs w:val="30"/>
          <w:u w:val="single"/>
        </w:rPr>
        <w:t xml:space="preserve">     </w:t>
      </w:r>
      <w:r>
        <w:rPr>
          <w:rFonts w:hint="eastAsia" w:ascii="宋体" w:hAnsi="宋体" w:eastAsia="宋体" w:cs="宋体"/>
          <w:sz w:val="30"/>
          <w:szCs w:val="30"/>
        </w:rPr>
        <w:t>万元。</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（七）国有资产占有使用情况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截至2019年12月31日、部门共有车辆</w:t>
      </w:r>
      <w:r>
        <w:rPr>
          <w:rFonts w:hint="eastAsia" w:ascii="宋体" w:hAnsi="宋体" w:eastAsia="宋体" w:cs="宋体"/>
          <w:sz w:val="30"/>
          <w:szCs w:val="30"/>
          <w:u w:val="single"/>
        </w:rPr>
        <w:t xml:space="preserve">   1  </w:t>
      </w:r>
      <w:r>
        <w:rPr>
          <w:rFonts w:hint="eastAsia" w:ascii="宋体" w:hAnsi="宋体" w:eastAsia="宋体" w:cs="宋体"/>
          <w:sz w:val="30"/>
          <w:szCs w:val="30"/>
        </w:rPr>
        <w:t>辆、其中、一般公务用车</w:t>
      </w:r>
      <w:r>
        <w:rPr>
          <w:rFonts w:hint="eastAsia" w:ascii="宋体" w:hAnsi="宋体" w:eastAsia="宋体" w:cs="宋体"/>
          <w:sz w:val="30"/>
          <w:szCs w:val="30"/>
          <w:u w:val="single"/>
        </w:rPr>
        <w:t xml:space="preserve">    1  </w:t>
      </w:r>
      <w:r>
        <w:rPr>
          <w:rFonts w:hint="eastAsia" w:ascii="宋体" w:hAnsi="宋体" w:eastAsia="宋体" w:cs="宋体"/>
          <w:sz w:val="30"/>
          <w:szCs w:val="30"/>
        </w:rPr>
        <w:t>辆、执法执勤用车</w:t>
      </w:r>
      <w:r>
        <w:rPr>
          <w:rFonts w:hint="eastAsia" w:ascii="宋体" w:hAnsi="宋体" w:eastAsia="宋体" w:cs="宋体"/>
          <w:sz w:val="30"/>
          <w:szCs w:val="30"/>
          <w:u w:val="single"/>
        </w:rPr>
        <w:t xml:space="preserve">     </w:t>
      </w:r>
      <w:r>
        <w:rPr>
          <w:rFonts w:hint="eastAsia" w:ascii="宋体" w:hAnsi="宋体" w:eastAsia="宋体" w:cs="宋体"/>
          <w:sz w:val="30"/>
          <w:szCs w:val="30"/>
        </w:rPr>
        <w:t>辆。</w:t>
      </w:r>
    </w:p>
    <w:p>
      <w:pPr>
        <w:jc w:val="left"/>
        <w:rPr>
          <w:rFonts w:hint="eastAsia" w:ascii="宋体" w:hAnsi="宋体" w:eastAsia="宋体" w:cs="宋体"/>
          <w:sz w:val="30"/>
          <w:szCs w:val="30"/>
        </w:rPr>
      </w:pPr>
      <w:r>
        <w:rPr>
          <w:rFonts w:hint="eastAsia" w:ascii="宋体" w:hAnsi="宋体" w:eastAsia="宋体" w:cs="宋体"/>
          <w:sz w:val="30"/>
          <w:szCs w:val="30"/>
        </w:rPr>
        <w:t>2019年部门或单位预算安排购置车辆</w:t>
      </w:r>
      <w:r>
        <w:rPr>
          <w:rFonts w:hint="eastAsia" w:ascii="宋体" w:hAnsi="宋体" w:eastAsia="宋体" w:cs="宋体"/>
          <w:sz w:val="30"/>
          <w:szCs w:val="30"/>
          <w:u w:val="single"/>
        </w:rPr>
        <w:t xml:space="preserve">  0    </w:t>
      </w:r>
      <w:r>
        <w:rPr>
          <w:rFonts w:hint="eastAsia" w:ascii="宋体" w:hAnsi="宋体" w:eastAsia="宋体" w:cs="宋体"/>
          <w:sz w:val="30"/>
          <w:szCs w:val="30"/>
        </w:rPr>
        <w:t>辆，安排购置单位价值200万元以上大型设备具体为：</w:t>
      </w:r>
      <w:r>
        <w:rPr>
          <w:rFonts w:hint="eastAsia" w:ascii="宋体" w:hAnsi="宋体" w:eastAsia="宋体" w:cs="宋体"/>
          <w:sz w:val="30"/>
          <w:szCs w:val="30"/>
          <w:u w:val="single"/>
        </w:rPr>
        <w:t xml:space="preserve">      0              </w:t>
      </w:r>
      <w:r>
        <w:rPr>
          <w:rFonts w:hint="eastAsia" w:ascii="宋体" w:hAnsi="宋体" w:eastAsia="宋体" w:cs="宋体"/>
          <w:sz w:val="30"/>
          <w:szCs w:val="30"/>
        </w:rPr>
        <w:t>。</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（八）绩效目标设置情况</w:t>
      </w:r>
    </w:p>
    <w:p>
      <w:pPr>
        <w:rPr>
          <w:rFonts w:hint="default" w:ascii="宋体" w:hAnsi="宋体" w:eastAsia="宋体" w:cs="宋体"/>
          <w:sz w:val="30"/>
          <w:szCs w:val="30"/>
          <w:lang w:val="en-US" w:eastAsia="zh-CN"/>
        </w:rPr>
      </w:pPr>
      <w:r>
        <w:rPr>
          <w:rFonts w:hint="eastAsia" w:ascii="宋体" w:hAnsi="宋体" w:eastAsia="宋体" w:cs="宋体"/>
          <w:sz w:val="30"/>
          <w:szCs w:val="30"/>
          <w:lang w:val="en-US" w:eastAsia="zh-CN"/>
        </w:rPr>
        <w:t xml:space="preserve">    无</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二、2019年“三公”经费预算情况说明</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2019年兴国县教育部门或单位“三公”经费一般公共预算安排200.58万元。其中：</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因公出国（境）费0万元，比上年增（减）0万元，主</w:t>
      </w:r>
    </w:p>
    <w:p>
      <w:pPr>
        <w:rPr>
          <w:rFonts w:hint="eastAsia" w:ascii="宋体" w:hAnsi="宋体" w:eastAsia="宋体" w:cs="宋体"/>
          <w:sz w:val="30"/>
          <w:szCs w:val="30"/>
        </w:rPr>
      </w:pPr>
      <w:r>
        <w:rPr>
          <w:rFonts w:hint="eastAsia" w:ascii="宋体" w:hAnsi="宋体" w:eastAsia="宋体" w:cs="宋体"/>
          <w:sz w:val="30"/>
          <w:szCs w:val="30"/>
        </w:rPr>
        <w:t>要原因是： ……。</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公务接待费193.58万元，比上年增加37.38万元，主要原因是：比上年增加了预算单位。</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公务用车运行维护费7万元，比上年增加7万元，主要原因是：增加了平川中学的公务用车运行维护费。</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公务用车购置费0万元，比上年增（减）0万元，主要</w:t>
      </w:r>
    </w:p>
    <w:p>
      <w:pPr>
        <w:rPr>
          <w:rFonts w:hint="eastAsia" w:ascii="宋体" w:hAnsi="宋体" w:eastAsia="宋体" w:cs="宋体"/>
          <w:sz w:val="30"/>
          <w:szCs w:val="30"/>
        </w:rPr>
      </w:pPr>
      <w:r>
        <w:rPr>
          <w:rFonts w:hint="eastAsia" w:ascii="宋体" w:hAnsi="宋体" w:eastAsia="宋体" w:cs="宋体"/>
          <w:sz w:val="30"/>
          <w:szCs w:val="30"/>
        </w:rPr>
        <w:t>原因是：……。</w:t>
      </w:r>
    </w:p>
    <w:p>
      <w:pPr>
        <w:jc w:val="center"/>
        <w:rPr>
          <w:rFonts w:hint="eastAsia" w:ascii="宋体" w:hAnsi="宋体" w:eastAsia="宋体" w:cs="宋体"/>
          <w:b/>
          <w:bCs/>
          <w:sz w:val="30"/>
          <w:szCs w:val="30"/>
        </w:rPr>
      </w:pPr>
    </w:p>
    <w:p>
      <w:pPr>
        <w:jc w:val="center"/>
        <w:rPr>
          <w:rFonts w:hint="eastAsia" w:ascii="宋体" w:hAnsi="宋体" w:eastAsia="宋体" w:cs="宋体"/>
          <w:sz w:val="30"/>
          <w:szCs w:val="30"/>
        </w:rPr>
      </w:pPr>
      <w:r>
        <w:rPr>
          <w:rFonts w:hint="eastAsia" w:ascii="宋体" w:hAnsi="宋体" w:eastAsia="宋体" w:cs="宋体"/>
          <w:b/>
          <w:bCs/>
          <w:sz w:val="30"/>
          <w:szCs w:val="30"/>
        </w:rPr>
        <w:t>第三部分 兴国县教育部门2019年部门预算表</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（详见附表）</w:t>
      </w:r>
    </w:p>
    <w:p>
      <w:pPr>
        <w:ind w:firstLine="567" w:firstLineChars="189"/>
        <w:rPr>
          <w:rFonts w:hint="eastAsia" w:ascii="宋体" w:hAnsi="宋体" w:eastAsia="宋体" w:cs="宋体"/>
          <w:sz w:val="30"/>
          <w:szCs w:val="30"/>
        </w:rPr>
      </w:pPr>
    </w:p>
    <w:p>
      <w:pPr>
        <w:ind w:firstLine="569" w:firstLineChars="189"/>
        <w:jc w:val="center"/>
        <w:rPr>
          <w:rFonts w:hint="eastAsia" w:ascii="宋体" w:hAnsi="宋体" w:eastAsia="宋体" w:cs="宋体"/>
          <w:b/>
          <w:bCs/>
          <w:sz w:val="30"/>
          <w:szCs w:val="30"/>
        </w:rPr>
      </w:pPr>
      <w:r>
        <w:rPr>
          <w:rFonts w:hint="eastAsia" w:ascii="宋体" w:hAnsi="宋体" w:eastAsia="宋体" w:cs="宋体"/>
          <w:b/>
          <w:bCs/>
          <w:sz w:val="30"/>
          <w:szCs w:val="30"/>
        </w:rPr>
        <w:t>第四部分名词解释</w:t>
      </w:r>
    </w:p>
    <w:p>
      <w:pPr>
        <w:ind w:firstLine="567" w:firstLineChars="189"/>
        <w:jc w:val="center"/>
        <w:rPr>
          <w:rFonts w:hint="eastAsia" w:ascii="宋体" w:hAnsi="宋体" w:eastAsia="宋体" w:cs="宋体"/>
          <w:sz w:val="30"/>
          <w:szCs w:val="30"/>
        </w:rPr>
      </w:pP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一、收入科目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各部门结合实际进行解释。</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（二）事业收入：指事业单位开展专业业务活动及辅助活动</w:t>
      </w:r>
    </w:p>
    <w:p>
      <w:pPr>
        <w:rPr>
          <w:rFonts w:hint="eastAsia" w:ascii="宋体" w:hAnsi="宋体" w:eastAsia="宋体" w:cs="宋体"/>
          <w:sz w:val="30"/>
          <w:szCs w:val="30"/>
        </w:rPr>
      </w:pPr>
      <w:r>
        <w:rPr>
          <w:rFonts w:hint="eastAsia" w:ascii="宋体" w:hAnsi="宋体" w:eastAsia="宋体" w:cs="宋体"/>
          <w:sz w:val="30"/>
          <w:szCs w:val="30"/>
        </w:rPr>
        <w:t>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（三）事业单位经营收入：指事业单位在专业业务活动及辅</w:t>
      </w:r>
    </w:p>
    <w:p>
      <w:pPr>
        <w:rPr>
          <w:rFonts w:hint="eastAsia" w:ascii="宋体" w:hAnsi="宋体" w:eastAsia="宋体" w:cs="宋体"/>
          <w:sz w:val="30"/>
          <w:szCs w:val="30"/>
        </w:rPr>
      </w:pPr>
      <w:r>
        <w:rPr>
          <w:rFonts w:hint="eastAsia" w:ascii="宋体" w:hAnsi="宋体" w:eastAsia="宋体" w:cs="宋体"/>
          <w:sz w:val="30"/>
          <w:szCs w:val="30"/>
        </w:rPr>
        <w:t>助活动之外开展非独立核算经营活动取得的收入。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（四）其他收入：指除财政拨款、事业收入、事业单位经营</w:t>
      </w:r>
    </w:p>
    <w:p>
      <w:pPr>
        <w:rPr>
          <w:rFonts w:hint="eastAsia" w:ascii="宋体" w:hAnsi="宋体" w:eastAsia="宋体" w:cs="宋体"/>
          <w:sz w:val="30"/>
          <w:szCs w:val="30"/>
        </w:rPr>
      </w:pPr>
      <w:r>
        <w:rPr>
          <w:rFonts w:hint="eastAsia" w:ascii="宋体" w:hAnsi="宋体" w:eastAsia="宋体" w:cs="宋体"/>
          <w:sz w:val="30"/>
          <w:szCs w:val="30"/>
        </w:rPr>
        <w:t>收入等以外的各项收入。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（五）附属单位上缴收入：反映事业单位附属的独立核算单</w:t>
      </w:r>
    </w:p>
    <w:p>
      <w:pPr>
        <w:rPr>
          <w:rFonts w:hint="eastAsia" w:ascii="宋体" w:hAnsi="宋体" w:eastAsia="宋体" w:cs="宋体"/>
          <w:sz w:val="30"/>
          <w:szCs w:val="30"/>
        </w:rPr>
      </w:pPr>
      <w:r>
        <w:rPr>
          <w:rFonts w:hint="eastAsia" w:ascii="宋体" w:hAnsi="宋体" w:eastAsia="宋体" w:cs="宋体"/>
          <w:sz w:val="30"/>
          <w:szCs w:val="30"/>
        </w:rPr>
        <w:t>位按规定标准或比例缴纳的各项收入。包括附属的事业单位上缴</w:t>
      </w:r>
    </w:p>
    <w:p>
      <w:pPr>
        <w:rPr>
          <w:rFonts w:hint="eastAsia" w:ascii="宋体" w:hAnsi="宋体" w:eastAsia="宋体" w:cs="宋体"/>
          <w:sz w:val="30"/>
          <w:szCs w:val="30"/>
        </w:rPr>
      </w:pPr>
      <w:r>
        <w:rPr>
          <w:rFonts w:hint="eastAsia" w:ascii="宋体" w:hAnsi="宋体" w:eastAsia="宋体" w:cs="宋体"/>
          <w:sz w:val="30"/>
          <w:szCs w:val="30"/>
        </w:rPr>
        <w:t>的收入和附属的企业上缴的利润等。</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（六）上级补助收入：反映事业单位从主管部门和上级单位</w:t>
      </w:r>
    </w:p>
    <w:p>
      <w:pPr>
        <w:rPr>
          <w:rFonts w:hint="eastAsia" w:ascii="宋体" w:hAnsi="宋体" w:eastAsia="宋体" w:cs="宋体"/>
          <w:sz w:val="30"/>
          <w:szCs w:val="30"/>
        </w:rPr>
      </w:pPr>
      <w:r>
        <w:rPr>
          <w:rFonts w:hint="eastAsia" w:ascii="宋体" w:hAnsi="宋体" w:eastAsia="宋体" w:cs="宋体"/>
          <w:sz w:val="30"/>
          <w:szCs w:val="30"/>
        </w:rPr>
        <w:t>取得的非财政补助收入。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（七）使用非财政拨款结余：填列历年滚存的非限定用途的</w:t>
      </w:r>
    </w:p>
    <w:p>
      <w:pPr>
        <w:jc w:val="left"/>
        <w:rPr>
          <w:rFonts w:hint="eastAsia" w:ascii="宋体" w:hAnsi="宋体" w:eastAsia="宋体" w:cs="宋体"/>
          <w:sz w:val="30"/>
          <w:szCs w:val="30"/>
        </w:rPr>
      </w:pPr>
      <w:r>
        <w:rPr>
          <w:rFonts w:hint="eastAsia" w:ascii="宋体" w:hAnsi="宋体" w:eastAsia="宋体" w:cs="宋体"/>
          <w:sz w:val="30"/>
          <w:szCs w:val="30"/>
        </w:rPr>
        <w:t>非统计财政拨款结余弥补XX年收支差额的数额。</w:t>
      </w:r>
    </w:p>
    <w:p>
      <w:pPr>
        <w:ind w:firstLine="567" w:firstLineChars="189"/>
        <w:jc w:val="left"/>
        <w:rPr>
          <w:rFonts w:hint="eastAsia" w:ascii="宋体" w:hAnsi="宋体" w:eastAsia="宋体" w:cs="宋体"/>
          <w:sz w:val="30"/>
          <w:szCs w:val="30"/>
        </w:rPr>
      </w:pPr>
      <w:r>
        <w:rPr>
          <w:rFonts w:hint="eastAsia" w:ascii="宋体" w:hAnsi="宋体" w:eastAsia="宋体" w:cs="宋体"/>
          <w:sz w:val="30"/>
          <w:szCs w:val="30"/>
        </w:rPr>
        <w:t>（八）上年结转和结余：填列XX年全部结转和结余的资金数，包括当年结转结余资金和历年滚存结转结余资金。</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二、支出科目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（一）、基本支出：指为保障机构正常运转、完成日常工作任务而发生的人员支出和公用支出。 </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（二）、项目支出：指在基本支出之外为完成特定的行政任务或事业发展目标所发生的支出。 </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（三）、上缴上级支出：指事业单位按照财政部门和主管部门的规定上缴上级单位的支出。</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（四）、经营支出：指事业单位在专业业务活动及其辅助活动之外开展非独立核算经营活动发生的支出。</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（五）、对附属单位补助支出：指事业单位用财政补助收入之外的收入对附属单位补助发生的支出。</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六）、“三公”经费：指各部门因公出国（境）费、公务用车购置及运行费和公务接待费。其中，因公出国（境）费指单位公务出国（境）的住宿费、旅费、伙食补助费、杂费、培训费等支出；公务用车购置及运行费指单位公务用车购置费及租用费、燃料费、维修费、过路过桥费、保险费、安全奖励费用等支出；公务接待费指单位按规定开支的各类公务接待（含外宾接待）支出。 </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 xml:space="preserve">（七）、机关运行经费：指为保障行政单位（含参照公务员法管理的事业单位）运行用于购买货物和服务的各项资金，包括办公费、印刷费、差旅费、会议费、日常维修费、专用材料及办公用房水电费、物业管理费、公务用车运行维护费等。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C0F2D"/>
    <w:rsid w:val="00041C38"/>
    <w:rsid w:val="0005300C"/>
    <w:rsid w:val="000C1C56"/>
    <w:rsid w:val="001504F2"/>
    <w:rsid w:val="0019403E"/>
    <w:rsid w:val="001D49E9"/>
    <w:rsid w:val="00243AC9"/>
    <w:rsid w:val="002C0E27"/>
    <w:rsid w:val="002E0B6A"/>
    <w:rsid w:val="002F56FC"/>
    <w:rsid w:val="003A7A3D"/>
    <w:rsid w:val="005109E5"/>
    <w:rsid w:val="00530A73"/>
    <w:rsid w:val="0058075B"/>
    <w:rsid w:val="0060134A"/>
    <w:rsid w:val="00611A97"/>
    <w:rsid w:val="00671F6A"/>
    <w:rsid w:val="006F3725"/>
    <w:rsid w:val="00732EF2"/>
    <w:rsid w:val="00757E29"/>
    <w:rsid w:val="00771D27"/>
    <w:rsid w:val="00775998"/>
    <w:rsid w:val="007A553E"/>
    <w:rsid w:val="0081772E"/>
    <w:rsid w:val="00854095"/>
    <w:rsid w:val="008F5912"/>
    <w:rsid w:val="009B584C"/>
    <w:rsid w:val="009B5CF9"/>
    <w:rsid w:val="009C0F2D"/>
    <w:rsid w:val="00A00614"/>
    <w:rsid w:val="00A00D9A"/>
    <w:rsid w:val="00A01615"/>
    <w:rsid w:val="00A61E75"/>
    <w:rsid w:val="00AA505E"/>
    <w:rsid w:val="00AD5713"/>
    <w:rsid w:val="00AF7A87"/>
    <w:rsid w:val="00B0057D"/>
    <w:rsid w:val="00B65776"/>
    <w:rsid w:val="00B85CAD"/>
    <w:rsid w:val="00BA11C2"/>
    <w:rsid w:val="00BD1C4D"/>
    <w:rsid w:val="00C65CD3"/>
    <w:rsid w:val="00D96C77"/>
    <w:rsid w:val="00DA7B3F"/>
    <w:rsid w:val="00ED2842"/>
    <w:rsid w:val="00F11E08"/>
    <w:rsid w:val="00FB6B19"/>
    <w:rsid w:val="00FC7409"/>
    <w:rsid w:val="3BC54381"/>
    <w:rsid w:val="6FEB5C03"/>
    <w:rsid w:val="70B303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rPr>
      <w:rFonts w:ascii="Times New Roman" w:hAnsi="Times New Roman" w:cs="Times New Roman"/>
      <w:sz w:val="24"/>
      <w:szCs w:val="24"/>
    </w:rPr>
  </w:style>
  <w:style w:type="character" w:customStyle="1" w:styleId="7">
    <w:name w:val="页眉 Char"/>
    <w:basedOn w:val="6"/>
    <w:link w:val="3"/>
    <w:semiHidden/>
    <w:uiPriority w:val="99"/>
    <w:rPr>
      <w:sz w:val="18"/>
      <w:szCs w:val="18"/>
    </w:rPr>
  </w:style>
  <w:style w:type="character" w:customStyle="1" w:styleId="8">
    <w:name w:val="页脚 Char"/>
    <w:basedOn w:val="6"/>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14</Pages>
  <Words>1020</Words>
  <Characters>5817</Characters>
  <Lines>48</Lines>
  <Paragraphs>13</Paragraphs>
  <TotalTime>92</TotalTime>
  <ScaleCrop>false</ScaleCrop>
  <LinksUpToDate>false</LinksUpToDate>
  <CharactersWithSpaces>6824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2021-05-17T02:52:00Z</dcterms:created>
  <dc:creator>Administrator</dc:creator>
  <cp:lastModifiedBy>Administrator</cp:lastModifiedBy>
  <dcterms:modified xsi:type="dcterms:W3CDTF">2021-06-03T01:43:59Z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