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6C0B89" w14:textId="1C92B2B4" w:rsidR="00AA1748" w:rsidRDefault="00AA1748" w:rsidP="00AA1748">
      <w:pPr>
        <w:adjustRightInd w:val="0"/>
        <w:snapToGrid w:val="0"/>
        <w:spacing w:line="580" w:lineRule="exact"/>
        <w:jc w:val="center"/>
        <w:rPr>
          <w:rFonts w:ascii="方正小标宋简体" w:eastAsia="方正小标宋简体"/>
          <w:sz w:val="44"/>
          <w:szCs w:val="36"/>
          <w:lang w:eastAsia="zh-CN"/>
        </w:rPr>
      </w:pPr>
      <w:r>
        <w:rPr>
          <w:rFonts w:ascii="方正小标宋简体" w:eastAsia="方正小标宋简体" w:hint="eastAsia"/>
          <w:sz w:val="44"/>
          <w:szCs w:val="36"/>
          <w:lang w:eastAsia="zh-CN"/>
        </w:rPr>
        <w:t>食品销售监督检查要点表</w:t>
      </w:r>
    </w:p>
    <w:tbl>
      <w:tblPr>
        <w:tblpPr w:leftFromText="180" w:rightFromText="180" w:vertAnchor="text" w:horzAnchor="page" w:tblpX="1842" w:tblpY="904"/>
        <w:tblOverlap w:val="never"/>
        <w:tblW w:w="13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20"/>
      </w:tblGrid>
      <w:tr w:rsidR="00AA1748" w14:paraId="678154E6" w14:textId="77777777" w:rsidTr="002C032D">
        <w:trPr>
          <w:trHeight w:val="6878"/>
        </w:trPr>
        <w:tc>
          <w:tcPr>
            <w:tcW w:w="13120" w:type="dxa"/>
            <w:shd w:val="clear" w:color="auto" w:fill="auto"/>
          </w:tcPr>
          <w:p w14:paraId="3E034B67" w14:textId="77777777" w:rsidR="00AA1748" w:rsidRDefault="00AA1748" w:rsidP="002C032D">
            <w:pPr>
              <w:widowControl/>
              <w:adjustRightInd w:val="0"/>
              <w:snapToGrid w:val="0"/>
              <w:spacing w:line="400" w:lineRule="exact"/>
              <w:rPr>
                <w:rFonts w:asciiTheme="minorEastAsia" w:eastAsiaTheme="minorEastAsia" w:hAnsiTheme="minorEastAsia" w:cstheme="minorEastAsia"/>
                <w:lang w:eastAsia="zh-CN"/>
              </w:rPr>
            </w:pPr>
          </w:p>
          <w:p w14:paraId="1F7096F2" w14:textId="77777777" w:rsidR="00AA1748" w:rsidRDefault="00AA1748" w:rsidP="002C032D">
            <w:pPr>
              <w:widowControl/>
              <w:adjustRightInd w:val="0"/>
              <w:snapToGrid w:val="0"/>
              <w:spacing w:line="288" w:lineRule="auto"/>
              <w:rPr>
                <w:rFonts w:asciiTheme="minorEastAsia" w:eastAsiaTheme="minorEastAsia" w:hAnsiTheme="minorEastAsia" w:cstheme="minorEastAsia"/>
                <w:u w:val="single"/>
                <w:lang w:eastAsia="zh-CN"/>
              </w:rPr>
            </w:pPr>
            <w:r>
              <w:rPr>
                <w:rFonts w:asciiTheme="minorEastAsia" w:eastAsiaTheme="minorEastAsia" w:hAnsiTheme="minorEastAsia" w:cstheme="minorEastAsia" w:hint="eastAsia"/>
                <w:lang w:eastAsia="zh-CN"/>
              </w:rPr>
              <w:t xml:space="preserve">被检查单位： </w:t>
            </w:r>
            <w:r>
              <w:rPr>
                <w:rFonts w:asciiTheme="minorEastAsia" w:eastAsiaTheme="minorEastAsia" w:hAnsiTheme="minorEastAsia" w:cstheme="minorEastAsia"/>
                <w:lang w:eastAsia="zh-CN"/>
              </w:rPr>
              <w:t xml:space="preserve">                                    </w:t>
            </w:r>
            <w:r>
              <w:rPr>
                <w:rFonts w:asciiTheme="minorEastAsia" w:eastAsiaTheme="minorEastAsia" w:hAnsiTheme="minorEastAsia" w:cstheme="minorEastAsia" w:hint="eastAsia"/>
                <w:lang w:eastAsia="zh-CN"/>
              </w:rPr>
              <w:t>地址：</w:t>
            </w:r>
          </w:p>
          <w:p w14:paraId="3D5B844D" w14:textId="77777777" w:rsidR="00AA1748" w:rsidRDefault="00AA1748" w:rsidP="002C032D">
            <w:pPr>
              <w:spacing w:line="288" w:lineRule="auto"/>
              <w:jc w:val="both"/>
              <w:rPr>
                <w:rFonts w:asciiTheme="minorEastAsia" w:eastAsiaTheme="minorEastAsia" w:hAnsiTheme="minorEastAsia" w:cstheme="minorEastAsia"/>
                <w:u w:val="single"/>
                <w:lang w:eastAsia="zh-CN"/>
              </w:rPr>
            </w:pPr>
            <w:r>
              <w:rPr>
                <w:rFonts w:asciiTheme="minorEastAsia" w:eastAsiaTheme="minorEastAsia" w:hAnsiTheme="minorEastAsia" w:cstheme="minorEastAsia" w:hint="eastAsia"/>
                <w:lang w:eastAsia="zh-CN"/>
              </w:rPr>
              <w:t>检查人员：</w:t>
            </w:r>
          </w:p>
          <w:p w14:paraId="7AEF5543" w14:textId="55DD73B2" w:rsidR="00AA1748" w:rsidRDefault="00AA1748" w:rsidP="002C032D">
            <w:pPr>
              <w:widowControl/>
              <w:adjustRightInd w:val="0"/>
              <w:snapToGrid w:val="0"/>
              <w:spacing w:line="288" w:lineRule="auto"/>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 xml:space="preserve">检查时间： </w:t>
            </w:r>
            <w:r>
              <w:rPr>
                <w:rFonts w:asciiTheme="minorEastAsia" w:eastAsiaTheme="minorEastAsia" w:hAnsiTheme="minorEastAsia" w:cstheme="minorEastAsia"/>
                <w:lang w:eastAsia="zh-CN"/>
              </w:rPr>
              <w:t xml:space="preserve">   </w:t>
            </w:r>
            <w:r>
              <w:rPr>
                <w:rFonts w:asciiTheme="minorEastAsia" w:eastAsiaTheme="minorEastAsia" w:hAnsiTheme="minorEastAsia" w:cstheme="minorEastAsia" w:hint="eastAsia"/>
                <w:lang w:eastAsia="zh-CN"/>
              </w:rPr>
              <w:t xml:space="preserve">年 </w:t>
            </w:r>
            <w:r>
              <w:rPr>
                <w:rFonts w:asciiTheme="minorEastAsia" w:eastAsiaTheme="minorEastAsia" w:hAnsiTheme="minorEastAsia" w:cstheme="minorEastAsia"/>
                <w:lang w:eastAsia="zh-CN"/>
              </w:rPr>
              <w:t xml:space="preserve">   </w:t>
            </w:r>
            <w:r>
              <w:rPr>
                <w:rFonts w:asciiTheme="minorEastAsia" w:eastAsiaTheme="minorEastAsia" w:hAnsiTheme="minorEastAsia" w:cstheme="minorEastAsia" w:hint="eastAsia"/>
                <w:lang w:eastAsia="zh-CN"/>
              </w:rPr>
              <w:t xml:space="preserve">月 </w:t>
            </w:r>
            <w:r>
              <w:rPr>
                <w:rFonts w:asciiTheme="minorEastAsia" w:eastAsiaTheme="minorEastAsia" w:hAnsiTheme="minorEastAsia" w:cstheme="minorEastAsia"/>
                <w:lang w:eastAsia="zh-CN"/>
              </w:rPr>
              <w:t xml:space="preserve">   </w:t>
            </w:r>
            <w:r>
              <w:rPr>
                <w:rFonts w:asciiTheme="minorEastAsia" w:eastAsiaTheme="minorEastAsia" w:hAnsiTheme="minorEastAsia" w:cstheme="minorEastAsia" w:hint="eastAsia"/>
                <w:lang w:eastAsia="zh-CN"/>
              </w:rPr>
              <w:t xml:space="preserve">日至 </w:t>
            </w:r>
            <w:r>
              <w:rPr>
                <w:rFonts w:asciiTheme="minorEastAsia" w:eastAsiaTheme="minorEastAsia" w:hAnsiTheme="minorEastAsia" w:cstheme="minorEastAsia"/>
                <w:lang w:eastAsia="zh-CN"/>
              </w:rPr>
              <w:t xml:space="preserve">   </w:t>
            </w:r>
            <w:r>
              <w:rPr>
                <w:rFonts w:asciiTheme="minorEastAsia" w:eastAsiaTheme="minorEastAsia" w:hAnsiTheme="minorEastAsia" w:cstheme="minorEastAsia" w:hint="eastAsia"/>
                <w:lang w:eastAsia="zh-CN"/>
              </w:rPr>
              <w:t xml:space="preserve">年 </w:t>
            </w:r>
            <w:r>
              <w:rPr>
                <w:rFonts w:asciiTheme="minorEastAsia" w:eastAsiaTheme="minorEastAsia" w:hAnsiTheme="minorEastAsia" w:cstheme="minorEastAsia"/>
                <w:lang w:eastAsia="zh-CN"/>
              </w:rPr>
              <w:t xml:space="preserve">   </w:t>
            </w:r>
            <w:r>
              <w:rPr>
                <w:rFonts w:asciiTheme="minorEastAsia" w:eastAsiaTheme="minorEastAsia" w:hAnsiTheme="minorEastAsia" w:cstheme="minorEastAsia" w:hint="eastAsia"/>
                <w:lang w:eastAsia="zh-CN"/>
              </w:rPr>
              <w:t xml:space="preserve">月 </w:t>
            </w:r>
            <w:r>
              <w:rPr>
                <w:rFonts w:asciiTheme="minorEastAsia" w:eastAsiaTheme="minorEastAsia" w:hAnsiTheme="minorEastAsia" w:cstheme="minorEastAsia"/>
                <w:lang w:eastAsia="zh-CN"/>
              </w:rPr>
              <w:t xml:space="preserve">   </w:t>
            </w:r>
            <w:r>
              <w:rPr>
                <w:rFonts w:asciiTheme="minorEastAsia" w:eastAsiaTheme="minorEastAsia" w:hAnsiTheme="minorEastAsia" w:cstheme="minorEastAsia" w:hint="eastAsia"/>
                <w:lang w:eastAsia="zh-CN"/>
              </w:rPr>
              <w:t>日</w:t>
            </w:r>
          </w:p>
          <w:p w14:paraId="4AA6DCA2" w14:textId="77777777" w:rsidR="00AA1748" w:rsidRDefault="00AA1748" w:rsidP="002C032D">
            <w:pPr>
              <w:widowControl/>
              <w:adjustRightInd w:val="0"/>
              <w:snapToGrid w:val="0"/>
              <w:spacing w:line="288" w:lineRule="auto"/>
              <w:rPr>
                <w:rFonts w:asciiTheme="minorEastAsia" w:eastAsiaTheme="minorEastAsia" w:hAnsiTheme="minorEastAsia" w:cstheme="minorEastAsia"/>
                <w:u w:val="single"/>
                <w:lang w:eastAsia="zh-CN"/>
              </w:rPr>
            </w:pPr>
            <w:r>
              <w:rPr>
                <w:rFonts w:asciiTheme="minorEastAsia" w:eastAsiaTheme="minorEastAsia" w:hAnsiTheme="minorEastAsia" w:cstheme="minorEastAsia" w:hint="eastAsia"/>
                <w:lang w:eastAsia="zh-CN"/>
              </w:rPr>
              <w:t>检查地点：</w:t>
            </w:r>
          </w:p>
          <w:p w14:paraId="7E6AFEE6" w14:textId="77777777" w:rsidR="00AA1748" w:rsidRDefault="00AA1748" w:rsidP="002C032D">
            <w:pPr>
              <w:widowControl/>
              <w:adjustRightInd w:val="0"/>
              <w:snapToGrid w:val="0"/>
              <w:spacing w:line="288" w:lineRule="auto"/>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告知事项：</w:t>
            </w:r>
          </w:p>
          <w:p w14:paraId="69C1CBC4" w14:textId="77777777" w:rsidR="00AA1748" w:rsidRDefault="00AA1748" w:rsidP="002C032D">
            <w:pPr>
              <w:widowControl/>
              <w:adjustRightInd w:val="0"/>
              <w:snapToGrid w:val="0"/>
              <w:spacing w:line="400" w:lineRule="exact"/>
              <w:ind w:firstLineChars="200" w:firstLine="480"/>
              <w:rPr>
                <w:rFonts w:asciiTheme="minorEastAsia" w:eastAsiaTheme="minorEastAsia" w:hAnsiTheme="minorEastAsia" w:cstheme="minorEastAsia"/>
                <w:bCs/>
                <w:lang w:eastAsia="zh-CN"/>
              </w:rPr>
            </w:pPr>
            <w:r>
              <w:rPr>
                <w:rFonts w:asciiTheme="minorEastAsia" w:eastAsiaTheme="minorEastAsia" w:hAnsiTheme="minorEastAsia" w:cstheme="minorEastAsia" w:hint="eastAsia"/>
                <w:lang w:eastAsia="zh-CN"/>
              </w:rPr>
              <w:t>我们是监督检查人员，</w:t>
            </w:r>
            <w:r>
              <w:rPr>
                <w:rFonts w:asciiTheme="minorEastAsia" w:eastAsiaTheme="minorEastAsia" w:hAnsiTheme="minorEastAsia" w:cstheme="minorEastAsia" w:hint="eastAsia"/>
                <w:bCs/>
                <w:lang w:eastAsia="zh-CN"/>
              </w:rPr>
              <w:t>现出示</w:t>
            </w:r>
            <w:r>
              <w:rPr>
                <w:rFonts w:asciiTheme="minorEastAsia" w:eastAsiaTheme="minorEastAsia" w:hAnsiTheme="minorEastAsia" w:cstheme="minorEastAsia" w:hint="eastAsia"/>
              </w:rPr>
              <w:sym w:font="Wingdings 2" w:char="00A3"/>
            </w:r>
            <w:r>
              <w:rPr>
                <w:rFonts w:asciiTheme="minorEastAsia" w:eastAsiaTheme="minorEastAsia" w:hAnsiTheme="minorEastAsia" w:cstheme="minorEastAsia" w:hint="eastAsia"/>
                <w:lang w:eastAsia="zh-CN"/>
              </w:rPr>
              <w:t>执法证件□检查任务书。</w:t>
            </w:r>
            <w:r>
              <w:rPr>
                <w:rFonts w:asciiTheme="minorEastAsia" w:eastAsiaTheme="minorEastAsia" w:hAnsiTheme="minorEastAsia" w:cstheme="minorEastAsia" w:hint="eastAsia"/>
                <w:bCs/>
                <w:lang w:eastAsia="zh-CN"/>
              </w:rPr>
              <w:t>我们依法对你单位进行监督检查，请予配合。</w:t>
            </w:r>
          </w:p>
          <w:p w14:paraId="4AB3151D" w14:textId="77777777" w:rsidR="00AA1748" w:rsidRDefault="00AA1748" w:rsidP="002C032D">
            <w:pPr>
              <w:widowControl/>
              <w:adjustRightInd w:val="0"/>
              <w:snapToGrid w:val="0"/>
              <w:spacing w:line="400" w:lineRule="exact"/>
              <w:ind w:firstLineChars="200" w:firstLine="480"/>
              <w:rPr>
                <w:rFonts w:asciiTheme="minorEastAsia" w:eastAsiaTheme="minorEastAsia" w:hAnsiTheme="minorEastAsia" w:cstheme="minorEastAsia"/>
                <w:bCs/>
                <w:lang w:eastAsia="zh-CN"/>
              </w:rPr>
            </w:pPr>
            <w:r>
              <w:rPr>
                <w:rFonts w:asciiTheme="minorEastAsia" w:eastAsiaTheme="minorEastAsia" w:hAnsiTheme="minorEastAsia" w:cstheme="minorEastAsia" w:hint="eastAsia"/>
                <w:lang w:eastAsia="zh-CN"/>
              </w:rPr>
              <w:t>依照法律规定，监督检查人员少于两人或者所出示的执法证件（或检查任务书）与其身份不符的，你单位有权拒绝检查；对于监督检查人员与你单位之前存在直接利害关系或者其他可能影响检查公正情形的，你单位有权申请回避。</w:t>
            </w:r>
          </w:p>
          <w:p w14:paraId="533DDD7D" w14:textId="77777777" w:rsidR="00AA1748" w:rsidRDefault="00AA1748" w:rsidP="002C032D">
            <w:pPr>
              <w:widowControl/>
              <w:adjustRightInd w:val="0"/>
              <w:snapToGrid w:val="0"/>
              <w:spacing w:line="400" w:lineRule="exact"/>
              <w:ind w:firstLineChars="200" w:firstLine="480"/>
              <w:rPr>
                <w:rFonts w:asciiTheme="minorEastAsia" w:eastAsiaTheme="minorEastAsia" w:hAnsiTheme="minorEastAsia" w:cstheme="minorEastAsia"/>
                <w:bCs/>
                <w:lang w:eastAsia="zh-CN"/>
              </w:rPr>
            </w:pPr>
            <w:r>
              <w:rPr>
                <w:rFonts w:asciiTheme="minorEastAsia" w:eastAsiaTheme="minorEastAsia" w:hAnsiTheme="minorEastAsia" w:cstheme="minorEastAsia" w:hint="eastAsia"/>
                <w:bCs/>
                <w:lang w:eastAsia="zh-CN"/>
              </w:rPr>
              <w:t>问：你单位是否申请回避？</w:t>
            </w:r>
          </w:p>
          <w:p w14:paraId="0766EA17" w14:textId="77777777" w:rsidR="00AA1748" w:rsidRDefault="00AA1748" w:rsidP="002C032D">
            <w:pPr>
              <w:widowControl/>
              <w:adjustRightInd w:val="0"/>
              <w:snapToGrid w:val="0"/>
              <w:spacing w:line="400" w:lineRule="exact"/>
              <w:ind w:firstLineChars="200" w:firstLine="480"/>
              <w:rPr>
                <w:rFonts w:asciiTheme="minorEastAsia" w:eastAsiaTheme="minorEastAsia" w:hAnsiTheme="minorEastAsia" w:cstheme="minorEastAsia"/>
                <w:bCs/>
                <w:lang w:eastAsia="zh-CN"/>
              </w:rPr>
            </w:pPr>
            <w:r>
              <w:rPr>
                <w:rFonts w:asciiTheme="minorEastAsia" w:eastAsiaTheme="minorEastAsia" w:hAnsiTheme="minorEastAsia" w:cstheme="minorEastAsia" w:hint="eastAsia"/>
                <w:bCs/>
                <w:lang w:eastAsia="zh-CN"/>
              </w:rPr>
              <w:t>答：</w:t>
            </w:r>
          </w:p>
          <w:p w14:paraId="122F3A7E" w14:textId="77777777" w:rsidR="00AA1748" w:rsidRDefault="00AA1748" w:rsidP="002C032D">
            <w:pPr>
              <w:widowControl/>
              <w:adjustRightInd w:val="0"/>
              <w:snapToGrid w:val="0"/>
              <w:spacing w:line="400" w:lineRule="exact"/>
              <w:rPr>
                <w:rFonts w:asciiTheme="minorEastAsia" w:eastAsiaTheme="minorEastAsia" w:hAnsiTheme="minorEastAsia" w:cstheme="minorEastAsia"/>
                <w:lang w:eastAsia="zh-CN"/>
              </w:rPr>
            </w:pPr>
          </w:p>
          <w:p w14:paraId="38E3A7D9" w14:textId="77777777" w:rsidR="00AA1748" w:rsidRDefault="00AA1748" w:rsidP="002C032D">
            <w:pPr>
              <w:widowControl/>
              <w:adjustRightInd w:val="0"/>
              <w:snapToGrid w:val="0"/>
              <w:spacing w:line="400" w:lineRule="exact"/>
              <w:rPr>
                <w:rFonts w:asciiTheme="minorEastAsia" w:eastAsiaTheme="minorEastAsia" w:hAnsiTheme="minorEastAsia" w:cstheme="minorEastAsia"/>
                <w:lang w:eastAsia="zh-CN"/>
              </w:rPr>
            </w:pPr>
          </w:p>
          <w:p w14:paraId="10AB12E4" w14:textId="77777777" w:rsidR="00AA1748" w:rsidRDefault="00AA1748" w:rsidP="002C032D">
            <w:pPr>
              <w:tabs>
                <w:tab w:val="left" w:pos="795"/>
              </w:tabs>
              <w:adjustRightInd w:val="0"/>
              <w:snapToGrid w:val="0"/>
              <w:spacing w:line="400" w:lineRule="exact"/>
              <w:ind w:left="3360" w:hangingChars="1400" w:hanging="3360"/>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 xml:space="preserve">被检查单位签字或签章： </w:t>
            </w:r>
            <w:r>
              <w:rPr>
                <w:rFonts w:asciiTheme="minorEastAsia" w:eastAsiaTheme="minorEastAsia" w:hAnsiTheme="minorEastAsia" w:cstheme="minorEastAsia"/>
                <w:lang w:eastAsia="zh-CN"/>
              </w:rPr>
              <w:t xml:space="preserve">                                            </w:t>
            </w:r>
            <w:r>
              <w:rPr>
                <w:rFonts w:asciiTheme="minorEastAsia" w:eastAsiaTheme="minorEastAsia" w:hAnsiTheme="minorEastAsia" w:cstheme="minorEastAsia" w:hint="eastAsia"/>
                <w:lang w:eastAsia="zh-CN"/>
              </w:rPr>
              <w:t>检查人员签字：</w:t>
            </w:r>
          </w:p>
          <w:p w14:paraId="0E006D41" w14:textId="77777777" w:rsidR="00AA1748" w:rsidRDefault="00AA1748" w:rsidP="002C032D">
            <w:pPr>
              <w:widowControl/>
              <w:adjustRightInd w:val="0"/>
              <w:snapToGrid w:val="0"/>
              <w:spacing w:line="400" w:lineRule="exact"/>
              <w:rPr>
                <w:rFonts w:asciiTheme="minorEastAsia" w:eastAsiaTheme="minorEastAsia" w:hAnsiTheme="minorEastAsia" w:cstheme="minorEastAsia"/>
                <w:lang w:eastAsia="zh-CN"/>
              </w:rPr>
            </w:pPr>
          </w:p>
          <w:p w14:paraId="416C0179" w14:textId="77777777" w:rsidR="00AA1748" w:rsidRDefault="00AA1748" w:rsidP="002C032D">
            <w:pPr>
              <w:widowControl/>
              <w:adjustRightInd w:val="0"/>
              <w:snapToGrid w:val="0"/>
              <w:spacing w:line="400" w:lineRule="exact"/>
              <w:ind w:firstLineChars="2100" w:firstLine="5040"/>
              <w:rPr>
                <w:rFonts w:asciiTheme="minorEastAsia" w:eastAsiaTheme="minorEastAsia" w:hAnsiTheme="minorEastAsia" w:cstheme="minorEastAsia"/>
              </w:rPr>
            </w:pPr>
            <w:r>
              <w:rPr>
                <w:rFonts w:asciiTheme="minorEastAsia" w:eastAsiaTheme="minorEastAsia" w:hAnsiTheme="minorEastAsia" w:cstheme="minorEastAsia" w:hint="eastAsia"/>
              </w:rPr>
              <w:t>年    月    日                           年    月    日</w:t>
            </w:r>
          </w:p>
        </w:tc>
      </w:tr>
    </w:tbl>
    <w:p w14:paraId="10F176ED" w14:textId="6C5DF0AB" w:rsidR="00AA1748" w:rsidRPr="00E216A1" w:rsidRDefault="00AA1748">
      <w:pPr>
        <w:adjustRightInd w:val="0"/>
        <w:snapToGrid w:val="0"/>
        <w:spacing w:line="580" w:lineRule="exact"/>
        <w:jc w:val="center"/>
        <w:rPr>
          <w:rFonts w:ascii="黑体" w:eastAsia="黑体" w:hAnsi="黑体"/>
          <w:kern w:val="2"/>
          <w:sz w:val="44"/>
          <w:szCs w:val="36"/>
          <w:lang w:eastAsia="zh-CN" w:bidi="ar-SA"/>
        </w:rPr>
      </w:pPr>
      <w:r w:rsidRPr="00E216A1">
        <w:rPr>
          <w:rFonts w:ascii="黑体" w:eastAsia="黑体" w:hAnsi="黑体" w:hint="eastAsia"/>
          <w:kern w:val="2"/>
          <w:sz w:val="32"/>
          <w:lang w:eastAsia="zh-CN" w:bidi="ar-SA"/>
        </w:rPr>
        <w:t>告知页</w:t>
      </w:r>
    </w:p>
    <w:p w14:paraId="68FA2490" w14:textId="7B97FDD3" w:rsidR="00FC06A3" w:rsidRDefault="003352EB">
      <w:pPr>
        <w:adjustRightInd w:val="0"/>
        <w:snapToGrid w:val="0"/>
        <w:spacing w:line="580" w:lineRule="exact"/>
        <w:jc w:val="center"/>
        <w:rPr>
          <w:rFonts w:ascii="方正小标宋简体" w:eastAsia="方正小标宋简体" w:hAnsi="Calibri"/>
          <w:kern w:val="2"/>
          <w:sz w:val="44"/>
          <w:szCs w:val="36"/>
          <w:lang w:eastAsia="zh-CN" w:bidi="ar-SA"/>
        </w:rPr>
      </w:pPr>
      <w:r>
        <w:rPr>
          <w:rFonts w:ascii="方正小标宋简体" w:eastAsia="方正小标宋简体" w:hAnsi="Calibri" w:hint="eastAsia"/>
          <w:kern w:val="2"/>
          <w:sz w:val="44"/>
          <w:szCs w:val="36"/>
          <w:lang w:eastAsia="zh-CN" w:bidi="ar-SA"/>
        </w:rPr>
        <w:lastRenderedPageBreak/>
        <w:t xml:space="preserve">  食品销售监督检查要点表</w:t>
      </w:r>
    </w:p>
    <w:p w14:paraId="5F598539" w14:textId="77777777" w:rsidR="00FC06A3" w:rsidRDefault="00FC06A3">
      <w:pPr>
        <w:adjustRightInd w:val="0"/>
        <w:snapToGrid w:val="0"/>
        <w:spacing w:line="480" w:lineRule="exact"/>
        <w:jc w:val="center"/>
        <w:rPr>
          <w:rFonts w:ascii="Calibri" w:eastAsia="楷体_GB2312" w:hAnsi="Calibri"/>
          <w:kern w:val="2"/>
          <w:sz w:val="28"/>
          <w:szCs w:val="28"/>
          <w:lang w:eastAsia="zh-CN" w:bidi="ar-SA"/>
        </w:rPr>
      </w:pPr>
    </w:p>
    <w:p w14:paraId="0858BE8B" w14:textId="77777777" w:rsidR="00FC06A3" w:rsidRDefault="003352EB">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食品通用检查项目：重点项（*）38项，一般项41项，共79项。</w:t>
      </w:r>
    </w:p>
    <w:p w14:paraId="4F927E03" w14:textId="77777777" w:rsidR="00FC06A3" w:rsidRDefault="003352EB">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食品其他检查项目：重点项（*）12项，一般项5项，共17项。</w:t>
      </w:r>
    </w:p>
    <w:p w14:paraId="41F916AD" w14:textId="77777777" w:rsidR="00FC06A3" w:rsidRDefault="003352EB">
      <w:pPr>
        <w:adjustRightInd w:val="0"/>
        <w:snapToGrid w:val="0"/>
        <w:jc w:val="both"/>
        <w:rPr>
          <w:rFonts w:ascii="宋体" w:eastAsia="宋体" w:hAnsi="宋体" w:cs="宋体"/>
          <w:kern w:val="2"/>
          <w:lang w:eastAsia="zh-CN" w:bidi="ar-SA"/>
        </w:rPr>
      </w:pPr>
      <w:r>
        <w:rPr>
          <w:rFonts w:ascii="宋体" w:eastAsia="宋体" w:hAnsi="宋体" w:cs="宋体" w:hint="eastAsia"/>
          <w:kern w:val="2"/>
          <w:lang w:eastAsia="zh-CN" w:bidi="ar-SA"/>
        </w:rPr>
        <w:t>相关主体检查项目：重点项（*）6项，一般项9项，共15项。</w:t>
      </w:r>
    </w:p>
    <w:tbl>
      <w:tblPr>
        <w:tblW w:w="131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6"/>
        <w:gridCol w:w="904"/>
        <w:gridCol w:w="9058"/>
        <w:gridCol w:w="1291"/>
        <w:gridCol w:w="913"/>
      </w:tblGrid>
      <w:tr w:rsidR="00FC06A3" w14:paraId="54B0CE46" w14:textId="77777777">
        <w:trPr>
          <w:trHeight w:val="595"/>
          <w:jc w:val="center"/>
        </w:trPr>
        <w:tc>
          <w:tcPr>
            <w:tcW w:w="14014" w:type="dxa"/>
            <w:gridSpan w:val="5"/>
            <w:noWrap/>
            <w:vAlign w:val="center"/>
          </w:tcPr>
          <w:p w14:paraId="0BE7BFAC" w14:textId="77777777" w:rsidR="00FC06A3" w:rsidRDefault="003352EB">
            <w:pPr>
              <w:widowControl/>
              <w:adjustRightInd w:val="0"/>
              <w:snapToGrid w:val="0"/>
              <w:jc w:val="center"/>
              <w:rPr>
                <w:rFonts w:ascii="黑体" w:eastAsia="黑体" w:hAnsi="黑体" w:cs="黑体"/>
                <w:b/>
                <w:bCs/>
                <w:lang w:eastAsia="zh-CN" w:bidi="ar-SA"/>
              </w:rPr>
            </w:pPr>
            <w:r>
              <w:rPr>
                <w:rFonts w:ascii="黑体" w:eastAsia="黑体" w:hAnsi="黑体" w:cs="黑体" w:hint="eastAsia"/>
                <w:kern w:val="2"/>
                <w:lang w:eastAsia="zh-CN" w:bidi="ar-SA"/>
              </w:rPr>
              <w:t>食品通用检查项目（79项）</w:t>
            </w:r>
          </w:p>
        </w:tc>
      </w:tr>
      <w:tr w:rsidR="00FC06A3" w14:paraId="49A1D2A8" w14:textId="77777777">
        <w:trPr>
          <w:trHeight w:val="485"/>
          <w:jc w:val="center"/>
        </w:trPr>
        <w:tc>
          <w:tcPr>
            <w:tcW w:w="1080" w:type="dxa"/>
            <w:noWrap/>
            <w:vAlign w:val="center"/>
          </w:tcPr>
          <w:p w14:paraId="1DE63464" w14:textId="77777777" w:rsidR="00FC06A3" w:rsidRDefault="003352EB">
            <w:pPr>
              <w:widowControl/>
              <w:adjustRightInd w:val="0"/>
              <w:snapToGrid w:val="0"/>
              <w:spacing w:line="420" w:lineRule="exact"/>
              <w:jc w:val="center"/>
              <w:rPr>
                <w:rFonts w:ascii="黑体" w:eastAsia="黑体" w:hAnsi="黑体" w:cs="黑体"/>
                <w:lang w:eastAsia="zh-CN" w:bidi="ar-SA"/>
              </w:rPr>
            </w:pPr>
            <w:r>
              <w:rPr>
                <w:rFonts w:ascii="黑体" w:eastAsia="黑体" w:hAnsi="黑体" w:cs="黑体" w:hint="eastAsia"/>
                <w:lang w:eastAsia="zh-CN" w:bidi="ar-SA"/>
              </w:rPr>
              <w:t>检查</w:t>
            </w:r>
          </w:p>
          <w:p w14:paraId="23749574" w14:textId="77777777" w:rsidR="00FC06A3" w:rsidRDefault="003352EB">
            <w:pPr>
              <w:widowControl/>
              <w:adjustRightInd w:val="0"/>
              <w:snapToGrid w:val="0"/>
              <w:spacing w:line="420" w:lineRule="exact"/>
              <w:jc w:val="center"/>
              <w:rPr>
                <w:rFonts w:ascii="黑体" w:eastAsia="黑体" w:hAnsi="黑体" w:cs="黑体"/>
                <w:lang w:eastAsia="zh-CN" w:bidi="ar-SA"/>
              </w:rPr>
            </w:pPr>
            <w:r>
              <w:rPr>
                <w:rFonts w:ascii="黑体" w:eastAsia="黑体" w:hAnsi="黑体" w:cs="黑体" w:hint="eastAsia"/>
                <w:lang w:eastAsia="zh-CN" w:bidi="ar-SA"/>
              </w:rPr>
              <w:t>项目</w:t>
            </w:r>
          </w:p>
        </w:tc>
        <w:tc>
          <w:tcPr>
            <w:tcW w:w="950" w:type="dxa"/>
            <w:noWrap/>
            <w:vAlign w:val="center"/>
          </w:tcPr>
          <w:p w14:paraId="4A9654AA" w14:textId="77777777" w:rsidR="00FC06A3" w:rsidRDefault="003352EB">
            <w:pPr>
              <w:widowControl/>
              <w:adjustRightInd w:val="0"/>
              <w:snapToGrid w:val="0"/>
              <w:spacing w:line="420" w:lineRule="exact"/>
              <w:jc w:val="center"/>
              <w:rPr>
                <w:rFonts w:ascii="黑体" w:eastAsia="黑体" w:hAnsi="黑体" w:cs="黑体"/>
                <w:lang w:eastAsia="zh-CN" w:bidi="ar-SA"/>
              </w:rPr>
            </w:pPr>
            <w:r>
              <w:rPr>
                <w:rFonts w:ascii="黑体" w:eastAsia="黑体" w:hAnsi="黑体" w:cs="黑体" w:hint="eastAsia"/>
                <w:lang w:eastAsia="zh-CN" w:bidi="ar-SA"/>
              </w:rPr>
              <w:t>序号</w:t>
            </w:r>
          </w:p>
        </w:tc>
        <w:tc>
          <w:tcPr>
            <w:tcW w:w="9662" w:type="dxa"/>
            <w:noWrap/>
            <w:vAlign w:val="center"/>
          </w:tcPr>
          <w:p w14:paraId="043AC937" w14:textId="77777777" w:rsidR="00FC06A3" w:rsidRDefault="003352EB">
            <w:pPr>
              <w:widowControl/>
              <w:adjustRightInd w:val="0"/>
              <w:snapToGrid w:val="0"/>
              <w:spacing w:line="420" w:lineRule="exact"/>
              <w:jc w:val="center"/>
              <w:rPr>
                <w:rFonts w:ascii="黑体" w:eastAsia="黑体" w:hAnsi="黑体" w:cs="黑体"/>
                <w:lang w:eastAsia="zh-CN" w:bidi="ar-SA"/>
              </w:rPr>
            </w:pPr>
            <w:r>
              <w:rPr>
                <w:rFonts w:ascii="黑体" w:eastAsia="黑体" w:hAnsi="黑体" w:cs="黑体" w:hint="eastAsia"/>
                <w:lang w:eastAsia="zh-CN" w:bidi="ar-SA"/>
              </w:rPr>
              <w:t>检  查  内  容</w:t>
            </w:r>
          </w:p>
        </w:tc>
        <w:tc>
          <w:tcPr>
            <w:tcW w:w="1363" w:type="dxa"/>
            <w:noWrap/>
            <w:vAlign w:val="center"/>
          </w:tcPr>
          <w:p w14:paraId="5E45F315" w14:textId="77777777" w:rsidR="00FC06A3" w:rsidRDefault="003352EB">
            <w:pPr>
              <w:widowControl/>
              <w:adjustRightInd w:val="0"/>
              <w:snapToGrid w:val="0"/>
              <w:spacing w:line="420" w:lineRule="exact"/>
              <w:jc w:val="center"/>
              <w:rPr>
                <w:rFonts w:ascii="黑体" w:eastAsia="黑体" w:hAnsi="黑体" w:cs="黑体"/>
                <w:lang w:eastAsia="zh-CN" w:bidi="ar-SA"/>
              </w:rPr>
            </w:pPr>
            <w:r>
              <w:rPr>
                <w:rFonts w:ascii="黑体" w:eastAsia="黑体" w:hAnsi="黑体" w:cs="黑体" w:hint="eastAsia"/>
                <w:lang w:eastAsia="zh-CN" w:bidi="ar-SA"/>
              </w:rPr>
              <w:t>评价</w:t>
            </w:r>
          </w:p>
        </w:tc>
        <w:tc>
          <w:tcPr>
            <w:tcW w:w="959" w:type="dxa"/>
            <w:noWrap/>
            <w:vAlign w:val="center"/>
          </w:tcPr>
          <w:p w14:paraId="3C8B5DFF" w14:textId="77777777" w:rsidR="00FC06A3" w:rsidRDefault="003352EB">
            <w:pPr>
              <w:widowControl/>
              <w:adjustRightInd w:val="0"/>
              <w:snapToGrid w:val="0"/>
              <w:spacing w:line="420" w:lineRule="exact"/>
              <w:jc w:val="center"/>
              <w:rPr>
                <w:rFonts w:ascii="黑体" w:eastAsia="黑体" w:hAnsi="黑体" w:cs="黑体"/>
                <w:lang w:eastAsia="zh-CN" w:bidi="ar-SA"/>
              </w:rPr>
            </w:pPr>
            <w:r>
              <w:rPr>
                <w:rFonts w:ascii="黑体" w:eastAsia="黑体" w:hAnsi="黑体" w:cs="黑体" w:hint="eastAsia"/>
                <w:lang w:eastAsia="zh-CN" w:bidi="ar-SA"/>
              </w:rPr>
              <w:t>备注</w:t>
            </w:r>
          </w:p>
        </w:tc>
      </w:tr>
      <w:tr w:rsidR="00FC06A3" w14:paraId="5156171A" w14:textId="77777777">
        <w:trPr>
          <w:trHeight w:val="397"/>
          <w:jc w:val="center"/>
        </w:trPr>
        <w:tc>
          <w:tcPr>
            <w:tcW w:w="1080" w:type="dxa"/>
            <w:vMerge w:val="restart"/>
            <w:noWrap/>
            <w:vAlign w:val="center"/>
          </w:tcPr>
          <w:p w14:paraId="601B5AC2"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1.食品安全自查</w:t>
            </w:r>
          </w:p>
        </w:tc>
        <w:tc>
          <w:tcPr>
            <w:tcW w:w="950" w:type="dxa"/>
            <w:noWrap/>
            <w:vAlign w:val="center"/>
          </w:tcPr>
          <w:p w14:paraId="1475BB9E"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w:t>
            </w:r>
          </w:p>
        </w:tc>
        <w:tc>
          <w:tcPr>
            <w:tcW w:w="9662" w:type="dxa"/>
            <w:noWrap/>
            <w:vAlign w:val="center"/>
          </w:tcPr>
          <w:p w14:paraId="03AB4889"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具有食品安全自查制度。</w:t>
            </w:r>
          </w:p>
        </w:tc>
        <w:tc>
          <w:tcPr>
            <w:tcW w:w="1363" w:type="dxa"/>
            <w:noWrap/>
            <w:vAlign w:val="center"/>
          </w:tcPr>
          <w:p w14:paraId="5D0A62B8" w14:textId="77777777" w:rsidR="00FC06A3" w:rsidRDefault="003352EB">
            <w:pPr>
              <w:widowControl/>
              <w:adjustRightInd w:val="0"/>
              <w:snapToGrid w:val="0"/>
              <w:spacing w:line="420" w:lineRule="exact"/>
              <w:jc w:val="center"/>
              <w:rPr>
                <w:rFonts w:ascii="宋体" w:eastAsia="宋体" w:hAnsi="宋体" w:cs="宋体"/>
                <w:b/>
                <w:bCs/>
                <w:lang w:eastAsia="zh-CN" w:bidi="ar-SA"/>
              </w:rPr>
            </w:pPr>
            <w:r>
              <w:rPr>
                <w:rFonts w:ascii="宋体" w:eastAsia="宋体" w:hAnsi="宋体" w:cs="宋体" w:hint="eastAsia"/>
                <w:lang w:eastAsia="zh-CN" w:bidi="ar-SA"/>
              </w:rPr>
              <w:t>□是 □否</w:t>
            </w:r>
          </w:p>
        </w:tc>
        <w:tc>
          <w:tcPr>
            <w:tcW w:w="959" w:type="dxa"/>
            <w:noWrap/>
            <w:vAlign w:val="center"/>
          </w:tcPr>
          <w:p w14:paraId="727A1A76" w14:textId="77777777" w:rsidR="00FC06A3" w:rsidRDefault="00FC06A3">
            <w:pPr>
              <w:widowControl/>
              <w:adjustRightInd w:val="0"/>
              <w:snapToGrid w:val="0"/>
              <w:spacing w:line="420" w:lineRule="exact"/>
              <w:jc w:val="center"/>
              <w:rPr>
                <w:rFonts w:ascii="宋体" w:eastAsia="宋体" w:hAnsi="宋体" w:cs="宋体"/>
                <w:b/>
                <w:bCs/>
                <w:lang w:eastAsia="zh-CN" w:bidi="ar-SA"/>
              </w:rPr>
            </w:pPr>
          </w:p>
        </w:tc>
      </w:tr>
      <w:tr w:rsidR="00FC06A3" w14:paraId="4417F46C" w14:textId="77777777">
        <w:trPr>
          <w:trHeight w:val="397"/>
          <w:jc w:val="center"/>
        </w:trPr>
        <w:tc>
          <w:tcPr>
            <w:tcW w:w="1080" w:type="dxa"/>
            <w:vMerge/>
            <w:noWrap/>
            <w:vAlign w:val="center"/>
          </w:tcPr>
          <w:p w14:paraId="6EC1328F" w14:textId="77777777" w:rsidR="00FC06A3" w:rsidRDefault="00FC06A3">
            <w:pPr>
              <w:spacing w:line="360" w:lineRule="exact"/>
              <w:jc w:val="center"/>
              <w:rPr>
                <w:rFonts w:ascii="宋体" w:eastAsia="宋体" w:hAnsi="宋体" w:cs="宋体"/>
                <w:kern w:val="2"/>
                <w:lang w:eastAsia="zh-CN" w:bidi="ar-SA"/>
              </w:rPr>
            </w:pPr>
          </w:p>
        </w:tc>
        <w:tc>
          <w:tcPr>
            <w:tcW w:w="950" w:type="dxa"/>
            <w:noWrap/>
            <w:vAlign w:val="center"/>
          </w:tcPr>
          <w:p w14:paraId="04BD8A4B"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*1.2</w:t>
            </w:r>
          </w:p>
        </w:tc>
        <w:tc>
          <w:tcPr>
            <w:tcW w:w="9662" w:type="dxa"/>
            <w:noWrap/>
            <w:vAlign w:val="center"/>
          </w:tcPr>
          <w:p w14:paraId="766F19E9"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按照自查制度规定，定期对食品安全状况进行检查评价。</w:t>
            </w:r>
          </w:p>
        </w:tc>
        <w:tc>
          <w:tcPr>
            <w:tcW w:w="1363" w:type="dxa"/>
            <w:noWrap/>
            <w:vAlign w:val="center"/>
          </w:tcPr>
          <w:p w14:paraId="1F420877" w14:textId="77777777" w:rsidR="00FC06A3" w:rsidRDefault="003352EB">
            <w:pPr>
              <w:widowControl/>
              <w:adjustRightInd w:val="0"/>
              <w:snapToGrid w:val="0"/>
              <w:spacing w:line="420" w:lineRule="exact"/>
              <w:jc w:val="center"/>
              <w:rPr>
                <w:rFonts w:ascii="宋体" w:eastAsia="宋体" w:hAnsi="宋体" w:cs="宋体"/>
                <w:b/>
                <w:bCs/>
                <w:lang w:eastAsia="zh-CN" w:bidi="ar-SA"/>
              </w:rPr>
            </w:pPr>
            <w:r>
              <w:rPr>
                <w:rFonts w:ascii="宋体" w:eastAsia="宋体" w:hAnsi="宋体" w:cs="宋体" w:hint="eastAsia"/>
                <w:lang w:eastAsia="zh-CN" w:bidi="ar-SA"/>
              </w:rPr>
              <w:t>□是 □否</w:t>
            </w:r>
          </w:p>
        </w:tc>
        <w:tc>
          <w:tcPr>
            <w:tcW w:w="959" w:type="dxa"/>
            <w:noWrap/>
            <w:vAlign w:val="center"/>
          </w:tcPr>
          <w:p w14:paraId="434B8AC8" w14:textId="77777777" w:rsidR="00FC06A3" w:rsidRDefault="00FC06A3">
            <w:pPr>
              <w:widowControl/>
              <w:adjustRightInd w:val="0"/>
              <w:snapToGrid w:val="0"/>
              <w:spacing w:line="420" w:lineRule="exact"/>
              <w:jc w:val="center"/>
              <w:rPr>
                <w:rFonts w:ascii="宋体" w:eastAsia="宋体" w:hAnsi="宋体" w:cs="宋体"/>
                <w:b/>
                <w:bCs/>
                <w:lang w:eastAsia="zh-CN" w:bidi="ar-SA"/>
              </w:rPr>
            </w:pPr>
          </w:p>
        </w:tc>
      </w:tr>
      <w:tr w:rsidR="00FC06A3" w14:paraId="75FDC262" w14:textId="77777777">
        <w:trPr>
          <w:trHeight w:val="397"/>
          <w:jc w:val="center"/>
        </w:trPr>
        <w:tc>
          <w:tcPr>
            <w:tcW w:w="1080" w:type="dxa"/>
            <w:vMerge/>
            <w:noWrap/>
            <w:vAlign w:val="center"/>
          </w:tcPr>
          <w:p w14:paraId="66089DF0" w14:textId="77777777" w:rsidR="00FC06A3" w:rsidRDefault="00FC06A3">
            <w:pPr>
              <w:spacing w:line="360" w:lineRule="exact"/>
              <w:jc w:val="center"/>
              <w:rPr>
                <w:rFonts w:ascii="宋体" w:eastAsia="宋体" w:hAnsi="宋体" w:cs="宋体"/>
                <w:kern w:val="2"/>
                <w:lang w:eastAsia="zh-CN" w:bidi="ar-SA"/>
              </w:rPr>
            </w:pPr>
          </w:p>
        </w:tc>
        <w:tc>
          <w:tcPr>
            <w:tcW w:w="950" w:type="dxa"/>
            <w:noWrap/>
            <w:vAlign w:val="center"/>
          </w:tcPr>
          <w:p w14:paraId="739FDDB2"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*1.3</w:t>
            </w:r>
          </w:p>
        </w:tc>
        <w:tc>
          <w:tcPr>
            <w:tcW w:w="9662" w:type="dxa"/>
            <w:noWrap/>
            <w:vAlign w:val="center"/>
          </w:tcPr>
          <w:p w14:paraId="5708E9E0"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经营条件发生变化或自查发现问题，不符合食品安全要求的，立即采取措施整改。</w:t>
            </w:r>
          </w:p>
        </w:tc>
        <w:tc>
          <w:tcPr>
            <w:tcW w:w="1363" w:type="dxa"/>
            <w:noWrap/>
            <w:vAlign w:val="center"/>
          </w:tcPr>
          <w:p w14:paraId="0C012C17" w14:textId="77777777" w:rsidR="00FC06A3" w:rsidRDefault="003352EB">
            <w:pPr>
              <w:widowControl/>
              <w:adjustRightInd w:val="0"/>
              <w:snapToGrid w:val="0"/>
              <w:spacing w:line="420" w:lineRule="exact"/>
              <w:jc w:val="center"/>
              <w:rPr>
                <w:rFonts w:ascii="宋体" w:eastAsia="宋体" w:hAnsi="宋体" w:cs="宋体"/>
                <w:b/>
                <w:bCs/>
                <w:lang w:eastAsia="zh-CN" w:bidi="ar-SA"/>
              </w:rPr>
            </w:pPr>
            <w:r>
              <w:rPr>
                <w:rFonts w:ascii="宋体" w:eastAsia="宋体" w:hAnsi="宋体" w:cs="宋体" w:hint="eastAsia"/>
                <w:lang w:eastAsia="zh-CN" w:bidi="ar-SA"/>
              </w:rPr>
              <w:t>□是 □否</w:t>
            </w:r>
          </w:p>
        </w:tc>
        <w:tc>
          <w:tcPr>
            <w:tcW w:w="959" w:type="dxa"/>
            <w:noWrap/>
            <w:vAlign w:val="center"/>
          </w:tcPr>
          <w:p w14:paraId="24052F8C" w14:textId="77777777" w:rsidR="00FC06A3" w:rsidRDefault="00FC06A3">
            <w:pPr>
              <w:widowControl/>
              <w:adjustRightInd w:val="0"/>
              <w:snapToGrid w:val="0"/>
              <w:spacing w:line="420" w:lineRule="exact"/>
              <w:jc w:val="center"/>
              <w:rPr>
                <w:rFonts w:ascii="宋体" w:eastAsia="宋体" w:hAnsi="宋体" w:cs="宋体"/>
                <w:b/>
                <w:bCs/>
                <w:lang w:eastAsia="zh-CN" w:bidi="ar-SA"/>
              </w:rPr>
            </w:pPr>
          </w:p>
        </w:tc>
      </w:tr>
      <w:tr w:rsidR="00FC06A3" w14:paraId="13842BAE" w14:textId="77777777">
        <w:trPr>
          <w:trHeight w:val="397"/>
          <w:jc w:val="center"/>
        </w:trPr>
        <w:tc>
          <w:tcPr>
            <w:tcW w:w="1080" w:type="dxa"/>
            <w:vMerge/>
            <w:noWrap/>
            <w:vAlign w:val="center"/>
          </w:tcPr>
          <w:p w14:paraId="2317101B" w14:textId="77777777" w:rsidR="00FC06A3" w:rsidRDefault="00FC06A3">
            <w:pPr>
              <w:spacing w:line="360" w:lineRule="exact"/>
              <w:jc w:val="center"/>
              <w:rPr>
                <w:rFonts w:ascii="宋体" w:eastAsia="宋体" w:hAnsi="宋体" w:cs="宋体"/>
                <w:kern w:val="2"/>
                <w:lang w:eastAsia="zh-CN" w:bidi="ar-SA"/>
              </w:rPr>
            </w:pPr>
          </w:p>
        </w:tc>
        <w:tc>
          <w:tcPr>
            <w:tcW w:w="950" w:type="dxa"/>
            <w:noWrap/>
            <w:vAlign w:val="center"/>
          </w:tcPr>
          <w:p w14:paraId="46D1A1DE"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*1.4</w:t>
            </w:r>
          </w:p>
        </w:tc>
        <w:tc>
          <w:tcPr>
            <w:tcW w:w="9662" w:type="dxa"/>
            <w:noWrap/>
            <w:vAlign w:val="center"/>
          </w:tcPr>
          <w:p w14:paraId="733B951E"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自查发现食品安全事故潜在风险时，立即停止经营活动，并向所在地县级市场监管部门报告。</w:t>
            </w:r>
          </w:p>
        </w:tc>
        <w:tc>
          <w:tcPr>
            <w:tcW w:w="1363" w:type="dxa"/>
            <w:noWrap/>
            <w:vAlign w:val="center"/>
          </w:tcPr>
          <w:p w14:paraId="4FD48713" w14:textId="77777777" w:rsidR="00FC06A3" w:rsidRDefault="003352EB">
            <w:pPr>
              <w:widowControl/>
              <w:adjustRightInd w:val="0"/>
              <w:snapToGrid w:val="0"/>
              <w:spacing w:line="420" w:lineRule="exact"/>
              <w:jc w:val="center"/>
              <w:rPr>
                <w:rFonts w:ascii="宋体" w:eastAsia="宋体" w:hAnsi="宋体" w:cs="宋体"/>
                <w:b/>
                <w:bCs/>
                <w:lang w:eastAsia="zh-CN" w:bidi="ar-SA"/>
              </w:rPr>
            </w:pPr>
            <w:r>
              <w:rPr>
                <w:rFonts w:ascii="宋体" w:eastAsia="宋体" w:hAnsi="宋体" w:cs="宋体" w:hint="eastAsia"/>
                <w:lang w:eastAsia="zh-CN" w:bidi="ar-SA"/>
              </w:rPr>
              <w:t>□是 □否</w:t>
            </w:r>
          </w:p>
        </w:tc>
        <w:tc>
          <w:tcPr>
            <w:tcW w:w="959" w:type="dxa"/>
            <w:noWrap/>
            <w:vAlign w:val="center"/>
          </w:tcPr>
          <w:p w14:paraId="274EC264" w14:textId="77777777" w:rsidR="00FC06A3" w:rsidRDefault="00FC06A3">
            <w:pPr>
              <w:widowControl/>
              <w:adjustRightInd w:val="0"/>
              <w:snapToGrid w:val="0"/>
              <w:spacing w:line="420" w:lineRule="exact"/>
              <w:jc w:val="center"/>
              <w:rPr>
                <w:rFonts w:ascii="宋体" w:eastAsia="宋体" w:hAnsi="宋体" w:cs="宋体"/>
                <w:b/>
                <w:bCs/>
                <w:lang w:eastAsia="zh-CN" w:bidi="ar-SA"/>
              </w:rPr>
            </w:pPr>
          </w:p>
        </w:tc>
      </w:tr>
      <w:tr w:rsidR="00FC06A3" w14:paraId="5ABF4139" w14:textId="77777777">
        <w:trPr>
          <w:trHeight w:val="397"/>
          <w:jc w:val="center"/>
        </w:trPr>
        <w:tc>
          <w:tcPr>
            <w:tcW w:w="1080" w:type="dxa"/>
            <w:noWrap/>
            <w:vAlign w:val="center"/>
          </w:tcPr>
          <w:p w14:paraId="508C7246"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2.食品安全追溯体系</w:t>
            </w:r>
          </w:p>
        </w:tc>
        <w:tc>
          <w:tcPr>
            <w:tcW w:w="950" w:type="dxa"/>
            <w:noWrap/>
            <w:vAlign w:val="center"/>
          </w:tcPr>
          <w:p w14:paraId="3708CCE2"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*2.1</w:t>
            </w:r>
          </w:p>
        </w:tc>
        <w:tc>
          <w:tcPr>
            <w:tcW w:w="9662" w:type="dxa"/>
            <w:noWrap/>
            <w:vAlign w:val="center"/>
          </w:tcPr>
          <w:p w14:paraId="67A8D1B1"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具有食品安全追溯体系，按照法律法规规定如实记录并保存进货查验、食品销售等信息，保证食品可追溯。</w:t>
            </w:r>
          </w:p>
        </w:tc>
        <w:tc>
          <w:tcPr>
            <w:tcW w:w="1363" w:type="dxa"/>
            <w:noWrap/>
            <w:vAlign w:val="center"/>
          </w:tcPr>
          <w:p w14:paraId="52815A1A" w14:textId="77777777" w:rsidR="00FC06A3" w:rsidRDefault="003352EB">
            <w:pPr>
              <w:widowControl/>
              <w:adjustRightInd w:val="0"/>
              <w:snapToGrid w:val="0"/>
              <w:spacing w:line="420" w:lineRule="exact"/>
              <w:jc w:val="center"/>
              <w:rPr>
                <w:rFonts w:ascii="宋体" w:eastAsia="宋体" w:hAnsi="宋体" w:cs="宋体"/>
                <w:b/>
                <w:bCs/>
                <w:lang w:eastAsia="zh-CN" w:bidi="ar-SA"/>
              </w:rPr>
            </w:pPr>
            <w:r>
              <w:rPr>
                <w:rFonts w:ascii="宋体" w:eastAsia="宋体" w:hAnsi="宋体" w:cs="宋体" w:hint="eastAsia"/>
                <w:lang w:eastAsia="zh-CN" w:bidi="ar-SA"/>
              </w:rPr>
              <w:t>□是 □否</w:t>
            </w:r>
          </w:p>
        </w:tc>
        <w:tc>
          <w:tcPr>
            <w:tcW w:w="959" w:type="dxa"/>
            <w:noWrap/>
            <w:vAlign w:val="center"/>
          </w:tcPr>
          <w:p w14:paraId="476A7960" w14:textId="77777777" w:rsidR="00FC06A3" w:rsidRDefault="00FC06A3">
            <w:pPr>
              <w:widowControl/>
              <w:adjustRightInd w:val="0"/>
              <w:snapToGrid w:val="0"/>
              <w:spacing w:line="420" w:lineRule="exact"/>
              <w:jc w:val="center"/>
              <w:rPr>
                <w:rFonts w:ascii="宋体" w:eastAsia="宋体" w:hAnsi="宋体" w:cs="宋体"/>
                <w:b/>
                <w:bCs/>
                <w:lang w:eastAsia="zh-CN" w:bidi="ar-SA"/>
              </w:rPr>
            </w:pPr>
          </w:p>
        </w:tc>
      </w:tr>
      <w:tr w:rsidR="00FC06A3" w14:paraId="0EBDF318" w14:textId="77777777">
        <w:trPr>
          <w:trHeight w:val="397"/>
          <w:jc w:val="center"/>
        </w:trPr>
        <w:tc>
          <w:tcPr>
            <w:tcW w:w="1080" w:type="dxa"/>
            <w:vMerge w:val="restart"/>
            <w:noWrap/>
            <w:vAlign w:val="center"/>
          </w:tcPr>
          <w:p w14:paraId="76361061"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3.许可及备案</w:t>
            </w:r>
          </w:p>
        </w:tc>
        <w:tc>
          <w:tcPr>
            <w:tcW w:w="950" w:type="dxa"/>
            <w:noWrap/>
            <w:vAlign w:val="center"/>
          </w:tcPr>
          <w:p w14:paraId="131F4FEE"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3.1</w:t>
            </w:r>
          </w:p>
        </w:tc>
        <w:tc>
          <w:tcPr>
            <w:tcW w:w="9662" w:type="dxa"/>
            <w:noWrap/>
            <w:vAlign w:val="center"/>
          </w:tcPr>
          <w:p w14:paraId="334A0626"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食品经营许可证合法有效。</w:t>
            </w:r>
          </w:p>
        </w:tc>
        <w:tc>
          <w:tcPr>
            <w:tcW w:w="1363" w:type="dxa"/>
            <w:noWrap/>
            <w:vAlign w:val="center"/>
          </w:tcPr>
          <w:p w14:paraId="39DAAB7C" w14:textId="77777777" w:rsidR="00FC06A3" w:rsidRDefault="003352EB">
            <w:pPr>
              <w:spacing w:line="420" w:lineRule="exact"/>
              <w:ind w:left="-9"/>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959" w:type="dxa"/>
            <w:noWrap/>
            <w:vAlign w:val="center"/>
          </w:tcPr>
          <w:p w14:paraId="14F1790F" w14:textId="77777777" w:rsidR="00FC06A3" w:rsidRDefault="00FC06A3">
            <w:pPr>
              <w:spacing w:line="420" w:lineRule="exact"/>
              <w:ind w:left="-9"/>
              <w:jc w:val="both"/>
              <w:rPr>
                <w:rFonts w:ascii="宋体" w:eastAsia="宋体" w:hAnsi="宋体" w:cs="宋体"/>
                <w:kern w:val="2"/>
                <w:lang w:eastAsia="zh-CN" w:bidi="ar-SA"/>
              </w:rPr>
            </w:pPr>
          </w:p>
        </w:tc>
      </w:tr>
      <w:tr w:rsidR="00FC06A3" w14:paraId="544A7F4B" w14:textId="77777777">
        <w:trPr>
          <w:trHeight w:val="397"/>
          <w:jc w:val="center"/>
        </w:trPr>
        <w:tc>
          <w:tcPr>
            <w:tcW w:w="1080" w:type="dxa"/>
            <w:vMerge/>
            <w:noWrap/>
            <w:vAlign w:val="center"/>
          </w:tcPr>
          <w:p w14:paraId="28238D80" w14:textId="77777777" w:rsidR="00FC06A3" w:rsidRDefault="00FC06A3">
            <w:pPr>
              <w:spacing w:line="360" w:lineRule="exact"/>
              <w:jc w:val="center"/>
              <w:rPr>
                <w:rFonts w:ascii="宋体" w:eastAsia="宋体" w:hAnsi="宋体" w:cs="宋体"/>
                <w:kern w:val="2"/>
                <w:lang w:eastAsia="zh-CN" w:bidi="ar-SA"/>
              </w:rPr>
            </w:pPr>
          </w:p>
        </w:tc>
        <w:tc>
          <w:tcPr>
            <w:tcW w:w="950" w:type="dxa"/>
            <w:noWrap/>
            <w:vAlign w:val="center"/>
          </w:tcPr>
          <w:p w14:paraId="76F840A9"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3.2</w:t>
            </w:r>
          </w:p>
        </w:tc>
        <w:tc>
          <w:tcPr>
            <w:tcW w:w="9662" w:type="dxa"/>
            <w:noWrap/>
            <w:vAlign w:val="center"/>
          </w:tcPr>
          <w:p w14:paraId="2CD59971"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仅销售预包装食品的食品经营者依法进行备案。</w:t>
            </w:r>
          </w:p>
        </w:tc>
        <w:tc>
          <w:tcPr>
            <w:tcW w:w="1363" w:type="dxa"/>
            <w:noWrap/>
            <w:vAlign w:val="center"/>
          </w:tcPr>
          <w:p w14:paraId="196C5C3E" w14:textId="77777777" w:rsidR="00FC06A3" w:rsidRDefault="003352EB">
            <w:pPr>
              <w:spacing w:line="420" w:lineRule="exact"/>
              <w:ind w:left="-9"/>
              <w:jc w:val="center"/>
              <w:rPr>
                <w:rFonts w:ascii="宋体" w:eastAsia="宋体" w:hAnsi="宋体" w:cs="宋体"/>
                <w:kern w:val="2"/>
                <w:lang w:eastAsia="zh-CN" w:bidi="ar-SA"/>
              </w:rPr>
            </w:pPr>
            <w:r>
              <w:rPr>
                <w:rFonts w:ascii="宋体" w:eastAsia="宋体" w:hAnsi="宋体" w:cs="宋体" w:hint="eastAsia"/>
                <w:lang w:eastAsia="zh-CN" w:bidi="ar-SA"/>
              </w:rPr>
              <w:t>□是 □否</w:t>
            </w:r>
          </w:p>
        </w:tc>
        <w:tc>
          <w:tcPr>
            <w:tcW w:w="959" w:type="dxa"/>
            <w:noWrap/>
            <w:vAlign w:val="center"/>
          </w:tcPr>
          <w:p w14:paraId="6D1B8858" w14:textId="77777777" w:rsidR="00FC06A3" w:rsidRDefault="00FC06A3">
            <w:pPr>
              <w:spacing w:line="420" w:lineRule="exact"/>
              <w:ind w:left="-9"/>
              <w:jc w:val="both"/>
              <w:rPr>
                <w:rFonts w:ascii="宋体" w:eastAsia="宋体" w:hAnsi="宋体" w:cs="宋体"/>
                <w:kern w:val="2"/>
                <w:lang w:eastAsia="zh-CN" w:bidi="ar-SA"/>
              </w:rPr>
            </w:pPr>
          </w:p>
        </w:tc>
      </w:tr>
      <w:tr w:rsidR="00FC06A3" w14:paraId="395F1E0F" w14:textId="77777777">
        <w:trPr>
          <w:trHeight w:val="397"/>
          <w:jc w:val="center"/>
        </w:trPr>
        <w:tc>
          <w:tcPr>
            <w:tcW w:w="1080" w:type="dxa"/>
            <w:vMerge/>
            <w:noWrap/>
            <w:vAlign w:val="center"/>
          </w:tcPr>
          <w:p w14:paraId="49024CAB" w14:textId="77777777" w:rsidR="00FC06A3" w:rsidRDefault="00FC06A3">
            <w:pPr>
              <w:spacing w:line="360" w:lineRule="exact"/>
              <w:jc w:val="center"/>
              <w:rPr>
                <w:rFonts w:ascii="宋体" w:eastAsia="宋体" w:hAnsi="宋体" w:cs="宋体"/>
                <w:kern w:val="2"/>
                <w:lang w:eastAsia="zh-CN" w:bidi="ar-SA"/>
              </w:rPr>
            </w:pPr>
          </w:p>
        </w:tc>
        <w:tc>
          <w:tcPr>
            <w:tcW w:w="950" w:type="dxa"/>
            <w:noWrap/>
            <w:vAlign w:val="center"/>
          </w:tcPr>
          <w:p w14:paraId="78440F97"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3.3</w:t>
            </w:r>
          </w:p>
        </w:tc>
        <w:tc>
          <w:tcPr>
            <w:tcW w:w="9662" w:type="dxa"/>
            <w:noWrap/>
            <w:vAlign w:val="center"/>
          </w:tcPr>
          <w:p w14:paraId="6616FB08"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实际经营事项与仅销售预包装食品备案信息采集表中相关内容相符。</w:t>
            </w:r>
          </w:p>
        </w:tc>
        <w:tc>
          <w:tcPr>
            <w:tcW w:w="1363" w:type="dxa"/>
            <w:noWrap/>
            <w:vAlign w:val="center"/>
          </w:tcPr>
          <w:p w14:paraId="1AA94065" w14:textId="77777777" w:rsidR="00FC06A3" w:rsidRDefault="003352EB">
            <w:pPr>
              <w:spacing w:line="420" w:lineRule="exact"/>
              <w:ind w:left="-9"/>
              <w:jc w:val="center"/>
              <w:rPr>
                <w:rFonts w:ascii="宋体" w:eastAsia="宋体" w:hAnsi="宋体" w:cs="宋体"/>
                <w:lang w:eastAsia="zh-CN" w:bidi="ar-SA"/>
              </w:rPr>
            </w:pPr>
            <w:r>
              <w:rPr>
                <w:rFonts w:ascii="宋体" w:eastAsia="宋体" w:hAnsi="宋体" w:cs="宋体" w:hint="eastAsia"/>
                <w:lang w:eastAsia="zh-CN" w:bidi="ar-SA"/>
              </w:rPr>
              <w:t>□是 □否</w:t>
            </w:r>
          </w:p>
        </w:tc>
        <w:tc>
          <w:tcPr>
            <w:tcW w:w="959" w:type="dxa"/>
            <w:noWrap/>
            <w:vAlign w:val="center"/>
          </w:tcPr>
          <w:p w14:paraId="6A18180A" w14:textId="77777777" w:rsidR="00FC06A3" w:rsidRDefault="00FC06A3">
            <w:pPr>
              <w:spacing w:line="420" w:lineRule="exact"/>
              <w:ind w:left="-9"/>
              <w:jc w:val="both"/>
              <w:rPr>
                <w:rFonts w:ascii="宋体" w:eastAsia="宋体" w:hAnsi="宋体" w:cs="宋体"/>
                <w:kern w:val="2"/>
                <w:lang w:eastAsia="zh-CN" w:bidi="ar-SA"/>
              </w:rPr>
            </w:pPr>
          </w:p>
        </w:tc>
      </w:tr>
      <w:tr w:rsidR="00FC06A3" w14:paraId="49CC06E2" w14:textId="77777777">
        <w:trPr>
          <w:trHeight w:val="397"/>
          <w:jc w:val="center"/>
        </w:trPr>
        <w:tc>
          <w:tcPr>
            <w:tcW w:w="1080" w:type="dxa"/>
            <w:vMerge/>
            <w:noWrap/>
            <w:vAlign w:val="center"/>
          </w:tcPr>
          <w:p w14:paraId="11110AE8" w14:textId="77777777" w:rsidR="00FC06A3" w:rsidRDefault="00FC06A3">
            <w:pPr>
              <w:spacing w:line="360" w:lineRule="exact"/>
              <w:jc w:val="center"/>
              <w:rPr>
                <w:rFonts w:ascii="宋体" w:eastAsia="宋体" w:hAnsi="宋体" w:cs="宋体"/>
                <w:kern w:val="2"/>
                <w:lang w:eastAsia="zh-CN" w:bidi="ar-SA"/>
              </w:rPr>
            </w:pPr>
          </w:p>
        </w:tc>
        <w:tc>
          <w:tcPr>
            <w:tcW w:w="950" w:type="dxa"/>
            <w:noWrap/>
            <w:vAlign w:val="center"/>
          </w:tcPr>
          <w:p w14:paraId="55DC1782"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3.4</w:t>
            </w:r>
          </w:p>
        </w:tc>
        <w:tc>
          <w:tcPr>
            <w:tcW w:w="9662" w:type="dxa"/>
            <w:noWrap/>
            <w:vAlign w:val="center"/>
          </w:tcPr>
          <w:p w14:paraId="777EBD06"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在经营场所显著位置公示食品经营许可证正本，或以电子形式公示。</w:t>
            </w:r>
          </w:p>
        </w:tc>
        <w:tc>
          <w:tcPr>
            <w:tcW w:w="1363" w:type="dxa"/>
            <w:noWrap/>
            <w:vAlign w:val="center"/>
          </w:tcPr>
          <w:p w14:paraId="54269779" w14:textId="77777777" w:rsidR="00FC06A3" w:rsidRDefault="003352EB">
            <w:pPr>
              <w:spacing w:line="420" w:lineRule="exact"/>
              <w:ind w:left="-9"/>
              <w:jc w:val="center"/>
              <w:rPr>
                <w:rFonts w:ascii="宋体" w:eastAsia="宋体" w:hAnsi="宋体" w:cs="宋体"/>
                <w:lang w:eastAsia="zh-CN" w:bidi="ar-SA"/>
              </w:rPr>
            </w:pPr>
            <w:r>
              <w:rPr>
                <w:rFonts w:ascii="宋体" w:eastAsia="宋体" w:hAnsi="宋体" w:cs="宋体" w:hint="eastAsia"/>
                <w:lang w:eastAsia="zh-CN" w:bidi="ar-SA"/>
              </w:rPr>
              <w:t>□是 □否</w:t>
            </w:r>
          </w:p>
        </w:tc>
        <w:tc>
          <w:tcPr>
            <w:tcW w:w="959" w:type="dxa"/>
            <w:noWrap/>
            <w:vAlign w:val="center"/>
          </w:tcPr>
          <w:p w14:paraId="678DE661" w14:textId="77777777" w:rsidR="00FC06A3" w:rsidRDefault="00FC06A3">
            <w:pPr>
              <w:spacing w:line="420" w:lineRule="exact"/>
              <w:ind w:left="-9"/>
              <w:jc w:val="both"/>
              <w:rPr>
                <w:rFonts w:ascii="宋体" w:eastAsia="宋体" w:hAnsi="宋体" w:cs="宋体"/>
                <w:kern w:val="2"/>
                <w:lang w:eastAsia="zh-CN" w:bidi="ar-SA"/>
              </w:rPr>
            </w:pPr>
          </w:p>
        </w:tc>
      </w:tr>
    </w:tbl>
    <w:p w14:paraId="3330D84E"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br w:type="page"/>
      </w:r>
    </w:p>
    <w:tbl>
      <w:tblPr>
        <w:tblW w:w="131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9"/>
        <w:gridCol w:w="889"/>
        <w:gridCol w:w="9065"/>
        <w:gridCol w:w="1290"/>
        <w:gridCol w:w="909"/>
      </w:tblGrid>
      <w:tr w:rsidR="00FC06A3" w14:paraId="597481C4" w14:textId="77777777">
        <w:trPr>
          <w:trHeight w:val="397"/>
          <w:jc w:val="center"/>
        </w:trPr>
        <w:tc>
          <w:tcPr>
            <w:tcW w:w="1094" w:type="dxa"/>
            <w:vMerge w:val="restart"/>
            <w:noWrap/>
            <w:vAlign w:val="center"/>
          </w:tcPr>
          <w:p w14:paraId="73E6F7C2"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7EBBBBFE" w14:textId="77777777" w:rsidR="00FC06A3" w:rsidRDefault="003352EB">
            <w:pPr>
              <w:spacing w:line="360" w:lineRule="exact"/>
              <w:jc w:val="center"/>
              <w:rPr>
                <w:rFonts w:ascii="宋体" w:eastAsia="宋体" w:hAnsi="宋体" w:cs="宋体"/>
                <w:color w:val="auto"/>
                <w:kern w:val="2"/>
                <w:lang w:eastAsia="zh-CN" w:bidi="ar-SA"/>
              </w:rPr>
            </w:pPr>
            <w:r>
              <w:rPr>
                <w:rFonts w:ascii="宋体" w:eastAsia="宋体" w:hAnsi="宋体" w:cs="宋体" w:hint="eastAsia"/>
                <w:color w:val="auto"/>
                <w:kern w:val="2"/>
                <w:lang w:eastAsia="zh-CN" w:bidi="ar-SA"/>
              </w:rPr>
              <w:t>3.5</w:t>
            </w:r>
          </w:p>
        </w:tc>
        <w:tc>
          <w:tcPr>
            <w:tcW w:w="9669" w:type="dxa"/>
            <w:noWrap/>
            <w:vAlign w:val="center"/>
          </w:tcPr>
          <w:p w14:paraId="0327FC7C" w14:textId="77777777" w:rsidR="00FC06A3" w:rsidRDefault="003352EB">
            <w:pPr>
              <w:spacing w:line="360" w:lineRule="exact"/>
              <w:jc w:val="both"/>
              <w:rPr>
                <w:rFonts w:ascii="宋体" w:eastAsia="宋体" w:hAnsi="宋体" w:cs="宋体"/>
                <w:color w:val="auto"/>
                <w:kern w:val="2"/>
                <w:lang w:eastAsia="zh-CN" w:bidi="ar-SA"/>
              </w:rPr>
            </w:pPr>
            <w:r>
              <w:rPr>
                <w:rFonts w:ascii="宋体" w:eastAsia="宋体" w:hAnsi="宋体" w:cs="宋体" w:hint="eastAsia"/>
                <w:color w:val="auto"/>
                <w:kern w:val="2"/>
                <w:lang w:eastAsia="zh-CN" w:bidi="ar-SA"/>
              </w:rPr>
              <w:t>通过第三方平台进行交易的食品销售者在其经营活动主页</w:t>
            </w:r>
            <w:proofErr w:type="gramStart"/>
            <w:r>
              <w:rPr>
                <w:rFonts w:ascii="宋体" w:eastAsia="宋体" w:hAnsi="宋体" w:cs="宋体" w:hint="eastAsia"/>
                <w:color w:val="auto"/>
                <w:kern w:val="2"/>
                <w:lang w:eastAsia="zh-CN" w:bidi="ar-SA"/>
              </w:rPr>
              <w:t>面显著</w:t>
            </w:r>
            <w:proofErr w:type="gramEnd"/>
            <w:r>
              <w:rPr>
                <w:rFonts w:ascii="宋体" w:eastAsia="宋体" w:hAnsi="宋体" w:cs="宋体" w:hint="eastAsia"/>
                <w:color w:val="auto"/>
                <w:kern w:val="2"/>
                <w:lang w:eastAsia="zh-CN" w:bidi="ar-SA"/>
              </w:rPr>
              <w:t>位置公示食品经营许可证（或仅销售预包装食品备案信息采集表）；通过自建网站交易的食品销售者在其网站首页显著位置公示食品经营许可证（或仅销售预包装食品备案信息采集表）。</w:t>
            </w:r>
          </w:p>
        </w:tc>
        <w:tc>
          <w:tcPr>
            <w:tcW w:w="1362" w:type="dxa"/>
            <w:noWrap/>
            <w:vAlign w:val="center"/>
          </w:tcPr>
          <w:p w14:paraId="300DC23E" w14:textId="77777777" w:rsidR="00FC06A3" w:rsidRDefault="003352EB">
            <w:pPr>
              <w:spacing w:line="420" w:lineRule="exact"/>
              <w:ind w:left="-9"/>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1AE189E9" w14:textId="77777777" w:rsidR="00FC06A3" w:rsidRDefault="00FC06A3">
            <w:pPr>
              <w:spacing w:line="420" w:lineRule="exact"/>
              <w:ind w:left="-9"/>
              <w:jc w:val="both"/>
              <w:rPr>
                <w:rFonts w:ascii="宋体" w:eastAsia="宋体" w:hAnsi="宋体" w:cs="宋体"/>
                <w:kern w:val="2"/>
                <w:lang w:eastAsia="zh-CN" w:bidi="ar-SA"/>
              </w:rPr>
            </w:pPr>
          </w:p>
        </w:tc>
      </w:tr>
      <w:tr w:rsidR="00FC06A3" w14:paraId="44D82175" w14:textId="77777777">
        <w:trPr>
          <w:trHeight w:val="397"/>
          <w:jc w:val="center"/>
        </w:trPr>
        <w:tc>
          <w:tcPr>
            <w:tcW w:w="1094" w:type="dxa"/>
            <w:vMerge/>
            <w:noWrap/>
            <w:vAlign w:val="center"/>
          </w:tcPr>
          <w:p w14:paraId="65A3190A"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3D04707F"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3.6</w:t>
            </w:r>
          </w:p>
        </w:tc>
        <w:tc>
          <w:tcPr>
            <w:tcW w:w="9669" w:type="dxa"/>
            <w:noWrap/>
            <w:vAlign w:val="center"/>
          </w:tcPr>
          <w:p w14:paraId="6E5C8622"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未发现法律法规规定的禁止性行为：</w:t>
            </w:r>
          </w:p>
          <w:p w14:paraId="6E92C9EC"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①伪造、涂改、倒卖、出租、出借、转让许可证或备案编号。</w:t>
            </w:r>
          </w:p>
          <w:p w14:paraId="10596171"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②未获得许可或取得备案，开展食品销售活动。</w:t>
            </w:r>
          </w:p>
          <w:p w14:paraId="4FFBE585"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③超出许可经营项目范围开展销售活动。</w:t>
            </w:r>
          </w:p>
        </w:tc>
        <w:tc>
          <w:tcPr>
            <w:tcW w:w="1362" w:type="dxa"/>
            <w:noWrap/>
            <w:vAlign w:val="center"/>
          </w:tcPr>
          <w:p w14:paraId="0DA1055F"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7557D01F" w14:textId="77777777" w:rsidR="00FC06A3" w:rsidRDefault="00FC06A3">
            <w:pPr>
              <w:spacing w:line="420" w:lineRule="exact"/>
              <w:ind w:left="-9"/>
              <w:jc w:val="both"/>
              <w:rPr>
                <w:rFonts w:ascii="宋体" w:eastAsia="宋体" w:hAnsi="宋体" w:cs="宋体"/>
                <w:kern w:val="2"/>
                <w:lang w:eastAsia="zh-CN" w:bidi="ar-SA"/>
              </w:rPr>
            </w:pPr>
          </w:p>
        </w:tc>
      </w:tr>
      <w:tr w:rsidR="00FC06A3" w14:paraId="4C8F87B3" w14:textId="77777777">
        <w:trPr>
          <w:trHeight w:val="397"/>
          <w:jc w:val="center"/>
        </w:trPr>
        <w:tc>
          <w:tcPr>
            <w:tcW w:w="1094" w:type="dxa"/>
            <w:vMerge w:val="restart"/>
            <w:noWrap/>
            <w:vAlign w:val="center"/>
          </w:tcPr>
          <w:p w14:paraId="32886A6F"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4.场所及布局</w:t>
            </w:r>
          </w:p>
        </w:tc>
        <w:tc>
          <w:tcPr>
            <w:tcW w:w="934" w:type="dxa"/>
            <w:noWrap/>
            <w:vAlign w:val="center"/>
          </w:tcPr>
          <w:p w14:paraId="3667F180"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4.1</w:t>
            </w:r>
          </w:p>
        </w:tc>
        <w:tc>
          <w:tcPr>
            <w:tcW w:w="9669" w:type="dxa"/>
            <w:noWrap/>
            <w:vAlign w:val="center"/>
          </w:tcPr>
          <w:p w14:paraId="4CA898C9"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与有毒、有害场所以及其他污染源保持规定的距离。</w:t>
            </w:r>
          </w:p>
        </w:tc>
        <w:tc>
          <w:tcPr>
            <w:tcW w:w="1362" w:type="dxa"/>
            <w:noWrap/>
            <w:vAlign w:val="center"/>
          </w:tcPr>
          <w:p w14:paraId="7AFA3653"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6C031027" w14:textId="77777777" w:rsidR="00FC06A3" w:rsidRDefault="00FC06A3">
            <w:pPr>
              <w:spacing w:line="420" w:lineRule="exact"/>
              <w:ind w:left="-9"/>
              <w:jc w:val="both"/>
              <w:rPr>
                <w:rFonts w:ascii="宋体" w:eastAsia="宋体" w:hAnsi="宋体" w:cs="宋体"/>
                <w:kern w:val="2"/>
                <w:lang w:eastAsia="zh-CN" w:bidi="ar-SA"/>
              </w:rPr>
            </w:pPr>
          </w:p>
        </w:tc>
      </w:tr>
      <w:tr w:rsidR="00FC06A3" w14:paraId="3511A916" w14:textId="77777777">
        <w:trPr>
          <w:trHeight w:val="397"/>
          <w:jc w:val="center"/>
        </w:trPr>
        <w:tc>
          <w:tcPr>
            <w:tcW w:w="1094" w:type="dxa"/>
            <w:vMerge/>
            <w:noWrap/>
            <w:vAlign w:val="center"/>
          </w:tcPr>
          <w:p w14:paraId="3955CEA5"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2BE56A02"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4.2</w:t>
            </w:r>
          </w:p>
        </w:tc>
        <w:tc>
          <w:tcPr>
            <w:tcW w:w="9669" w:type="dxa"/>
            <w:noWrap/>
            <w:vAlign w:val="center"/>
          </w:tcPr>
          <w:p w14:paraId="1B208EF1"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具有与销售的食品品种、数量相适应的贮存、销售等场所。</w:t>
            </w:r>
          </w:p>
        </w:tc>
        <w:tc>
          <w:tcPr>
            <w:tcW w:w="1362" w:type="dxa"/>
            <w:noWrap/>
            <w:vAlign w:val="center"/>
          </w:tcPr>
          <w:p w14:paraId="4B188094"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06097D1E" w14:textId="77777777" w:rsidR="00FC06A3" w:rsidRDefault="00FC06A3">
            <w:pPr>
              <w:spacing w:line="420" w:lineRule="exact"/>
              <w:ind w:left="-9"/>
              <w:jc w:val="both"/>
              <w:rPr>
                <w:rFonts w:ascii="宋体" w:eastAsia="宋体" w:hAnsi="宋体" w:cs="宋体"/>
                <w:kern w:val="2"/>
                <w:lang w:eastAsia="zh-CN" w:bidi="ar-SA"/>
              </w:rPr>
            </w:pPr>
          </w:p>
        </w:tc>
      </w:tr>
      <w:tr w:rsidR="00FC06A3" w14:paraId="7CB70F23" w14:textId="77777777">
        <w:trPr>
          <w:trHeight w:val="397"/>
          <w:jc w:val="center"/>
        </w:trPr>
        <w:tc>
          <w:tcPr>
            <w:tcW w:w="1094" w:type="dxa"/>
            <w:vMerge/>
            <w:noWrap/>
            <w:vAlign w:val="center"/>
          </w:tcPr>
          <w:p w14:paraId="01908BE2"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21531D3E"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4.3</w:t>
            </w:r>
          </w:p>
        </w:tc>
        <w:tc>
          <w:tcPr>
            <w:tcW w:w="9669" w:type="dxa"/>
            <w:noWrap/>
            <w:vAlign w:val="center"/>
          </w:tcPr>
          <w:p w14:paraId="0C959996"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保持场所环境整洁卫生。</w:t>
            </w:r>
          </w:p>
        </w:tc>
        <w:tc>
          <w:tcPr>
            <w:tcW w:w="1362" w:type="dxa"/>
            <w:noWrap/>
            <w:vAlign w:val="center"/>
          </w:tcPr>
          <w:p w14:paraId="6231C819"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2AD65CE9" w14:textId="77777777" w:rsidR="00FC06A3" w:rsidRDefault="00FC06A3">
            <w:pPr>
              <w:spacing w:line="420" w:lineRule="exact"/>
              <w:ind w:left="-9"/>
              <w:jc w:val="both"/>
              <w:rPr>
                <w:rFonts w:ascii="宋体" w:eastAsia="宋体" w:hAnsi="宋体" w:cs="宋体"/>
                <w:kern w:val="2"/>
                <w:lang w:eastAsia="zh-CN" w:bidi="ar-SA"/>
              </w:rPr>
            </w:pPr>
          </w:p>
        </w:tc>
      </w:tr>
      <w:tr w:rsidR="00FC06A3" w14:paraId="451936F0" w14:textId="77777777">
        <w:trPr>
          <w:trHeight w:val="397"/>
          <w:jc w:val="center"/>
        </w:trPr>
        <w:tc>
          <w:tcPr>
            <w:tcW w:w="1094" w:type="dxa"/>
            <w:vMerge/>
            <w:noWrap/>
            <w:vAlign w:val="center"/>
          </w:tcPr>
          <w:p w14:paraId="15CCB046"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689318F6"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*4.4</w:t>
            </w:r>
          </w:p>
        </w:tc>
        <w:tc>
          <w:tcPr>
            <w:tcW w:w="9669" w:type="dxa"/>
            <w:noWrap/>
            <w:vAlign w:val="center"/>
          </w:tcPr>
          <w:p w14:paraId="6E3183A9"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具有合理的设备布局和工艺流程，避免食品接触有毒物、不洁物，防止交叉污染。</w:t>
            </w:r>
          </w:p>
        </w:tc>
        <w:tc>
          <w:tcPr>
            <w:tcW w:w="1362" w:type="dxa"/>
            <w:noWrap/>
            <w:vAlign w:val="center"/>
          </w:tcPr>
          <w:p w14:paraId="7C94D29E"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7460EAB6" w14:textId="77777777" w:rsidR="00FC06A3" w:rsidRDefault="00FC06A3">
            <w:pPr>
              <w:spacing w:line="420" w:lineRule="exact"/>
              <w:ind w:left="-9"/>
              <w:jc w:val="both"/>
              <w:rPr>
                <w:rFonts w:ascii="宋体" w:eastAsia="宋体" w:hAnsi="宋体" w:cs="宋体"/>
                <w:kern w:val="2"/>
                <w:lang w:eastAsia="zh-CN" w:bidi="ar-SA"/>
              </w:rPr>
            </w:pPr>
          </w:p>
        </w:tc>
      </w:tr>
      <w:tr w:rsidR="00FC06A3" w14:paraId="24D877BC" w14:textId="77777777">
        <w:trPr>
          <w:trHeight w:val="397"/>
          <w:jc w:val="center"/>
        </w:trPr>
        <w:tc>
          <w:tcPr>
            <w:tcW w:w="1094" w:type="dxa"/>
            <w:vMerge/>
            <w:noWrap/>
            <w:vAlign w:val="center"/>
          </w:tcPr>
          <w:p w14:paraId="735D6189"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6073C87E"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*4.5</w:t>
            </w:r>
          </w:p>
        </w:tc>
        <w:tc>
          <w:tcPr>
            <w:tcW w:w="9669" w:type="dxa"/>
            <w:noWrap/>
            <w:vAlign w:val="center"/>
          </w:tcPr>
          <w:p w14:paraId="54DF7033"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进口冷</w:t>
            </w:r>
            <w:proofErr w:type="gramStart"/>
            <w:r>
              <w:rPr>
                <w:rFonts w:ascii="宋体" w:eastAsia="宋体" w:hAnsi="宋体" w:cs="宋体" w:hint="eastAsia"/>
                <w:kern w:val="2"/>
                <w:lang w:eastAsia="zh-CN" w:bidi="ar-SA"/>
              </w:rPr>
              <w:t>链食品</w:t>
            </w:r>
            <w:proofErr w:type="gramEnd"/>
            <w:r>
              <w:rPr>
                <w:rFonts w:ascii="宋体" w:eastAsia="宋体" w:hAnsi="宋体" w:cs="宋体" w:hint="eastAsia"/>
                <w:kern w:val="2"/>
                <w:lang w:eastAsia="zh-CN" w:bidi="ar-SA"/>
              </w:rPr>
              <w:t>应当专用通道进货、专区存放、专区销售，不得与其他食品混放贮存和销售。</w:t>
            </w:r>
          </w:p>
        </w:tc>
        <w:tc>
          <w:tcPr>
            <w:tcW w:w="1362" w:type="dxa"/>
            <w:noWrap/>
            <w:vAlign w:val="center"/>
          </w:tcPr>
          <w:p w14:paraId="1AE039FC"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271D29C7" w14:textId="77777777" w:rsidR="00FC06A3" w:rsidRDefault="00FC06A3">
            <w:pPr>
              <w:spacing w:line="420" w:lineRule="exact"/>
              <w:ind w:left="-9"/>
              <w:jc w:val="both"/>
              <w:rPr>
                <w:rFonts w:ascii="宋体" w:eastAsia="宋体" w:hAnsi="宋体" w:cs="宋体"/>
                <w:kern w:val="2"/>
                <w:lang w:eastAsia="zh-CN" w:bidi="ar-SA"/>
              </w:rPr>
            </w:pPr>
          </w:p>
        </w:tc>
      </w:tr>
      <w:tr w:rsidR="00FC06A3" w14:paraId="3D146048" w14:textId="77777777">
        <w:trPr>
          <w:trHeight w:val="397"/>
          <w:jc w:val="center"/>
        </w:trPr>
        <w:tc>
          <w:tcPr>
            <w:tcW w:w="1094" w:type="dxa"/>
            <w:vMerge w:val="restart"/>
            <w:noWrap/>
            <w:vAlign w:val="center"/>
          </w:tcPr>
          <w:p w14:paraId="1F7622DE"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5.设施设备</w:t>
            </w:r>
          </w:p>
        </w:tc>
        <w:tc>
          <w:tcPr>
            <w:tcW w:w="934" w:type="dxa"/>
            <w:noWrap/>
            <w:vAlign w:val="center"/>
          </w:tcPr>
          <w:p w14:paraId="122461A3"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5.1</w:t>
            </w:r>
          </w:p>
        </w:tc>
        <w:tc>
          <w:tcPr>
            <w:tcW w:w="9669" w:type="dxa"/>
            <w:noWrap/>
            <w:vAlign w:val="center"/>
          </w:tcPr>
          <w:p w14:paraId="18C26C87"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具有与销售的食品品种、数量相适应的设施设备，配备相应的消毒、更衣、盥洗、采光、照明、通风、防腐、防尘、防蝇、防鼠、防虫、洗涤以及处理废水、存放垃圾和废弃物的设施设备。</w:t>
            </w:r>
          </w:p>
        </w:tc>
        <w:tc>
          <w:tcPr>
            <w:tcW w:w="1362" w:type="dxa"/>
            <w:noWrap/>
            <w:vAlign w:val="center"/>
          </w:tcPr>
          <w:p w14:paraId="75CA475D"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6C20B032" w14:textId="77777777" w:rsidR="00FC06A3" w:rsidRDefault="00FC06A3">
            <w:pPr>
              <w:spacing w:line="420" w:lineRule="exact"/>
              <w:ind w:left="-9"/>
              <w:jc w:val="both"/>
              <w:rPr>
                <w:rFonts w:ascii="宋体" w:eastAsia="宋体" w:hAnsi="宋体" w:cs="宋体"/>
                <w:kern w:val="2"/>
                <w:lang w:eastAsia="zh-CN" w:bidi="ar-SA"/>
              </w:rPr>
            </w:pPr>
          </w:p>
        </w:tc>
      </w:tr>
      <w:tr w:rsidR="00FC06A3" w14:paraId="607D554B" w14:textId="77777777">
        <w:trPr>
          <w:trHeight w:val="397"/>
          <w:jc w:val="center"/>
        </w:trPr>
        <w:tc>
          <w:tcPr>
            <w:tcW w:w="1094" w:type="dxa"/>
            <w:vMerge/>
            <w:noWrap/>
            <w:vAlign w:val="center"/>
          </w:tcPr>
          <w:p w14:paraId="51BE7635"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12C9B71C"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5.2</w:t>
            </w:r>
          </w:p>
        </w:tc>
        <w:tc>
          <w:tcPr>
            <w:tcW w:w="9669" w:type="dxa"/>
            <w:noWrap/>
            <w:vAlign w:val="center"/>
          </w:tcPr>
          <w:p w14:paraId="5F825734"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用水应当符合国家规定的生活饮用水卫生标准。</w:t>
            </w:r>
          </w:p>
        </w:tc>
        <w:tc>
          <w:tcPr>
            <w:tcW w:w="1362" w:type="dxa"/>
            <w:noWrap/>
            <w:vAlign w:val="center"/>
          </w:tcPr>
          <w:p w14:paraId="26586246"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27BEDEFD" w14:textId="77777777" w:rsidR="00FC06A3" w:rsidRDefault="00FC06A3">
            <w:pPr>
              <w:spacing w:line="420" w:lineRule="exact"/>
              <w:ind w:left="-9"/>
              <w:jc w:val="both"/>
              <w:rPr>
                <w:rFonts w:ascii="宋体" w:eastAsia="宋体" w:hAnsi="宋体" w:cs="宋体"/>
                <w:kern w:val="2"/>
                <w:lang w:eastAsia="zh-CN" w:bidi="ar-SA"/>
              </w:rPr>
            </w:pPr>
          </w:p>
        </w:tc>
      </w:tr>
      <w:tr w:rsidR="00FC06A3" w14:paraId="2D9D71D5" w14:textId="77777777">
        <w:trPr>
          <w:trHeight w:val="397"/>
          <w:jc w:val="center"/>
        </w:trPr>
        <w:tc>
          <w:tcPr>
            <w:tcW w:w="1094" w:type="dxa"/>
            <w:vMerge/>
            <w:noWrap/>
            <w:vAlign w:val="center"/>
          </w:tcPr>
          <w:p w14:paraId="433DFFBA"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3C886879"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5.3</w:t>
            </w:r>
          </w:p>
        </w:tc>
        <w:tc>
          <w:tcPr>
            <w:tcW w:w="9669" w:type="dxa"/>
            <w:noWrap/>
            <w:vAlign w:val="center"/>
          </w:tcPr>
          <w:p w14:paraId="581CC4FE"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使用的洗涤剂、消毒剂应当对人体安全、无害。</w:t>
            </w:r>
          </w:p>
        </w:tc>
        <w:tc>
          <w:tcPr>
            <w:tcW w:w="1362" w:type="dxa"/>
            <w:noWrap/>
            <w:vAlign w:val="center"/>
          </w:tcPr>
          <w:p w14:paraId="62BE38B6"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3692824C" w14:textId="77777777" w:rsidR="00FC06A3" w:rsidRDefault="00FC06A3">
            <w:pPr>
              <w:spacing w:line="420" w:lineRule="exact"/>
              <w:ind w:left="-9"/>
              <w:jc w:val="both"/>
              <w:rPr>
                <w:rFonts w:ascii="宋体" w:eastAsia="宋体" w:hAnsi="宋体" w:cs="宋体"/>
                <w:kern w:val="2"/>
                <w:lang w:eastAsia="zh-CN" w:bidi="ar-SA"/>
              </w:rPr>
            </w:pPr>
          </w:p>
        </w:tc>
      </w:tr>
      <w:tr w:rsidR="00FC06A3" w14:paraId="5D649306" w14:textId="77777777">
        <w:trPr>
          <w:trHeight w:val="6620"/>
          <w:jc w:val="center"/>
        </w:trPr>
        <w:tc>
          <w:tcPr>
            <w:tcW w:w="1094" w:type="dxa"/>
            <w:noWrap/>
            <w:vAlign w:val="center"/>
          </w:tcPr>
          <w:p w14:paraId="0C24B227"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lastRenderedPageBreak/>
              <w:t>6.禁止销售的食品</w:t>
            </w:r>
          </w:p>
        </w:tc>
        <w:tc>
          <w:tcPr>
            <w:tcW w:w="934" w:type="dxa"/>
            <w:noWrap/>
            <w:vAlign w:val="center"/>
          </w:tcPr>
          <w:p w14:paraId="76D3375D"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*6.1</w:t>
            </w:r>
          </w:p>
        </w:tc>
        <w:tc>
          <w:tcPr>
            <w:tcW w:w="9669" w:type="dxa"/>
            <w:noWrap/>
            <w:vAlign w:val="center"/>
          </w:tcPr>
          <w:p w14:paraId="1FFFE9A4" w14:textId="77777777" w:rsidR="00FC06A3" w:rsidRDefault="003352EB">
            <w:pPr>
              <w:spacing w:line="360" w:lineRule="exact"/>
              <w:jc w:val="both"/>
              <w:rPr>
                <w:rFonts w:ascii="宋体" w:eastAsia="宋体" w:hAnsi="宋体" w:cs="宋体"/>
                <w:kern w:val="2"/>
                <w:lang w:val="zh-CN" w:eastAsia="zh-CN" w:bidi="ar-SA"/>
              </w:rPr>
            </w:pPr>
            <w:r>
              <w:rPr>
                <w:rFonts w:ascii="宋体" w:eastAsia="宋体" w:hAnsi="宋体" w:cs="宋体" w:hint="eastAsia"/>
                <w:kern w:val="2"/>
                <w:lang w:val="zh-CN" w:eastAsia="zh-CN" w:bidi="ar-SA"/>
              </w:rPr>
              <w:t>未发现法律法规禁止销售的食品：</w:t>
            </w:r>
          </w:p>
          <w:p w14:paraId="37B2FFFC" w14:textId="77777777" w:rsidR="00FC06A3" w:rsidRDefault="003352EB">
            <w:pPr>
              <w:spacing w:line="360" w:lineRule="exact"/>
              <w:jc w:val="both"/>
              <w:rPr>
                <w:rFonts w:ascii="宋体" w:eastAsia="宋体" w:hAnsi="宋体" w:cs="宋体"/>
                <w:kern w:val="2"/>
                <w:lang w:val="zh-CN" w:eastAsia="zh-CN" w:bidi="ar-SA"/>
              </w:rPr>
            </w:pPr>
            <w:r>
              <w:rPr>
                <w:rFonts w:ascii="宋体" w:eastAsia="宋体" w:hAnsi="宋体" w:cs="宋体" w:hint="eastAsia"/>
                <w:kern w:val="2"/>
                <w:lang w:val="zh-CN" w:eastAsia="zh-CN" w:bidi="ar-SA"/>
              </w:rPr>
              <w:t>（一）用非食品原料生产的食品或者添加食品添加剂以外的化学物质和其他可能危害人体健康物质的食品，或者用回收食品作为原料生产的食品；</w:t>
            </w:r>
          </w:p>
          <w:p w14:paraId="6913445B" w14:textId="77777777" w:rsidR="00FC06A3" w:rsidRDefault="003352EB">
            <w:pPr>
              <w:spacing w:line="360" w:lineRule="exact"/>
              <w:jc w:val="both"/>
              <w:rPr>
                <w:rFonts w:ascii="宋体" w:eastAsia="宋体" w:hAnsi="宋体" w:cs="宋体"/>
                <w:kern w:val="2"/>
                <w:lang w:val="zh-CN" w:eastAsia="zh-CN" w:bidi="ar-SA"/>
              </w:rPr>
            </w:pPr>
            <w:r>
              <w:rPr>
                <w:rFonts w:ascii="宋体" w:eastAsia="宋体" w:hAnsi="宋体" w:cs="宋体" w:hint="eastAsia"/>
                <w:kern w:val="2"/>
                <w:lang w:val="zh-CN" w:eastAsia="zh-CN" w:bidi="ar-SA"/>
              </w:rPr>
              <w:t>（二）致病性微生物，农药残留、兽药残留、生物毒素、重金属等污染物质以及其他危害人体健康的物质含量超过食品安全标准限量的食品、食品添加剂、食品相关产品；</w:t>
            </w:r>
          </w:p>
          <w:p w14:paraId="233240C9" w14:textId="77777777" w:rsidR="00FC06A3" w:rsidRDefault="003352EB">
            <w:pPr>
              <w:spacing w:line="360" w:lineRule="exact"/>
              <w:jc w:val="both"/>
              <w:rPr>
                <w:rFonts w:ascii="宋体" w:eastAsia="宋体" w:hAnsi="宋体" w:cs="宋体"/>
                <w:kern w:val="2"/>
                <w:lang w:val="zh-CN" w:eastAsia="zh-CN" w:bidi="ar-SA"/>
              </w:rPr>
            </w:pPr>
            <w:r>
              <w:rPr>
                <w:rFonts w:ascii="宋体" w:eastAsia="宋体" w:hAnsi="宋体" w:cs="宋体" w:hint="eastAsia"/>
                <w:kern w:val="2"/>
                <w:lang w:val="zh-CN" w:eastAsia="zh-CN" w:bidi="ar-SA"/>
              </w:rPr>
              <w:t>（三）用超过保质期的食品原料、食品添加剂生产的食品、食品添加剂；</w:t>
            </w:r>
          </w:p>
          <w:p w14:paraId="59EC1DCF" w14:textId="77777777" w:rsidR="00FC06A3" w:rsidRDefault="003352EB">
            <w:pPr>
              <w:spacing w:line="360" w:lineRule="exact"/>
              <w:jc w:val="both"/>
              <w:rPr>
                <w:rFonts w:ascii="宋体" w:eastAsia="宋体" w:hAnsi="宋体" w:cs="宋体"/>
                <w:kern w:val="2"/>
                <w:lang w:val="zh-CN" w:eastAsia="zh-CN" w:bidi="ar-SA"/>
              </w:rPr>
            </w:pPr>
            <w:r>
              <w:rPr>
                <w:rFonts w:ascii="宋体" w:eastAsia="宋体" w:hAnsi="宋体" w:cs="宋体" w:hint="eastAsia"/>
                <w:kern w:val="2"/>
                <w:lang w:val="zh-CN" w:eastAsia="zh-CN" w:bidi="ar-SA"/>
              </w:rPr>
              <w:t>（四）超范围、超限量使用食品添加剂的食品；</w:t>
            </w:r>
          </w:p>
          <w:p w14:paraId="52407048" w14:textId="77777777" w:rsidR="00FC06A3" w:rsidRDefault="003352EB">
            <w:pPr>
              <w:spacing w:line="360" w:lineRule="exact"/>
              <w:jc w:val="both"/>
              <w:rPr>
                <w:rFonts w:ascii="宋体" w:eastAsia="宋体" w:hAnsi="宋体" w:cs="宋体"/>
                <w:kern w:val="2"/>
                <w:lang w:val="zh-CN" w:eastAsia="zh-CN" w:bidi="ar-SA"/>
              </w:rPr>
            </w:pPr>
            <w:r>
              <w:rPr>
                <w:rFonts w:ascii="宋体" w:eastAsia="宋体" w:hAnsi="宋体" w:cs="宋体" w:hint="eastAsia"/>
                <w:kern w:val="2"/>
                <w:lang w:val="zh-CN" w:eastAsia="zh-CN" w:bidi="ar-SA"/>
              </w:rPr>
              <w:t>（五）营养成分不符合食品安全标准的专供婴幼儿和其他特定人群的主辅食品；</w:t>
            </w:r>
          </w:p>
          <w:p w14:paraId="0D204B15" w14:textId="77777777" w:rsidR="00FC06A3" w:rsidRDefault="003352EB">
            <w:pPr>
              <w:spacing w:line="360" w:lineRule="exact"/>
              <w:jc w:val="both"/>
              <w:rPr>
                <w:rFonts w:ascii="宋体" w:eastAsia="宋体" w:hAnsi="宋体" w:cs="宋体"/>
                <w:kern w:val="2"/>
                <w:lang w:val="zh-CN" w:eastAsia="zh-CN" w:bidi="ar-SA"/>
              </w:rPr>
            </w:pPr>
            <w:r>
              <w:rPr>
                <w:rFonts w:ascii="宋体" w:eastAsia="宋体" w:hAnsi="宋体" w:cs="宋体" w:hint="eastAsia"/>
                <w:kern w:val="2"/>
                <w:lang w:val="zh-CN" w:eastAsia="zh-CN" w:bidi="ar-SA"/>
              </w:rPr>
              <w:t>（六）腐败变质、油脂酸败、霉变生虫、污秽不洁、混有异物、掺假掺杂或者感官性状异常的食品、食品添加剂；</w:t>
            </w:r>
          </w:p>
          <w:p w14:paraId="2AED1EB3" w14:textId="77777777" w:rsidR="00FC06A3" w:rsidRDefault="003352EB">
            <w:pPr>
              <w:spacing w:line="360" w:lineRule="exact"/>
              <w:jc w:val="both"/>
              <w:rPr>
                <w:rFonts w:ascii="宋体" w:eastAsia="宋体" w:hAnsi="宋体" w:cs="宋体"/>
                <w:kern w:val="2"/>
                <w:lang w:val="zh-CN" w:eastAsia="zh-CN" w:bidi="ar-SA"/>
              </w:rPr>
            </w:pPr>
            <w:r>
              <w:rPr>
                <w:rFonts w:ascii="宋体" w:eastAsia="宋体" w:hAnsi="宋体" w:cs="宋体" w:hint="eastAsia"/>
                <w:kern w:val="2"/>
                <w:lang w:val="zh-CN" w:eastAsia="zh-CN" w:bidi="ar-SA"/>
              </w:rPr>
              <w:t>（七）病死、毒死或者死因不明的禽、畜、兽、水产动物肉类及其制品；</w:t>
            </w:r>
          </w:p>
          <w:p w14:paraId="65BF8A19" w14:textId="77777777" w:rsidR="00FC06A3" w:rsidRDefault="003352EB">
            <w:pPr>
              <w:spacing w:line="360" w:lineRule="exact"/>
              <w:jc w:val="both"/>
              <w:rPr>
                <w:rFonts w:ascii="宋体" w:eastAsia="宋体" w:hAnsi="宋体" w:cs="宋体"/>
                <w:kern w:val="2"/>
                <w:lang w:val="zh-CN" w:eastAsia="zh-CN" w:bidi="ar-SA"/>
              </w:rPr>
            </w:pPr>
            <w:r>
              <w:rPr>
                <w:rFonts w:ascii="宋体" w:eastAsia="宋体" w:hAnsi="宋体" w:cs="宋体" w:hint="eastAsia"/>
                <w:kern w:val="2"/>
                <w:lang w:val="zh-CN" w:eastAsia="zh-CN" w:bidi="ar-SA"/>
              </w:rPr>
              <w:t>（八）未按规定进行检疫或者检疫不合格的肉类，或者未经检验或者检验不合格的肉类制品；</w:t>
            </w:r>
          </w:p>
          <w:p w14:paraId="0021CF75" w14:textId="77777777" w:rsidR="00FC06A3" w:rsidRDefault="003352EB">
            <w:pPr>
              <w:spacing w:line="360" w:lineRule="exact"/>
              <w:jc w:val="both"/>
              <w:rPr>
                <w:rFonts w:ascii="宋体" w:eastAsia="宋体" w:hAnsi="宋体" w:cs="宋体"/>
                <w:kern w:val="2"/>
                <w:lang w:val="zh-CN" w:eastAsia="zh-CN" w:bidi="ar-SA"/>
              </w:rPr>
            </w:pPr>
            <w:r>
              <w:rPr>
                <w:rFonts w:ascii="宋体" w:eastAsia="宋体" w:hAnsi="宋体" w:cs="宋体" w:hint="eastAsia"/>
                <w:kern w:val="2"/>
                <w:lang w:val="zh-CN" w:eastAsia="zh-CN" w:bidi="ar-SA"/>
              </w:rPr>
              <w:t>（九）被包装材料、容器、运输工具等污染的食品、食品添加剂；</w:t>
            </w:r>
          </w:p>
          <w:p w14:paraId="2C205DF9" w14:textId="77777777" w:rsidR="00FC06A3" w:rsidRDefault="003352EB">
            <w:pPr>
              <w:spacing w:line="360" w:lineRule="exact"/>
              <w:jc w:val="both"/>
              <w:rPr>
                <w:rFonts w:ascii="宋体" w:eastAsia="宋体" w:hAnsi="宋体" w:cs="宋体"/>
                <w:kern w:val="2"/>
                <w:lang w:val="zh-CN" w:eastAsia="zh-CN" w:bidi="ar-SA"/>
              </w:rPr>
            </w:pPr>
            <w:r>
              <w:rPr>
                <w:rFonts w:ascii="宋体" w:eastAsia="宋体" w:hAnsi="宋体" w:cs="宋体" w:hint="eastAsia"/>
                <w:kern w:val="2"/>
                <w:lang w:val="zh-CN" w:eastAsia="zh-CN" w:bidi="ar-SA"/>
              </w:rPr>
              <w:t>（十）标注虚假生产日期、保质期或者超过保质期的食品、食品添加剂；</w:t>
            </w:r>
          </w:p>
          <w:p w14:paraId="70C1E236" w14:textId="77777777" w:rsidR="00FC06A3" w:rsidRDefault="003352EB">
            <w:pPr>
              <w:spacing w:line="360" w:lineRule="exact"/>
              <w:jc w:val="both"/>
              <w:rPr>
                <w:rFonts w:ascii="宋体" w:eastAsia="宋体" w:hAnsi="宋体" w:cs="宋体"/>
                <w:kern w:val="2"/>
                <w:lang w:val="zh-CN" w:eastAsia="zh-CN" w:bidi="ar-SA"/>
              </w:rPr>
            </w:pPr>
            <w:r>
              <w:rPr>
                <w:rFonts w:ascii="宋体" w:eastAsia="宋体" w:hAnsi="宋体" w:cs="宋体" w:hint="eastAsia"/>
                <w:kern w:val="2"/>
                <w:lang w:val="zh-CN" w:eastAsia="zh-CN" w:bidi="ar-SA"/>
              </w:rPr>
              <w:t>（十一）无标签的预包装食品、食品添加剂；</w:t>
            </w:r>
          </w:p>
          <w:p w14:paraId="59102827" w14:textId="77777777" w:rsidR="00FC06A3" w:rsidRDefault="003352EB">
            <w:pPr>
              <w:spacing w:line="360" w:lineRule="exact"/>
              <w:jc w:val="both"/>
              <w:rPr>
                <w:rFonts w:ascii="宋体" w:eastAsia="宋体" w:hAnsi="宋体" w:cs="宋体"/>
                <w:kern w:val="2"/>
                <w:lang w:val="zh-CN" w:eastAsia="zh-CN" w:bidi="ar-SA"/>
              </w:rPr>
            </w:pPr>
            <w:r>
              <w:rPr>
                <w:rFonts w:ascii="宋体" w:eastAsia="宋体" w:hAnsi="宋体" w:cs="宋体" w:hint="eastAsia"/>
                <w:kern w:val="2"/>
                <w:lang w:val="zh-CN" w:eastAsia="zh-CN" w:bidi="ar-SA"/>
              </w:rPr>
              <w:t>（十二）国家为防病等特殊需要明令禁止生产经营的食品；</w:t>
            </w:r>
          </w:p>
          <w:p w14:paraId="5BE147CB"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val="zh-CN" w:eastAsia="zh-CN" w:bidi="ar-SA"/>
              </w:rPr>
              <w:t>（十三）其他不符合法律、法规或者食品安全标准的食品、食品添加剂、食品相关产品。</w:t>
            </w:r>
          </w:p>
        </w:tc>
        <w:tc>
          <w:tcPr>
            <w:tcW w:w="1362" w:type="dxa"/>
            <w:noWrap/>
            <w:vAlign w:val="center"/>
          </w:tcPr>
          <w:p w14:paraId="6C8C189A"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5598AE53" w14:textId="77777777" w:rsidR="00FC06A3" w:rsidRDefault="00FC06A3">
            <w:pPr>
              <w:spacing w:line="420" w:lineRule="exact"/>
              <w:ind w:left="-9"/>
              <w:jc w:val="both"/>
              <w:rPr>
                <w:rFonts w:ascii="宋体" w:eastAsia="宋体" w:hAnsi="宋体" w:cs="宋体"/>
                <w:kern w:val="2"/>
                <w:lang w:eastAsia="zh-CN" w:bidi="ar-SA"/>
              </w:rPr>
            </w:pPr>
          </w:p>
        </w:tc>
      </w:tr>
      <w:tr w:rsidR="00FC06A3" w14:paraId="7B7ADF7B" w14:textId="77777777">
        <w:trPr>
          <w:trHeight w:val="530"/>
          <w:jc w:val="center"/>
        </w:trPr>
        <w:tc>
          <w:tcPr>
            <w:tcW w:w="1094" w:type="dxa"/>
            <w:vMerge w:val="restart"/>
            <w:noWrap/>
            <w:vAlign w:val="center"/>
          </w:tcPr>
          <w:p w14:paraId="76692418"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7.食品安全管理制度</w:t>
            </w:r>
          </w:p>
        </w:tc>
        <w:tc>
          <w:tcPr>
            <w:tcW w:w="934" w:type="dxa"/>
            <w:noWrap/>
            <w:vAlign w:val="center"/>
          </w:tcPr>
          <w:p w14:paraId="3A9AA188"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7.1</w:t>
            </w:r>
          </w:p>
        </w:tc>
        <w:tc>
          <w:tcPr>
            <w:tcW w:w="9669" w:type="dxa"/>
            <w:noWrap/>
            <w:vAlign w:val="center"/>
          </w:tcPr>
          <w:p w14:paraId="5933BF23"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具有食品安全管理制度。</w:t>
            </w:r>
          </w:p>
        </w:tc>
        <w:tc>
          <w:tcPr>
            <w:tcW w:w="1362" w:type="dxa"/>
            <w:noWrap/>
            <w:vAlign w:val="center"/>
          </w:tcPr>
          <w:p w14:paraId="31388EA9"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vMerge w:val="restart"/>
            <w:noWrap/>
            <w:vAlign w:val="center"/>
          </w:tcPr>
          <w:p w14:paraId="61C5C747" w14:textId="77777777" w:rsidR="00FC06A3" w:rsidRDefault="003352EB">
            <w:pPr>
              <w:spacing w:line="420" w:lineRule="exact"/>
              <w:ind w:left="-9"/>
              <w:jc w:val="center"/>
              <w:rPr>
                <w:rFonts w:ascii="宋体" w:eastAsia="宋体" w:hAnsi="宋体" w:cs="宋体"/>
                <w:kern w:val="2"/>
                <w:lang w:eastAsia="zh-CN" w:bidi="ar-SA"/>
              </w:rPr>
            </w:pPr>
            <w:r>
              <w:rPr>
                <w:rFonts w:ascii="宋体" w:eastAsia="宋体" w:hAnsi="宋体" w:cs="宋体" w:hint="eastAsia"/>
                <w:kern w:val="2"/>
                <w:lang w:eastAsia="zh-CN" w:bidi="ar-SA"/>
              </w:rPr>
              <w:t>食品销售企业</w:t>
            </w:r>
          </w:p>
        </w:tc>
      </w:tr>
      <w:tr w:rsidR="00FC06A3" w14:paraId="7C58068A" w14:textId="77777777">
        <w:trPr>
          <w:trHeight w:val="550"/>
          <w:jc w:val="center"/>
        </w:trPr>
        <w:tc>
          <w:tcPr>
            <w:tcW w:w="1094" w:type="dxa"/>
            <w:vMerge/>
            <w:noWrap/>
            <w:vAlign w:val="center"/>
          </w:tcPr>
          <w:p w14:paraId="33DC7915"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2C1DD6CC"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*7.2</w:t>
            </w:r>
          </w:p>
        </w:tc>
        <w:tc>
          <w:tcPr>
            <w:tcW w:w="9669" w:type="dxa"/>
            <w:noWrap/>
            <w:vAlign w:val="center"/>
          </w:tcPr>
          <w:p w14:paraId="0FC6247B"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对职工开展食品安全知识培训。</w:t>
            </w:r>
          </w:p>
        </w:tc>
        <w:tc>
          <w:tcPr>
            <w:tcW w:w="1362" w:type="dxa"/>
            <w:noWrap/>
            <w:vAlign w:val="center"/>
          </w:tcPr>
          <w:p w14:paraId="3F724A64"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vMerge/>
            <w:noWrap/>
            <w:vAlign w:val="center"/>
          </w:tcPr>
          <w:p w14:paraId="1E9CB1A7" w14:textId="77777777" w:rsidR="00FC06A3" w:rsidRDefault="00FC06A3">
            <w:pPr>
              <w:spacing w:line="420" w:lineRule="exact"/>
              <w:ind w:left="-9"/>
              <w:jc w:val="both"/>
              <w:rPr>
                <w:rFonts w:ascii="宋体" w:eastAsia="宋体" w:hAnsi="宋体" w:cs="宋体"/>
                <w:kern w:val="2"/>
                <w:lang w:eastAsia="zh-CN" w:bidi="ar-SA"/>
              </w:rPr>
            </w:pPr>
          </w:p>
        </w:tc>
      </w:tr>
      <w:tr w:rsidR="00FC06A3" w14:paraId="3D0E785D" w14:textId="77777777">
        <w:trPr>
          <w:trHeight w:val="485"/>
          <w:jc w:val="center"/>
        </w:trPr>
        <w:tc>
          <w:tcPr>
            <w:tcW w:w="1094" w:type="dxa"/>
            <w:vMerge/>
            <w:noWrap/>
            <w:vAlign w:val="center"/>
          </w:tcPr>
          <w:p w14:paraId="57FFE926"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0FA02AF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7.3</w:t>
            </w:r>
          </w:p>
        </w:tc>
        <w:tc>
          <w:tcPr>
            <w:tcW w:w="9669" w:type="dxa"/>
            <w:noWrap/>
            <w:vAlign w:val="center"/>
          </w:tcPr>
          <w:p w14:paraId="0E9C8572"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加强食品检验工作。</w:t>
            </w:r>
          </w:p>
        </w:tc>
        <w:tc>
          <w:tcPr>
            <w:tcW w:w="1362" w:type="dxa"/>
            <w:noWrap/>
            <w:vAlign w:val="center"/>
          </w:tcPr>
          <w:p w14:paraId="25B81FBC"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vMerge/>
            <w:noWrap/>
            <w:vAlign w:val="center"/>
          </w:tcPr>
          <w:p w14:paraId="23A6476A" w14:textId="77777777" w:rsidR="00FC06A3" w:rsidRDefault="00FC06A3">
            <w:pPr>
              <w:spacing w:line="420" w:lineRule="exact"/>
              <w:ind w:left="-9"/>
              <w:jc w:val="both"/>
              <w:rPr>
                <w:rFonts w:ascii="宋体" w:eastAsia="宋体" w:hAnsi="宋体" w:cs="宋体"/>
                <w:kern w:val="2"/>
                <w:lang w:eastAsia="zh-CN" w:bidi="ar-SA"/>
              </w:rPr>
            </w:pPr>
          </w:p>
        </w:tc>
      </w:tr>
      <w:tr w:rsidR="00FC06A3" w14:paraId="27C77D75" w14:textId="77777777">
        <w:trPr>
          <w:trHeight w:val="397"/>
          <w:jc w:val="center"/>
        </w:trPr>
        <w:tc>
          <w:tcPr>
            <w:tcW w:w="1094" w:type="dxa"/>
            <w:vMerge w:val="restart"/>
            <w:noWrap/>
            <w:vAlign w:val="center"/>
          </w:tcPr>
          <w:p w14:paraId="6F2C4CDE"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lastRenderedPageBreak/>
              <w:t>8.人员管理</w:t>
            </w:r>
          </w:p>
          <w:p w14:paraId="118DCCA0"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07EFBFDD"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8.1</w:t>
            </w:r>
          </w:p>
        </w:tc>
        <w:tc>
          <w:tcPr>
            <w:tcW w:w="9669" w:type="dxa"/>
            <w:noWrap/>
            <w:vAlign w:val="center"/>
          </w:tcPr>
          <w:p w14:paraId="13A03B6F"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企业主要负责人落实企业食品安全管理制度，对本企业的食品安全工作全面负责。</w:t>
            </w:r>
          </w:p>
        </w:tc>
        <w:tc>
          <w:tcPr>
            <w:tcW w:w="1362" w:type="dxa"/>
            <w:noWrap/>
            <w:vAlign w:val="center"/>
          </w:tcPr>
          <w:p w14:paraId="0514C301"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vMerge w:val="restart"/>
            <w:noWrap/>
            <w:vAlign w:val="center"/>
          </w:tcPr>
          <w:p w14:paraId="0889C141" w14:textId="77777777" w:rsidR="00FC06A3" w:rsidRDefault="003352EB">
            <w:pPr>
              <w:spacing w:line="420" w:lineRule="exact"/>
              <w:ind w:left="-9"/>
              <w:jc w:val="center"/>
              <w:rPr>
                <w:rFonts w:ascii="宋体" w:eastAsia="宋体" w:hAnsi="宋体" w:cs="宋体"/>
                <w:kern w:val="2"/>
                <w:lang w:eastAsia="zh-CN" w:bidi="ar-SA"/>
              </w:rPr>
            </w:pPr>
            <w:r>
              <w:rPr>
                <w:rFonts w:ascii="宋体" w:eastAsia="宋体" w:hAnsi="宋体" w:cs="宋体" w:hint="eastAsia"/>
                <w:kern w:val="2"/>
                <w:lang w:eastAsia="zh-CN" w:bidi="ar-SA"/>
              </w:rPr>
              <w:t>食品销售企业</w:t>
            </w:r>
          </w:p>
        </w:tc>
      </w:tr>
      <w:tr w:rsidR="00FC06A3" w14:paraId="1BB6F634" w14:textId="77777777">
        <w:trPr>
          <w:trHeight w:val="397"/>
          <w:jc w:val="center"/>
        </w:trPr>
        <w:tc>
          <w:tcPr>
            <w:tcW w:w="1094" w:type="dxa"/>
            <w:vMerge/>
            <w:noWrap/>
            <w:vAlign w:val="center"/>
          </w:tcPr>
          <w:p w14:paraId="2B24B6BD"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3A834435"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8.2</w:t>
            </w:r>
          </w:p>
        </w:tc>
        <w:tc>
          <w:tcPr>
            <w:tcW w:w="9669" w:type="dxa"/>
            <w:noWrap/>
            <w:vAlign w:val="center"/>
          </w:tcPr>
          <w:p w14:paraId="58DC6D09"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配备食品安全管理人员，对其开展培训和考核。</w:t>
            </w:r>
          </w:p>
        </w:tc>
        <w:tc>
          <w:tcPr>
            <w:tcW w:w="1362" w:type="dxa"/>
            <w:noWrap/>
            <w:vAlign w:val="center"/>
          </w:tcPr>
          <w:p w14:paraId="1B4FCC90"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vMerge/>
            <w:noWrap/>
            <w:vAlign w:val="center"/>
          </w:tcPr>
          <w:p w14:paraId="5F675F11" w14:textId="77777777" w:rsidR="00FC06A3" w:rsidRDefault="00FC06A3">
            <w:pPr>
              <w:spacing w:line="420" w:lineRule="exact"/>
              <w:ind w:left="-9"/>
              <w:jc w:val="both"/>
              <w:rPr>
                <w:rFonts w:ascii="宋体" w:eastAsia="宋体" w:hAnsi="宋体" w:cs="宋体"/>
                <w:kern w:val="2"/>
                <w:lang w:eastAsia="zh-CN" w:bidi="ar-SA"/>
              </w:rPr>
            </w:pPr>
          </w:p>
        </w:tc>
      </w:tr>
      <w:tr w:rsidR="00FC06A3" w14:paraId="5B5B24D2" w14:textId="77777777">
        <w:trPr>
          <w:trHeight w:val="397"/>
          <w:jc w:val="center"/>
        </w:trPr>
        <w:tc>
          <w:tcPr>
            <w:tcW w:w="1094" w:type="dxa"/>
            <w:vMerge/>
            <w:noWrap/>
            <w:vAlign w:val="center"/>
          </w:tcPr>
          <w:p w14:paraId="550FF95D"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60DE41C5"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8.3</w:t>
            </w:r>
          </w:p>
        </w:tc>
        <w:tc>
          <w:tcPr>
            <w:tcW w:w="9669" w:type="dxa"/>
            <w:noWrap/>
            <w:vAlign w:val="center"/>
          </w:tcPr>
          <w:p w14:paraId="498E0C5D"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食品安全管理人员经考核并具备食品安全管理能力。</w:t>
            </w:r>
          </w:p>
        </w:tc>
        <w:tc>
          <w:tcPr>
            <w:tcW w:w="1362" w:type="dxa"/>
            <w:noWrap/>
            <w:vAlign w:val="center"/>
          </w:tcPr>
          <w:p w14:paraId="697D37E8"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vMerge/>
            <w:noWrap/>
            <w:vAlign w:val="center"/>
          </w:tcPr>
          <w:p w14:paraId="03D69D3F" w14:textId="77777777" w:rsidR="00FC06A3" w:rsidRDefault="00FC06A3">
            <w:pPr>
              <w:spacing w:line="420" w:lineRule="exact"/>
              <w:ind w:left="-9"/>
              <w:jc w:val="both"/>
              <w:rPr>
                <w:rFonts w:ascii="宋体" w:eastAsia="宋体" w:hAnsi="宋体" w:cs="宋体"/>
                <w:kern w:val="2"/>
                <w:lang w:eastAsia="zh-CN" w:bidi="ar-SA"/>
              </w:rPr>
            </w:pPr>
          </w:p>
        </w:tc>
      </w:tr>
      <w:tr w:rsidR="00FC06A3" w14:paraId="67364880" w14:textId="77777777">
        <w:trPr>
          <w:trHeight w:val="397"/>
          <w:jc w:val="center"/>
        </w:trPr>
        <w:tc>
          <w:tcPr>
            <w:tcW w:w="1094" w:type="dxa"/>
            <w:vMerge/>
            <w:noWrap/>
            <w:vAlign w:val="center"/>
          </w:tcPr>
          <w:p w14:paraId="52A06933"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6EF0AC5B"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8.4</w:t>
            </w:r>
          </w:p>
        </w:tc>
        <w:tc>
          <w:tcPr>
            <w:tcW w:w="9669" w:type="dxa"/>
            <w:noWrap/>
            <w:vAlign w:val="center"/>
          </w:tcPr>
          <w:p w14:paraId="22110F4E"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食品安全管理人员接受食品安全监管部门监督抽查考核，考核情况公布。</w:t>
            </w:r>
          </w:p>
        </w:tc>
        <w:tc>
          <w:tcPr>
            <w:tcW w:w="1362" w:type="dxa"/>
            <w:noWrap/>
            <w:vAlign w:val="center"/>
          </w:tcPr>
          <w:p w14:paraId="0384DAB6"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vMerge/>
            <w:noWrap/>
            <w:vAlign w:val="center"/>
          </w:tcPr>
          <w:p w14:paraId="1AC73483" w14:textId="77777777" w:rsidR="00FC06A3" w:rsidRDefault="00FC06A3">
            <w:pPr>
              <w:spacing w:line="420" w:lineRule="exact"/>
              <w:ind w:left="-9"/>
              <w:jc w:val="both"/>
              <w:rPr>
                <w:rFonts w:ascii="宋体" w:eastAsia="宋体" w:hAnsi="宋体" w:cs="宋体"/>
                <w:kern w:val="2"/>
                <w:lang w:eastAsia="zh-CN" w:bidi="ar-SA"/>
              </w:rPr>
            </w:pPr>
          </w:p>
        </w:tc>
      </w:tr>
      <w:tr w:rsidR="00FC06A3" w14:paraId="0B040ABA" w14:textId="77777777">
        <w:trPr>
          <w:trHeight w:val="397"/>
          <w:jc w:val="center"/>
        </w:trPr>
        <w:tc>
          <w:tcPr>
            <w:tcW w:w="1094" w:type="dxa"/>
            <w:vMerge/>
            <w:noWrap/>
            <w:vAlign w:val="center"/>
          </w:tcPr>
          <w:p w14:paraId="28883835"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0CE11DB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8.5</w:t>
            </w:r>
          </w:p>
        </w:tc>
        <w:tc>
          <w:tcPr>
            <w:tcW w:w="9669" w:type="dxa"/>
            <w:noWrap/>
            <w:vAlign w:val="center"/>
          </w:tcPr>
          <w:p w14:paraId="333D2AB4"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具有从业人员健康管理制度。</w:t>
            </w:r>
          </w:p>
        </w:tc>
        <w:tc>
          <w:tcPr>
            <w:tcW w:w="1362" w:type="dxa"/>
            <w:noWrap/>
            <w:vAlign w:val="center"/>
          </w:tcPr>
          <w:p w14:paraId="4C9C0A97"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194F1C79" w14:textId="77777777" w:rsidR="00FC06A3" w:rsidRDefault="00FC06A3">
            <w:pPr>
              <w:spacing w:line="420" w:lineRule="exact"/>
              <w:ind w:left="-9"/>
              <w:jc w:val="both"/>
              <w:rPr>
                <w:rFonts w:ascii="宋体" w:eastAsia="宋体" w:hAnsi="宋体" w:cs="宋体"/>
                <w:kern w:val="2"/>
                <w:lang w:eastAsia="zh-CN" w:bidi="ar-SA"/>
              </w:rPr>
            </w:pPr>
          </w:p>
        </w:tc>
      </w:tr>
      <w:tr w:rsidR="00FC06A3" w14:paraId="51196F3D" w14:textId="77777777">
        <w:trPr>
          <w:trHeight w:val="397"/>
          <w:jc w:val="center"/>
        </w:trPr>
        <w:tc>
          <w:tcPr>
            <w:tcW w:w="1094" w:type="dxa"/>
            <w:vMerge/>
            <w:noWrap/>
            <w:vAlign w:val="center"/>
          </w:tcPr>
          <w:p w14:paraId="351C40F6"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17F4EA79"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*8.6</w:t>
            </w:r>
          </w:p>
        </w:tc>
        <w:tc>
          <w:tcPr>
            <w:tcW w:w="9669" w:type="dxa"/>
            <w:noWrap/>
            <w:vAlign w:val="center"/>
          </w:tcPr>
          <w:p w14:paraId="29D3D3EA"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从事接触直接入口食品工作的人员应当每年进行健康体检，取得健康证明后方可上岗工作。</w:t>
            </w:r>
          </w:p>
        </w:tc>
        <w:tc>
          <w:tcPr>
            <w:tcW w:w="1362" w:type="dxa"/>
            <w:noWrap/>
            <w:vAlign w:val="center"/>
          </w:tcPr>
          <w:p w14:paraId="3E757513"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3B19352A" w14:textId="77777777" w:rsidR="00FC06A3" w:rsidRDefault="00FC06A3">
            <w:pPr>
              <w:spacing w:line="420" w:lineRule="exact"/>
              <w:ind w:left="-9"/>
              <w:jc w:val="both"/>
              <w:rPr>
                <w:rFonts w:ascii="宋体" w:eastAsia="宋体" w:hAnsi="宋体" w:cs="宋体"/>
                <w:kern w:val="2"/>
                <w:lang w:eastAsia="zh-CN" w:bidi="ar-SA"/>
              </w:rPr>
            </w:pPr>
          </w:p>
        </w:tc>
      </w:tr>
      <w:tr w:rsidR="00FC06A3" w14:paraId="35AFB750" w14:textId="77777777">
        <w:trPr>
          <w:trHeight w:val="397"/>
          <w:jc w:val="center"/>
        </w:trPr>
        <w:tc>
          <w:tcPr>
            <w:tcW w:w="1094" w:type="dxa"/>
            <w:vMerge/>
            <w:noWrap/>
            <w:vAlign w:val="center"/>
          </w:tcPr>
          <w:p w14:paraId="57CD4EFA"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7A5BA229"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*8.7</w:t>
            </w:r>
          </w:p>
        </w:tc>
        <w:tc>
          <w:tcPr>
            <w:tcW w:w="9669" w:type="dxa"/>
            <w:noWrap/>
            <w:vAlign w:val="center"/>
          </w:tcPr>
          <w:p w14:paraId="2868FAD4"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患有国务院卫生行政部门规定的有碍食品安全疾病的人员，未从事接触直接入口食品的工作。</w:t>
            </w:r>
          </w:p>
        </w:tc>
        <w:tc>
          <w:tcPr>
            <w:tcW w:w="1362" w:type="dxa"/>
            <w:noWrap/>
            <w:vAlign w:val="center"/>
          </w:tcPr>
          <w:p w14:paraId="5E6B5B46"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5799787A" w14:textId="77777777" w:rsidR="00FC06A3" w:rsidRDefault="00FC06A3">
            <w:pPr>
              <w:spacing w:line="420" w:lineRule="exact"/>
              <w:ind w:left="-9"/>
              <w:jc w:val="both"/>
              <w:rPr>
                <w:rFonts w:ascii="宋体" w:eastAsia="宋体" w:hAnsi="宋体" w:cs="宋体"/>
                <w:kern w:val="2"/>
                <w:lang w:eastAsia="zh-CN" w:bidi="ar-SA"/>
              </w:rPr>
            </w:pPr>
          </w:p>
        </w:tc>
      </w:tr>
      <w:tr w:rsidR="00FC06A3" w14:paraId="081853E5" w14:textId="77777777">
        <w:trPr>
          <w:trHeight w:val="397"/>
          <w:jc w:val="center"/>
        </w:trPr>
        <w:tc>
          <w:tcPr>
            <w:tcW w:w="1094" w:type="dxa"/>
            <w:vMerge/>
            <w:noWrap/>
            <w:vAlign w:val="center"/>
          </w:tcPr>
          <w:p w14:paraId="31184D7B"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0C614439"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8.8</w:t>
            </w:r>
          </w:p>
        </w:tc>
        <w:tc>
          <w:tcPr>
            <w:tcW w:w="9669" w:type="dxa"/>
            <w:noWrap/>
            <w:vAlign w:val="center"/>
          </w:tcPr>
          <w:p w14:paraId="0A82FEB3"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未发现法律法规规定的禁止从业行为：</w:t>
            </w:r>
          </w:p>
          <w:p w14:paraId="5E71D126"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①被吊销许可证的食品生产经营者及其法定代表人、直接负责的主管人员和其他直接责任人员自处罚决定</w:t>
            </w:r>
            <w:proofErr w:type="gramStart"/>
            <w:r>
              <w:rPr>
                <w:rFonts w:ascii="宋体" w:eastAsia="宋体" w:hAnsi="宋体" w:cs="宋体" w:hint="eastAsia"/>
                <w:kern w:val="2"/>
                <w:lang w:eastAsia="zh-CN" w:bidi="ar-SA"/>
              </w:rPr>
              <w:t>作出</w:t>
            </w:r>
            <w:proofErr w:type="gramEnd"/>
            <w:r>
              <w:rPr>
                <w:rFonts w:ascii="宋体" w:eastAsia="宋体" w:hAnsi="宋体" w:cs="宋体" w:hint="eastAsia"/>
                <w:kern w:val="2"/>
                <w:lang w:eastAsia="zh-CN" w:bidi="ar-SA"/>
              </w:rPr>
              <w:t>之日起五年内申请食品经营许可，或者从事食品销售管理工作、担任食品销售企业食品安全管理人员。</w:t>
            </w:r>
          </w:p>
          <w:p w14:paraId="4F717A84"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②因食品安全犯罪被判处有期徒刑以上刑罚的，从事食品销售管理工作，担任食品销售企业食品安全管理人员。</w:t>
            </w:r>
          </w:p>
        </w:tc>
        <w:tc>
          <w:tcPr>
            <w:tcW w:w="1362" w:type="dxa"/>
            <w:noWrap/>
            <w:vAlign w:val="center"/>
          </w:tcPr>
          <w:p w14:paraId="4F760061"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7CF96EB0" w14:textId="77777777" w:rsidR="00FC06A3" w:rsidRDefault="00FC06A3">
            <w:pPr>
              <w:spacing w:line="420" w:lineRule="exact"/>
              <w:ind w:left="-9"/>
              <w:jc w:val="both"/>
              <w:rPr>
                <w:rFonts w:ascii="宋体" w:eastAsia="宋体" w:hAnsi="宋体" w:cs="宋体"/>
                <w:kern w:val="2"/>
                <w:lang w:eastAsia="zh-CN" w:bidi="ar-SA"/>
              </w:rPr>
            </w:pPr>
          </w:p>
        </w:tc>
      </w:tr>
      <w:tr w:rsidR="00FC06A3" w14:paraId="0BC5B6C5" w14:textId="77777777">
        <w:trPr>
          <w:trHeight w:val="717"/>
          <w:jc w:val="center"/>
        </w:trPr>
        <w:tc>
          <w:tcPr>
            <w:tcW w:w="1094" w:type="dxa"/>
            <w:vMerge w:val="restart"/>
            <w:noWrap/>
            <w:vAlign w:val="center"/>
          </w:tcPr>
          <w:p w14:paraId="285738B5"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9.标签、</w:t>
            </w:r>
          </w:p>
          <w:p w14:paraId="35273A4B"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说明书</w:t>
            </w:r>
          </w:p>
        </w:tc>
        <w:tc>
          <w:tcPr>
            <w:tcW w:w="934" w:type="dxa"/>
            <w:noWrap/>
            <w:vAlign w:val="center"/>
          </w:tcPr>
          <w:p w14:paraId="3CF40E1D"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*9.1</w:t>
            </w:r>
          </w:p>
        </w:tc>
        <w:tc>
          <w:tcPr>
            <w:tcW w:w="9669" w:type="dxa"/>
            <w:noWrap/>
            <w:vAlign w:val="center"/>
          </w:tcPr>
          <w:p w14:paraId="79CE3138"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预包装食品包装上有标签。标签标明的内容符合法律、法规以及食品安全标准规定的各类事项。</w:t>
            </w:r>
          </w:p>
        </w:tc>
        <w:tc>
          <w:tcPr>
            <w:tcW w:w="1362" w:type="dxa"/>
            <w:noWrap/>
            <w:vAlign w:val="center"/>
          </w:tcPr>
          <w:p w14:paraId="76432481"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08DC701D" w14:textId="77777777" w:rsidR="00FC06A3" w:rsidRDefault="00FC06A3">
            <w:pPr>
              <w:spacing w:line="420" w:lineRule="exact"/>
              <w:ind w:left="-9"/>
              <w:jc w:val="both"/>
              <w:rPr>
                <w:rFonts w:ascii="宋体" w:eastAsia="宋体" w:hAnsi="宋体" w:cs="宋体"/>
                <w:kern w:val="2"/>
                <w:lang w:eastAsia="zh-CN" w:bidi="ar-SA"/>
              </w:rPr>
            </w:pPr>
          </w:p>
        </w:tc>
      </w:tr>
      <w:tr w:rsidR="00FC06A3" w14:paraId="64C749BA" w14:textId="77777777">
        <w:trPr>
          <w:trHeight w:val="397"/>
          <w:jc w:val="center"/>
        </w:trPr>
        <w:tc>
          <w:tcPr>
            <w:tcW w:w="1094" w:type="dxa"/>
            <w:vMerge/>
            <w:noWrap/>
            <w:vAlign w:val="center"/>
          </w:tcPr>
          <w:p w14:paraId="3B0159D1"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3DDF6DE2"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*9.2</w:t>
            </w:r>
          </w:p>
        </w:tc>
        <w:tc>
          <w:tcPr>
            <w:tcW w:w="9669" w:type="dxa"/>
            <w:noWrap/>
            <w:vAlign w:val="center"/>
          </w:tcPr>
          <w:p w14:paraId="3F875177"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食品添加剂有标签、说明书和包装。标签上载明“食品添加剂”字样。提供给消费者直接使用的食品添加剂，标签上还注明“零售”字样。标签、说明书的内容还符合法律、法规以及食品安全标准规定的其他事项。</w:t>
            </w:r>
          </w:p>
        </w:tc>
        <w:tc>
          <w:tcPr>
            <w:tcW w:w="1362" w:type="dxa"/>
            <w:noWrap/>
            <w:vAlign w:val="center"/>
          </w:tcPr>
          <w:p w14:paraId="454D1E51"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3A90EC55" w14:textId="77777777" w:rsidR="00FC06A3" w:rsidRDefault="00FC06A3">
            <w:pPr>
              <w:spacing w:line="420" w:lineRule="exact"/>
              <w:ind w:left="-9"/>
              <w:jc w:val="both"/>
              <w:rPr>
                <w:rFonts w:ascii="宋体" w:eastAsia="宋体" w:hAnsi="宋体" w:cs="宋体"/>
                <w:kern w:val="2"/>
                <w:lang w:eastAsia="zh-CN" w:bidi="ar-SA"/>
              </w:rPr>
            </w:pPr>
          </w:p>
        </w:tc>
      </w:tr>
      <w:tr w:rsidR="00FC06A3" w14:paraId="5E5D89D4" w14:textId="77777777">
        <w:trPr>
          <w:trHeight w:val="397"/>
          <w:jc w:val="center"/>
        </w:trPr>
        <w:tc>
          <w:tcPr>
            <w:tcW w:w="1094" w:type="dxa"/>
            <w:vMerge/>
            <w:noWrap/>
            <w:vAlign w:val="center"/>
          </w:tcPr>
          <w:p w14:paraId="4C643E09"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3CACB477"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*9.3</w:t>
            </w:r>
          </w:p>
        </w:tc>
        <w:tc>
          <w:tcPr>
            <w:tcW w:w="9669" w:type="dxa"/>
            <w:noWrap/>
            <w:vAlign w:val="center"/>
          </w:tcPr>
          <w:p w14:paraId="489400DD"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进口预包装食品、食品添加剂有中文标签；依法应当有说明书的，还有中文说明书。标签、说明书标示原产国国名或地区区名（如香港、澳门、台湾），以及在中国依法</w:t>
            </w:r>
            <w:r>
              <w:rPr>
                <w:rFonts w:ascii="宋体" w:eastAsia="宋体" w:hAnsi="宋体" w:cs="宋体" w:hint="eastAsia"/>
                <w:kern w:val="2"/>
                <w:lang w:eastAsia="zh-CN" w:bidi="ar-SA"/>
              </w:rPr>
              <w:lastRenderedPageBreak/>
              <w:t>登记注册的代理商、进口商或经销者的名称、地址和联系方式，可不标示生产者的名称、地址和联系方式，符合我国法律、行政法规的规定和食品安全国家标准的要求。</w:t>
            </w:r>
          </w:p>
        </w:tc>
        <w:tc>
          <w:tcPr>
            <w:tcW w:w="1362" w:type="dxa"/>
            <w:noWrap/>
            <w:vAlign w:val="center"/>
          </w:tcPr>
          <w:p w14:paraId="70F1EAA2"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lastRenderedPageBreak/>
              <w:t>□是 □否</w:t>
            </w:r>
          </w:p>
        </w:tc>
        <w:tc>
          <w:tcPr>
            <w:tcW w:w="955" w:type="dxa"/>
            <w:noWrap/>
            <w:vAlign w:val="center"/>
          </w:tcPr>
          <w:p w14:paraId="0BC34C94" w14:textId="77777777" w:rsidR="00FC06A3" w:rsidRDefault="00FC06A3">
            <w:pPr>
              <w:spacing w:line="420" w:lineRule="exact"/>
              <w:ind w:left="-9"/>
              <w:jc w:val="both"/>
              <w:rPr>
                <w:rFonts w:ascii="宋体" w:eastAsia="宋体" w:hAnsi="宋体" w:cs="宋体"/>
                <w:kern w:val="2"/>
                <w:lang w:eastAsia="zh-CN" w:bidi="ar-SA"/>
              </w:rPr>
            </w:pPr>
          </w:p>
        </w:tc>
      </w:tr>
      <w:tr w:rsidR="00FC06A3" w14:paraId="178ABD40" w14:textId="77777777">
        <w:trPr>
          <w:trHeight w:val="397"/>
          <w:jc w:val="center"/>
        </w:trPr>
        <w:tc>
          <w:tcPr>
            <w:tcW w:w="1094" w:type="dxa"/>
            <w:vMerge/>
            <w:noWrap/>
            <w:vAlign w:val="center"/>
          </w:tcPr>
          <w:p w14:paraId="457D6F78"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782A262F"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9.4</w:t>
            </w:r>
          </w:p>
        </w:tc>
        <w:tc>
          <w:tcPr>
            <w:tcW w:w="9669" w:type="dxa"/>
            <w:noWrap/>
            <w:vAlign w:val="center"/>
          </w:tcPr>
          <w:p w14:paraId="0407BFE1"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标签、说明书清楚、明显，生产日期、保质期等事项显著标注，容易辨识。转基因食品按照规定显著标示。</w:t>
            </w:r>
          </w:p>
        </w:tc>
        <w:tc>
          <w:tcPr>
            <w:tcW w:w="1362" w:type="dxa"/>
            <w:noWrap/>
            <w:vAlign w:val="center"/>
          </w:tcPr>
          <w:p w14:paraId="3858D64F"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432257AF" w14:textId="77777777" w:rsidR="00FC06A3" w:rsidRDefault="00FC06A3">
            <w:pPr>
              <w:spacing w:line="420" w:lineRule="exact"/>
              <w:ind w:left="-9"/>
              <w:jc w:val="both"/>
              <w:rPr>
                <w:rFonts w:ascii="宋体" w:eastAsia="宋体" w:hAnsi="宋体" w:cs="宋体"/>
                <w:kern w:val="2"/>
                <w:lang w:eastAsia="zh-CN" w:bidi="ar-SA"/>
              </w:rPr>
            </w:pPr>
          </w:p>
        </w:tc>
      </w:tr>
      <w:tr w:rsidR="00FC06A3" w14:paraId="404D039F" w14:textId="77777777">
        <w:trPr>
          <w:trHeight w:val="397"/>
          <w:jc w:val="center"/>
        </w:trPr>
        <w:tc>
          <w:tcPr>
            <w:tcW w:w="1094" w:type="dxa"/>
            <w:vMerge/>
            <w:noWrap/>
            <w:vAlign w:val="center"/>
          </w:tcPr>
          <w:p w14:paraId="408B1093"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3207A67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*9.5</w:t>
            </w:r>
          </w:p>
        </w:tc>
        <w:tc>
          <w:tcPr>
            <w:tcW w:w="9669" w:type="dxa"/>
            <w:noWrap/>
            <w:vAlign w:val="center"/>
          </w:tcPr>
          <w:p w14:paraId="6A897BD1"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未发现法律法规规定的禁止行为：</w:t>
            </w:r>
          </w:p>
          <w:p w14:paraId="375FEC4D"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①标签、说明书有虚假内容，涉及疾病预防、治疗功能；</w:t>
            </w:r>
          </w:p>
          <w:p w14:paraId="75F9049C"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②食品和食品添加剂与其标签、说明书的内容不符；</w:t>
            </w:r>
          </w:p>
          <w:p w14:paraId="6D32CF2D"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③对保健食品之外的其他食品，声称具有保健功能；</w:t>
            </w:r>
          </w:p>
          <w:p w14:paraId="5142F0F3"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④进口的预包装食品没有中文标签、中文说明书或者标签、说明书不符合法律法规标准相关规定。</w:t>
            </w:r>
          </w:p>
        </w:tc>
        <w:tc>
          <w:tcPr>
            <w:tcW w:w="1362" w:type="dxa"/>
            <w:noWrap/>
            <w:vAlign w:val="center"/>
          </w:tcPr>
          <w:p w14:paraId="10228102"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16BBDE54" w14:textId="77777777" w:rsidR="00FC06A3" w:rsidRDefault="00FC06A3">
            <w:pPr>
              <w:spacing w:line="420" w:lineRule="exact"/>
              <w:ind w:left="-9"/>
              <w:jc w:val="both"/>
              <w:rPr>
                <w:rFonts w:ascii="宋体" w:eastAsia="宋体" w:hAnsi="宋体" w:cs="宋体"/>
                <w:kern w:val="2"/>
                <w:lang w:eastAsia="zh-CN" w:bidi="ar-SA"/>
              </w:rPr>
            </w:pPr>
          </w:p>
        </w:tc>
      </w:tr>
      <w:tr w:rsidR="00FC06A3" w14:paraId="63F2D980" w14:textId="77777777">
        <w:trPr>
          <w:trHeight w:val="473"/>
          <w:jc w:val="center"/>
        </w:trPr>
        <w:tc>
          <w:tcPr>
            <w:tcW w:w="1094" w:type="dxa"/>
            <w:vMerge w:val="restart"/>
            <w:noWrap/>
            <w:vAlign w:val="center"/>
          </w:tcPr>
          <w:p w14:paraId="6590D30F"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10.温度</w:t>
            </w:r>
          </w:p>
          <w:p w14:paraId="7FFDE0A7"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全程控制</w:t>
            </w:r>
          </w:p>
        </w:tc>
        <w:tc>
          <w:tcPr>
            <w:tcW w:w="934" w:type="dxa"/>
            <w:noWrap/>
            <w:vAlign w:val="center"/>
          </w:tcPr>
          <w:p w14:paraId="49A070B0"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*10.1</w:t>
            </w:r>
          </w:p>
        </w:tc>
        <w:tc>
          <w:tcPr>
            <w:tcW w:w="9669" w:type="dxa"/>
            <w:noWrap/>
            <w:vAlign w:val="center"/>
          </w:tcPr>
          <w:p w14:paraId="2B0FD9E5"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具有冷藏冷冻食品全程温度记录制度。</w:t>
            </w:r>
          </w:p>
        </w:tc>
        <w:tc>
          <w:tcPr>
            <w:tcW w:w="1362" w:type="dxa"/>
            <w:noWrap/>
            <w:vAlign w:val="center"/>
          </w:tcPr>
          <w:p w14:paraId="1A26E462"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6114544C" w14:textId="77777777" w:rsidR="00FC06A3" w:rsidRDefault="00FC06A3">
            <w:pPr>
              <w:spacing w:line="420" w:lineRule="exact"/>
              <w:ind w:left="-9"/>
              <w:jc w:val="both"/>
              <w:rPr>
                <w:rFonts w:ascii="宋体" w:eastAsia="宋体" w:hAnsi="宋体" w:cs="宋体"/>
                <w:kern w:val="2"/>
                <w:lang w:eastAsia="zh-CN" w:bidi="ar-SA"/>
              </w:rPr>
            </w:pPr>
          </w:p>
        </w:tc>
      </w:tr>
      <w:tr w:rsidR="00FC06A3" w14:paraId="2C11EE77" w14:textId="77777777">
        <w:trPr>
          <w:trHeight w:val="522"/>
          <w:jc w:val="center"/>
        </w:trPr>
        <w:tc>
          <w:tcPr>
            <w:tcW w:w="1094" w:type="dxa"/>
            <w:vMerge/>
            <w:noWrap/>
            <w:vAlign w:val="center"/>
          </w:tcPr>
          <w:p w14:paraId="768EE0EF"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62581E11"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10.2</w:t>
            </w:r>
          </w:p>
        </w:tc>
        <w:tc>
          <w:tcPr>
            <w:tcW w:w="9669" w:type="dxa"/>
            <w:noWrap/>
            <w:vAlign w:val="center"/>
          </w:tcPr>
          <w:p w14:paraId="69866C15"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配备与冷藏冷冻食品品种、数量相适应的冷藏冷冻设施设备。</w:t>
            </w:r>
          </w:p>
        </w:tc>
        <w:tc>
          <w:tcPr>
            <w:tcW w:w="1362" w:type="dxa"/>
            <w:noWrap/>
            <w:vAlign w:val="center"/>
          </w:tcPr>
          <w:p w14:paraId="64ED4FC6"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7F1A3937" w14:textId="77777777" w:rsidR="00FC06A3" w:rsidRDefault="00FC06A3">
            <w:pPr>
              <w:spacing w:line="420" w:lineRule="exact"/>
              <w:ind w:left="-9"/>
              <w:jc w:val="both"/>
              <w:rPr>
                <w:rFonts w:ascii="宋体" w:eastAsia="宋体" w:hAnsi="宋体" w:cs="宋体"/>
                <w:kern w:val="2"/>
                <w:lang w:eastAsia="zh-CN" w:bidi="ar-SA"/>
              </w:rPr>
            </w:pPr>
          </w:p>
        </w:tc>
      </w:tr>
      <w:tr w:rsidR="00FC06A3" w14:paraId="1079AE1C" w14:textId="77777777">
        <w:trPr>
          <w:trHeight w:val="830"/>
          <w:jc w:val="center"/>
        </w:trPr>
        <w:tc>
          <w:tcPr>
            <w:tcW w:w="1094" w:type="dxa"/>
            <w:vMerge/>
            <w:noWrap/>
            <w:vAlign w:val="center"/>
          </w:tcPr>
          <w:p w14:paraId="46F60BE5"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683320AA"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*10.3</w:t>
            </w:r>
          </w:p>
        </w:tc>
        <w:tc>
          <w:tcPr>
            <w:tcW w:w="9669" w:type="dxa"/>
            <w:noWrap/>
            <w:vAlign w:val="center"/>
          </w:tcPr>
          <w:p w14:paraId="0C78F6BF"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按照标签标示或相关标准的温度、湿度等要求销售、贮存、运输冷藏冷冻食品及其他有温度、湿度等要求的食品。</w:t>
            </w:r>
          </w:p>
        </w:tc>
        <w:tc>
          <w:tcPr>
            <w:tcW w:w="1362" w:type="dxa"/>
            <w:noWrap/>
            <w:vAlign w:val="center"/>
          </w:tcPr>
          <w:p w14:paraId="179EC0D3"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40582469" w14:textId="77777777" w:rsidR="00FC06A3" w:rsidRDefault="00FC06A3">
            <w:pPr>
              <w:spacing w:line="420" w:lineRule="exact"/>
              <w:ind w:left="-9"/>
              <w:jc w:val="both"/>
              <w:rPr>
                <w:rFonts w:ascii="宋体" w:eastAsia="宋体" w:hAnsi="宋体" w:cs="宋体"/>
                <w:kern w:val="2"/>
                <w:lang w:eastAsia="zh-CN" w:bidi="ar-SA"/>
              </w:rPr>
            </w:pPr>
          </w:p>
        </w:tc>
      </w:tr>
      <w:tr w:rsidR="00FC06A3" w14:paraId="39BE09D9" w14:textId="77777777">
        <w:trPr>
          <w:trHeight w:val="1265"/>
          <w:jc w:val="center"/>
        </w:trPr>
        <w:tc>
          <w:tcPr>
            <w:tcW w:w="1094" w:type="dxa"/>
            <w:vMerge w:val="restart"/>
            <w:noWrap/>
            <w:vAlign w:val="center"/>
          </w:tcPr>
          <w:p w14:paraId="2719131C"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11.购销</w:t>
            </w:r>
          </w:p>
          <w:p w14:paraId="07FECFB9"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过程控制</w:t>
            </w:r>
          </w:p>
        </w:tc>
        <w:tc>
          <w:tcPr>
            <w:tcW w:w="934" w:type="dxa"/>
            <w:noWrap/>
            <w:vAlign w:val="center"/>
          </w:tcPr>
          <w:p w14:paraId="5573A8AC"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*11.1</w:t>
            </w:r>
          </w:p>
        </w:tc>
        <w:tc>
          <w:tcPr>
            <w:tcW w:w="9669" w:type="dxa"/>
            <w:noWrap/>
            <w:vAlign w:val="center"/>
          </w:tcPr>
          <w:p w14:paraId="511ABEBA"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查验食品供货者的许可证（或备案信息采集表）和食品出厂检验合格证或者其他合格证明。记录和凭证保存期限不得少于产品保质期满后六个月；没有明确保质期的，保存期限不得少于二年。</w:t>
            </w:r>
          </w:p>
        </w:tc>
        <w:tc>
          <w:tcPr>
            <w:tcW w:w="1362" w:type="dxa"/>
            <w:noWrap/>
            <w:vAlign w:val="center"/>
          </w:tcPr>
          <w:p w14:paraId="0A13C329"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3332AA5A" w14:textId="77777777" w:rsidR="00FC06A3" w:rsidRDefault="00FC06A3">
            <w:pPr>
              <w:spacing w:line="420" w:lineRule="exact"/>
              <w:ind w:left="-9"/>
              <w:jc w:val="both"/>
              <w:rPr>
                <w:rFonts w:ascii="宋体" w:eastAsia="宋体" w:hAnsi="宋体" w:cs="宋体"/>
                <w:kern w:val="2"/>
                <w:lang w:eastAsia="zh-CN" w:bidi="ar-SA"/>
              </w:rPr>
            </w:pPr>
          </w:p>
        </w:tc>
      </w:tr>
      <w:tr w:rsidR="00FC06A3" w14:paraId="729C9F59" w14:textId="77777777">
        <w:trPr>
          <w:trHeight w:val="1580"/>
          <w:jc w:val="center"/>
        </w:trPr>
        <w:tc>
          <w:tcPr>
            <w:tcW w:w="1094" w:type="dxa"/>
            <w:vMerge/>
            <w:noWrap/>
            <w:vAlign w:val="center"/>
          </w:tcPr>
          <w:p w14:paraId="4A8CAACA"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1180E2E0"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*11.2</w:t>
            </w:r>
          </w:p>
        </w:tc>
        <w:tc>
          <w:tcPr>
            <w:tcW w:w="9669" w:type="dxa"/>
            <w:noWrap/>
            <w:vAlign w:val="center"/>
          </w:tcPr>
          <w:p w14:paraId="188C5689"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查验食品添加剂供货者的生产许可证和产品合格证明文件，记录所采购食品添加剂的名称、规格、数量、生产日期或者生产批号、保质期、进货日期以及供货者名称、地址、联系方式等内容，并保存相关凭证。记录和凭证保存期限不得少于产品保质期满后六个月；没有明确保质期的，保存期限不得少于二年。</w:t>
            </w:r>
          </w:p>
        </w:tc>
        <w:tc>
          <w:tcPr>
            <w:tcW w:w="1362" w:type="dxa"/>
            <w:noWrap/>
            <w:vAlign w:val="center"/>
          </w:tcPr>
          <w:p w14:paraId="5AE09139"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74300E2C" w14:textId="77777777" w:rsidR="00FC06A3" w:rsidRDefault="00FC06A3">
            <w:pPr>
              <w:spacing w:line="420" w:lineRule="exact"/>
              <w:ind w:left="-9"/>
              <w:jc w:val="both"/>
              <w:rPr>
                <w:rFonts w:ascii="宋体" w:eastAsia="宋体" w:hAnsi="宋体" w:cs="宋体"/>
                <w:kern w:val="2"/>
                <w:lang w:eastAsia="zh-CN" w:bidi="ar-SA"/>
              </w:rPr>
            </w:pPr>
          </w:p>
        </w:tc>
      </w:tr>
      <w:tr w:rsidR="00FC06A3" w14:paraId="09DDD6E8" w14:textId="77777777">
        <w:trPr>
          <w:trHeight w:val="397"/>
          <w:jc w:val="center"/>
        </w:trPr>
        <w:tc>
          <w:tcPr>
            <w:tcW w:w="1094" w:type="dxa"/>
            <w:vMerge/>
            <w:noWrap/>
            <w:vAlign w:val="center"/>
          </w:tcPr>
          <w:p w14:paraId="7D9A12CA"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1ACFBA29"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*11.3</w:t>
            </w:r>
          </w:p>
        </w:tc>
        <w:tc>
          <w:tcPr>
            <w:tcW w:w="9669" w:type="dxa"/>
            <w:noWrap/>
            <w:vAlign w:val="center"/>
          </w:tcPr>
          <w:p w14:paraId="2E25643A"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具有食品进货查验记录制度。</w:t>
            </w:r>
          </w:p>
        </w:tc>
        <w:tc>
          <w:tcPr>
            <w:tcW w:w="1362" w:type="dxa"/>
            <w:noWrap/>
            <w:vAlign w:val="center"/>
          </w:tcPr>
          <w:p w14:paraId="6B82DAC9"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vMerge w:val="restart"/>
            <w:noWrap/>
            <w:vAlign w:val="center"/>
          </w:tcPr>
          <w:p w14:paraId="1610496F" w14:textId="77777777" w:rsidR="00FC06A3" w:rsidRDefault="003352EB">
            <w:pPr>
              <w:spacing w:line="420" w:lineRule="exact"/>
              <w:ind w:left="-9"/>
              <w:jc w:val="center"/>
              <w:rPr>
                <w:rFonts w:ascii="宋体" w:eastAsia="宋体" w:hAnsi="宋体" w:cs="宋体"/>
                <w:kern w:val="2"/>
                <w:lang w:eastAsia="zh-CN" w:bidi="ar-SA"/>
              </w:rPr>
            </w:pPr>
            <w:r>
              <w:rPr>
                <w:rFonts w:ascii="宋体" w:eastAsia="宋体" w:hAnsi="宋体" w:cs="宋体" w:hint="eastAsia"/>
                <w:kern w:val="2"/>
                <w:lang w:eastAsia="zh-CN" w:bidi="ar-SA"/>
              </w:rPr>
              <w:t>食品销售企业</w:t>
            </w:r>
          </w:p>
        </w:tc>
      </w:tr>
      <w:tr w:rsidR="00FC06A3" w14:paraId="6C8DEE3B" w14:textId="77777777">
        <w:trPr>
          <w:trHeight w:val="397"/>
          <w:jc w:val="center"/>
        </w:trPr>
        <w:tc>
          <w:tcPr>
            <w:tcW w:w="1094" w:type="dxa"/>
            <w:vMerge/>
            <w:noWrap/>
            <w:vAlign w:val="center"/>
          </w:tcPr>
          <w:p w14:paraId="1E8A42DF"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39342E8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*11.4</w:t>
            </w:r>
          </w:p>
        </w:tc>
        <w:tc>
          <w:tcPr>
            <w:tcW w:w="9669" w:type="dxa"/>
            <w:noWrap/>
            <w:vAlign w:val="center"/>
          </w:tcPr>
          <w:p w14:paraId="21E95F10"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记录所采购食品的名称、规格、数量、生产日期或者生产批号、保质期、进货日期以及供货者名称、地址、联系方式等内容，并保存相关凭证。记录和凭证保存期限不得少于产品保质期满后六个月；没有明确保质期的，保存期限不得少于二年。</w:t>
            </w:r>
          </w:p>
        </w:tc>
        <w:tc>
          <w:tcPr>
            <w:tcW w:w="1362" w:type="dxa"/>
            <w:noWrap/>
            <w:vAlign w:val="center"/>
          </w:tcPr>
          <w:p w14:paraId="10F0ABE0"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vMerge/>
            <w:noWrap/>
            <w:vAlign w:val="center"/>
          </w:tcPr>
          <w:p w14:paraId="7BFE79A7" w14:textId="77777777" w:rsidR="00FC06A3" w:rsidRDefault="00FC06A3">
            <w:pPr>
              <w:spacing w:line="420" w:lineRule="exact"/>
              <w:ind w:left="-9"/>
              <w:jc w:val="center"/>
              <w:rPr>
                <w:rFonts w:ascii="宋体" w:eastAsia="宋体" w:hAnsi="宋体" w:cs="宋体"/>
                <w:kern w:val="2"/>
                <w:lang w:eastAsia="zh-CN" w:bidi="ar-SA"/>
              </w:rPr>
            </w:pPr>
          </w:p>
        </w:tc>
      </w:tr>
      <w:tr w:rsidR="00FC06A3" w14:paraId="7F774F55" w14:textId="77777777">
        <w:trPr>
          <w:trHeight w:val="397"/>
          <w:jc w:val="center"/>
        </w:trPr>
        <w:tc>
          <w:tcPr>
            <w:tcW w:w="1094" w:type="dxa"/>
            <w:vMerge/>
            <w:noWrap/>
            <w:vAlign w:val="center"/>
          </w:tcPr>
          <w:p w14:paraId="1BF9434C"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449789CF"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*11.5</w:t>
            </w:r>
          </w:p>
        </w:tc>
        <w:tc>
          <w:tcPr>
            <w:tcW w:w="9669" w:type="dxa"/>
            <w:noWrap/>
            <w:vAlign w:val="center"/>
          </w:tcPr>
          <w:p w14:paraId="048EA3D1"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具有食品销售记录制度。</w:t>
            </w:r>
          </w:p>
        </w:tc>
        <w:tc>
          <w:tcPr>
            <w:tcW w:w="1362" w:type="dxa"/>
            <w:noWrap/>
            <w:vAlign w:val="center"/>
          </w:tcPr>
          <w:p w14:paraId="6F2F45B1"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vMerge w:val="restart"/>
            <w:noWrap/>
            <w:vAlign w:val="center"/>
          </w:tcPr>
          <w:p w14:paraId="03917D0F" w14:textId="77777777" w:rsidR="00FC06A3" w:rsidRDefault="003352EB">
            <w:pPr>
              <w:spacing w:line="420" w:lineRule="exact"/>
              <w:ind w:left="-9"/>
              <w:jc w:val="center"/>
              <w:rPr>
                <w:rFonts w:ascii="宋体" w:eastAsia="宋体" w:hAnsi="宋体" w:cs="宋体"/>
                <w:kern w:val="2"/>
                <w:lang w:eastAsia="zh-CN" w:bidi="ar-SA"/>
              </w:rPr>
            </w:pPr>
            <w:r>
              <w:rPr>
                <w:rFonts w:ascii="宋体" w:eastAsia="宋体" w:hAnsi="宋体" w:cs="宋体" w:hint="eastAsia"/>
                <w:kern w:val="2"/>
                <w:lang w:eastAsia="zh-CN" w:bidi="ar-SA"/>
              </w:rPr>
              <w:t>从事食品批发业务的经营企业</w:t>
            </w:r>
          </w:p>
        </w:tc>
      </w:tr>
      <w:tr w:rsidR="00FC06A3" w14:paraId="7EF0272D" w14:textId="77777777">
        <w:trPr>
          <w:trHeight w:val="397"/>
          <w:jc w:val="center"/>
        </w:trPr>
        <w:tc>
          <w:tcPr>
            <w:tcW w:w="1094" w:type="dxa"/>
            <w:vMerge/>
            <w:noWrap/>
            <w:vAlign w:val="center"/>
          </w:tcPr>
          <w:p w14:paraId="1F2B7A80"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62073579"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*11.6</w:t>
            </w:r>
          </w:p>
        </w:tc>
        <w:tc>
          <w:tcPr>
            <w:tcW w:w="9669" w:type="dxa"/>
            <w:noWrap/>
            <w:vAlign w:val="center"/>
          </w:tcPr>
          <w:p w14:paraId="499B4CE8"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记录食品的名称、规格、数量、生产日期或者生产批号、保质期、销售日期以及购货者名称、地址、联系方式等内容，并保存相关凭证。记录和凭证保存期限不得少于产品保质期满后六个月；没有明确保质期的，保存期限不得少于二年。</w:t>
            </w:r>
          </w:p>
        </w:tc>
        <w:tc>
          <w:tcPr>
            <w:tcW w:w="1362" w:type="dxa"/>
            <w:noWrap/>
            <w:vAlign w:val="center"/>
          </w:tcPr>
          <w:p w14:paraId="65E233F9"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vMerge/>
            <w:noWrap/>
            <w:vAlign w:val="center"/>
          </w:tcPr>
          <w:p w14:paraId="31F0D38A" w14:textId="77777777" w:rsidR="00FC06A3" w:rsidRDefault="00FC06A3">
            <w:pPr>
              <w:spacing w:line="420" w:lineRule="exact"/>
              <w:ind w:left="-9"/>
              <w:jc w:val="center"/>
              <w:rPr>
                <w:rFonts w:ascii="宋体" w:eastAsia="宋体" w:hAnsi="宋体" w:cs="宋体"/>
                <w:kern w:val="2"/>
                <w:lang w:eastAsia="zh-CN" w:bidi="ar-SA"/>
              </w:rPr>
            </w:pPr>
          </w:p>
        </w:tc>
      </w:tr>
      <w:tr w:rsidR="00FC06A3" w14:paraId="742F7805" w14:textId="77777777">
        <w:trPr>
          <w:trHeight w:val="397"/>
          <w:jc w:val="center"/>
        </w:trPr>
        <w:tc>
          <w:tcPr>
            <w:tcW w:w="1094" w:type="dxa"/>
            <w:vMerge/>
            <w:noWrap/>
            <w:vAlign w:val="center"/>
          </w:tcPr>
          <w:p w14:paraId="5E1BE594"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6F433EE5"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11.7</w:t>
            </w:r>
          </w:p>
        </w:tc>
        <w:tc>
          <w:tcPr>
            <w:tcW w:w="9669" w:type="dxa"/>
            <w:noWrap/>
            <w:vAlign w:val="center"/>
          </w:tcPr>
          <w:p w14:paraId="01D0D91F"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销售的无包装直接入口食品，使用无毒、清洁的包装材料、容器、售货工具和设备，配备有效的防虫、防蝇、防鼠设施。</w:t>
            </w:r>
          </w:p>
        </w:tc>
        <w:tc>
          <w:tcPr>
            <w:tcW w:w="1362" w:type="dxa"/>
            <w:noWrap/>
            <w:vAlign w:val="center"/>
          </w:tcPr>
          <w:p w14:paraId="44262C8A"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07877F68" w14:textId="77777777" w:rsidR="00FC06A3" w:rsidRDefault="00FC06A3">
            <w:pPr>
              <w:spacing w:line="420" w:lineRule="exact"/>
              <w:ind w:left="-9"/>
              <w:jc w:val="both"/>
              <w:rPr>
                <w:rFonts w:ascii="宋体" w:eastAsia="宋体" w:hAnsi="宋体" w:cs="宋体"/>
                <w:kern w:val="2"/>
                <w:lang w:eastAsia="zh-CN" w:bidi="ar-SA"/>
              </w:rPr>
            </w:pPr>
          </w:p>
        </w:tc>
      </w:tr>
      <w:tr w:rsidR="00FC06A3" w14:paraId="6511CA2E" w14:textId="77777777">
        <w:trPr>
          <w:trHeight w:val="397"/>
          <w:jc w:val="center"/>
        </w:trPr>
        <w:tc>
          <w:tcPr>
            <w:tcW w:w="1094" w:type="dxa"/>
            <w:vMerge/>
            <w:noWrap/>
            <w:vAlign w:val="center"/>
          </w:tcPr>
          <w:p w14:paraId="5C1C3D58"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426A379A"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*11.8</w:t>
            </w:r>
          </w:p>
        </w:tc>
        <w:tc>
          <w:tcPr>
            <w:tcW w:w="9669" w:type="dxa"/>
            <w:noWrap/>
            <w:vAlign w:val="center"/>
          </w:tcPr>
          <w:p w14:paraId="7FE3F897"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销售的散装食品，在容器、外包装上标明食品的名称、成分或配料表、生产日期或者生产批号、保质期以及生产经营者名称、地址、联系方式等内容。</w:t>
            </w:r>
          </w:p>
        </w:tc>
        <w:tc>
          <w:tcPr>
            <w:tcW w:w="1362" w:type="dxa"/>
            <w:noWrap/>
            <w:vAlign w:val="center"/>
          </w:tcPr>
          <w:p w14:paraId="67C4BD67"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01A2FEB3" w14:textId="77777777" w:rsidR="00FC06A3" w:rsidRDefault="00FC06A3">
            <w:pPr>
              <w:spacing w:line="420" w:lineRule="exact"/>
              <w:ind w:left="-9"/>
              <w:jc w:val="both"/>
              <w:rPr>
                <w:rFonts w:ascii="宋体" w:eastAsia="宋体" w:hAnsi="宋体" w:cs="宋体"/>
                <w:kern w:val="2"/>
                <w:lang w:eastAsia="zh-CN" w:bidi="ar-SA"/>
              </w:rPr>
            </w:pPr>
          </w:p>
        </w:tc>
      </w:tr>
      <w:tr w:rsidR="00FC06A3" w14:paraId="1DAD5375" w14:textId="77777777">
        <w:trPr>
          <w:trHeight w:val="397"/>
          <w:jc w:val="center"/>
        </w:trPr>
        <w:tc>
          <w:tcPr>
            <w:tcW w:w="1094" w:type="dxa"/>
            <w:vMerge/>
            <w:noWrap/>
            <w:vAlign w:val="center"/>
          </w:tcPr>
          <w:p w14:paraId="7686268B"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1381940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*11.9</w:t>
            </w:r>
          </w:p>
        </w:tc>
        <w:tc>
          <w:tcPr>
            <w:tcW w:w="9669" w:type="dxa"/>
            <w:noWrap/>
            <w:vAlign w:val="center"/>
          </w:tcPr>
          <w:p w14:paraId="6D18181F"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销售的散装食品标注的生产日期与生产者在出厂时标注的生产日期一致。</w:t>
            </w:r>
          </w:p>
        </w:tc>
        <w:tc>
          <w:tcPr>
            <w:tcW w:w="1362" w:type="dxa"/>
            <w:noWrap/>
            <w:vAlign w:val="center"/>
          </w:tcPr>
          <w:p w14:paraId="50623FB8"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64334365" w14:textId="77777777" w:rsidR="00FC06A3" w:rsidRDefault="00FC06A3">
            <w:pPr>
              <w:spacing w:line="420" w:lineRule="exact"/>
              <w:ind w:left="-9"/>
              <w:jc w:val="both"/>
              <w:rPr>
                <w:rFonts w:ascii="宋体" w:eastAsia="宋体" w:hAnsi="宋体" w:cs="宋体"/>
                <w:kern w:val="2"/>
                <w:lang w:eastAsia="zh-CN" w:bidi="ar-SA"/>
              </w:rPr>
            </w:pPr>
          </w:p>
        </w:tc>
      </w:tr>
      <w:tr w:rsidR="00FC06A3" w14:paraId="3031F060" w14:textId="77777777">
        <w:trPr>
          <w:trHeight w:val="397"/>
          <w:jc w:val="center"/>
        </w:trPr>
        <w:tc>
          <w:tcPr>
            <w:tcW w:w="1094" w:type="dxa"/>
            <w:vMerge/>
            <w:noWrap/>
            <w:vAlign w:val="center"/>
          </w:tcPr>
          <w:p w14:paraId="1D677A36"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25C820C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11.10</w:t>
            </w:r>
          </w:p>
        </w:tc>
        <w:tc>
          <w:tcPr>
            <w:tcW w:w="9669" w:type="dxa"/>
            <w:noWrap/>
            <w:vAlign w:val="center"/>
          </w:tcPr>
          <w:p w14:paraId="099DCD0F"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包装或分装食品的包装材料和容器无毒、无害、无异味，并符合国家相关法律法规及标准的要求。</w:t>
            </w:r>
          </w:p>
        </w:tc>
        <w:tc>
          <w:tcPr>
            <w:tcW w:w="1362" w:type="dxa"/>
            <w:noWrap/>
            <w:vAlign w:val="center"/>
          </w:tcPr>
          <w:p w14:paraId="05D0615D"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2633E702" w14:textId="77777777" w:rsidR="00FC06A3" w:rsidRDefault="00FC06A3">
            <w:pPr>
              <w:spacing w:line="420" w:lineRule="exact"/>
              <w:ind w:left="-9"/>
              <w:jc w:val="both"/>
              <w:rPr>
                <w:rFonts w:ascii="宋体" w:eastAsia="宋体" w:hAnsi="宋体" w:cs="宋体"/>
                <w:kern w:val="2"/>
                <w:lang w:eastAsia="zh-CN" w:bidi="ar-SA"/>
              </w:rPr>
            </w:pPr>
          </w:p>
        </w:tc>
      </w:tr>
      <w:tr w:rsidR="00FC06A3" w14:paraId="3E690AFB" w14:textId="77777777">
        <w:trPr>
          <w:trHeight w:val="545"/>
          <w:jc w:val="center"/>
        </w:trPr>
        <w:tc>
          <w:tcPr>
            <w:tcW w:w="1094" w:type="dxa"/>
            <w:vMerge/>
            <w:noWrap/>
            <w:vAlign w:val="center"/>
          </w:tcPr>
          <w:p w14:paraId="06DF52A5"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40722728"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*11.11</w:t>
            </w:r>
          </w:p>
        </w:tc>
        <w:tc>
          <w:tcPr>
            <w:tcW w:w="9669" w:type="dxa"/>
            <w:noWrap/>
            <w:vAlign w:val="center"/>
          </w:tcPr>
          <w:p w14:paraId="7655119B"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包装或分装的食品 , 未更改原有的生产日期，未延长保质期。</w:t>
            </w:r>
          </w:p>
        </w:tc>
        <w:tc>
          <w:tcPr>
            <w:tcW w:w="1362" w:type="dxa"/>
            <w:noWrap/>
            <w:vAlign w:val="center"/>
          </w:tcPr>
          <w:p w14:paraId="38914C9D"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3934ECB1" w14:textId="77777777" w:rsidR="00FC06A3" w:rsidRDefault="00FC06A3">
            <w:pPr>
              <w:spacing w:line="420" w:lineRule="exact"/>
              <w:ind w:left="-9"/>
              <w:jc w:val="both"/>
              <w:rPr>
                <w:rFonts w:ascii="宋体" w:eastAsia="宋体" w:hAnsi="宋体" w:cs="宋体"/>
                <w:kern w:val="2"/>
                <w:lang w:eastAsia="zh-CN" w:bidi="ar-SA"/>
              </w:rPr>
            </w:pPr>
          </w:p>
        </w:tc>
      </w:tr>
      <w:tr w:rsidR="00FC06A3" w14:paraId="4E5E8E48" w14:textId="77777777">
        <w:trPr>
          <w:trHeight w:val="470"/>
          <w:jc w:val="center"/>
        </w:trPr>
        <w:tc>
          <w:tcPr>
            <w:tcW w:w="1094" w:type="dxa"/>
            <w:vMerge/>
            <w:noWrap/>
            <w:vAlign w:val="center"/>
          </w:tcPr>
          <w:p w14:paraId="5ED7205D"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7E01802D"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*11.12</w:t>
            </w:r>
          </w:p>
        </w:tc>
        <w:tc>
          <w:tcPr>
            <w:tcW w:w="9669" w:type="dxa"/>
            <w:noWrap/>
            <w:vAlign w:val="center"/>
          </w:tcPr>
          <w:p w14:paraId="1A9F29DF"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食品与非食品、生食与熟食的盛放容器未混用。</w:t>
            </w:r>
          </w:p>
        </w:tc>
        <w:tc>
          <w:tcPr>
            <w:tcW w:w="1362" w:type="dxa"/>
            <w:noWrap/>
            <w:vAlign w:val="center"/>
          </w:tcPr>
          <w:p w14:paraId="67161CA9"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565678A1" w14:textId="77777777" w:rsidR="00FC06A3" w:rsidRDefault="00FC06A3">
            <w:pPr>
              <w:spacing w:line="420" w:lineRule="exact"/>
              <w:ind w:left="-9"/>
              <w:jc w:val="both"/>
              <w:rPr>
                <w:rFonts w:ascii="宋体" w:eastAsia="宋体" w:hAnsi="宋体" w:cs="宋体"/>
                <w:kern w:val="2"/>
                <w:lang w:eastAsia="zh-CN" w:bidi="ar-SA"/>
              </w:rPr>
            </w:pPr>
          </w:p>
        </w:tc>
      </w:tr>
      <w:tr w:rsidR="00FC06A3" w14:paraId="29370A1C" w14:textId="77777777">
        <w:trPr>
          <w:trHeight w:val="440"/>
          <w:jc w:val="center"/>
        </w:trPr>
        <w:tc>
          <w:tcPr>
            <w:tcW w:w="1094" w:type="dxa"/>
            <w:vMerge/>
            <w:noWrap/>
            <w:vAlign w:val="center"/>
          </w:tcPr>
          <w:p w14:paraId="1C85392C"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3DEF1EBB"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*11.13</w:t>
            </w:r>
          </w:p>
        </w:tc>
        <w:tc>
          <w:tcPr>
            <w:tcW w:w="9669" w:type="dxa"/>
            <w:noWrap/>
            <w:vAlign w:val="center"/>
          </w:tcPr>
          <w:p w14:paraId="197ACC4B"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普通食品未与特殊食品、药品混放销售。</w:t>
            </w:r>
          </w:p>
        </w:tc>
        <w:tc>
          <w:tcPr>
            <w:tcW w:w="1362" w:type="dxa"/>
            <w:noWrap/>
            <w:vAlign w:val="center"/>
          </w:tcPr>
          <w:p w14:paraId="16FC235A"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61E4FFD2" w14:textId="77777777" w:rsidR="00FC06A3" w:rsidRDefault="00FC06A3">
            <w:pPr>
              <w:spacing w:line="420" w:lineRule="exact"/>
              <w:ind w:left="-9"/>
              <w:jc w:val="both"/>
              <w:rPr>
                <w:rFonts w:ascii="宋体" w:eastAsia="宋体" w:hAnsi="宋体" w:cs="宋体"/>
                <w:kern w:val="2"/>
                <w:lang w:eastAsia="zh-CN" w:bidi="ar-SA"/>
              </w:rPr>
            </w:pPr>
          </w:p>
        </w:tc>
      </w:tr>
      <w:tr w:rsidR="00FC06A3" w14:paraId="1E32F3DE" w14:textId="77777777">
        <w:trPr>
          <w:trHeight w:val="470"/>
          <w:jc w:val="center"/>
        </w:trPr>
        <w:tc>
          <w:tcPr>
            <w:tcW w:w="1094" w:type="dxa"/>
            <w:vMerge/>
            <w:noWrap/>
            <w:vAlign w:val="center"/>
          </w:tcPr>
          <w:p w14:paraId="3F8BA073"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6A97322B"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11.14</w:t>
            </w:r>
          </w:p>
        </w:tc>
        <w:tc>
          <w:tcPr>
            <w:tcW w:w="9669" w:type="dxa"/>
            <w:noWrap/>
            <w:vAlign w:val="center"/>
          </w:tcPr>
          <w:p w14:paraId="456C8605"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临近保质期的食品分类管理，作特别标示或者集中陈列出售。</w:t>
            </w:r>
          </w:p>
        </w:tc>
        <w:tc>
          <w:tcPr>
            <w:tcW w:w="1362" w:type="dxa"/>
            <w:noWrap/>
            <w:vAlign w:val="center"/>
          </w:tcPr>
          <w:p w14:paraId="6F5E44F5"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0E884E5D" w14:textId="77777777" w:rsidR="00FC06A3" w:rsidRDefault="00FC06A3">
            <w:pPr>
              <w:spacing w:line="420" w:lineRule="exact"/>
              <w:ind w:left="-9"/>
              <w:jc w:val="both"/>
              <w:rPr>
                <w:rFonts w:ascii="宋体" w:eastAsia="宋体" w:hAnsi="宋体" w:cs="宋体"/>
                <w:kern w:val="2"/>
                <w:lang w:eastAsia="zh-CN" w:bidi="ar-SA"/>
              </w:rPr>
            </w:pPr>
          </w:p>
        </w:tc>
      </w:tr>
      <w:tr w:rsidR="00FC06A3" w14:paraId="4F4CC4D1" w14:textId="77777777">
        <w:trPr>
          <w:trHeight w:val="545"/>
          <w:jc w:val="center"/>
        </w:trPr>
        <w:tc>
          <w:tcPr>
            <w:tcW w:w="1094" w:type="dxa"/>
            <w:vMerge/>
            <w:noWrap/>
            <w:vAlign w:val="center"/>
          </w:tcPr>
          <w:p w14:paraId="23C25A53"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720FF159"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11.15</w:t>
            </w:r>
          </w:p>
        </w:tc>
        <w:tc>
          <w:tcPr>
            <w:tcW w:w="9669" w:type="dxa"/>
            <w:noWrap/>
            <w:vAlign w:val="center"/>
          </w:tcPr>
          <w:p w14:paraId="68AAE34F"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在销售场所显著位置设置不向未成年人销售酒的标志。</w:t>
            </w:r>
          </w:p>
        </w:tc>
        <w:tc>
          <w:tcPr>
            <w:tcW w:w="1362" w:type="dxa"/>
            <w:noWrap/>
            <w:vAlign w:val="center"/>
          </w:tcPr>
          <w:p w14:paraId="7EDF30D3"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53611AC4" w14:textId="77777777" w:rsidR="00FC06A3" w:rsidRDefault="003352EB">
            <w:pPr>
              <w:spacing w:line="420" w:lineRule="exact"/>
              <w:ind w:left="-9"/>
              <w:jc w:val="center"/>
              <w:rPr>
                <w:rFonts w:ascii="宋体" w:eastAsia="宋体" w:hAnsi="宋体" w:cs="宋体"/>
                <w:kern w:val="2"/>
                <w:lang w:eastAsia="zh-CN" w:bidi="ar-SA"/>
              </w:rPr>
            </w:pPr>
            <w:r>
              <w:rPr>
                <w:rFonts w:ascii="宋体" w:eastAsia="宋体" w:hAnsi="宋体" w:cs="宋体" w:hint="eastAsia"/>
                <w:kern w:val="2"/>
                <w:lang w:eastAsia="zh-CN" w:bidi="ar-SA"/>
              </w:rPr>
              <w:t>酒类经营者</w:t>
            </w:r>
          </w:p>
        </w:tc>
      </w:tr>
      <w:tr w:rsidR="00FC06A3" w14:paraId="39E1E174" w14:textId="77777777">
        <w:trPr>
          <w:trHeight w:val="470"/>
          <w:jc w:val="center"/>
        </w:trPr>
        <w:tc>
          <w:tcPr>
            <w:tcW w:w="1094" w:type="dxa"/>
            <w:vMerge/>
            <w:noWrap/>
            <w:vAlign w:val="center"/>
          </w:tcPr>
          <w:p w14:paraId="4F276A2E"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362141E6"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11.16</w:t>
            </w:r>
          </w:p>
        </w:tc>
        <w:tc>
          <w:tcPr>
            <w:tcW w:w="9669" w:type="dxa"/>
            <w:noWrap/>
            <w:vAlign w:val="center"/>
          </w:tcPr>
          <w:p w14:paraId="34E9F091"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未向未成年人销售酒。</w:t>
            </w:r>
          </w:p>
        </w:tc>
        <w:tc>
          <w:tcPr>
            <w:tcW w:w="1362" w:type="dxa"/>
            <w:noWrap/>
            <w:vAlign w:val="center"/>
          </w:tcPr>
          <w:p w14:paraId="0DBEC69E"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6AD64A00" w14:textId="77777777" w:rsidR="00FC06A3" w:rsidRDefault="00FC06A3">
            <w:pPr>
              <w:spacing w:line="420" w:lineRule="exact"/>
              <w:ind w:left="-9"/>
              <w:jc w:val="both"/>
              <w:rPr>
                <w:rFonts w:ascii="宋体" w:eastAsia="宋体" w:hAnsi="宋体" w:cs="宋体"/>
                <w:kern w:val="2"/>
                <w:lang w:eastAsia="zh-CN" w:bidi="ar-SA"/>
              </w:rPr>
            </w:pPr>
          </w:p>
        </w:tc>
      </w:tr>
      <w:tr w:rsidR="00FC06A3" w14:paraId="494720AF" w14:textId="77777777">
        <w:trPr>
          <w:trHeight w:val="397"/>
          <w:jc w:val="center"/>
        </w:trPr>
        <w:tc>
          <w:tcPr>
            <w:tcW w:w="1094" w:type="dxa"/>
            <w:vMerge/>
            <w:noWrap/>
            <w:vAlign w:val="center"/>
          </w:tcPr>
          <w:p w14:paraId="2992F7EF"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063E48AB"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*11.17</w:t>
            </w:r>
          </w:p>
        </w:tc>
        <w:tc>
          <w:tcPr>
            <w:tcW w:w="9669" w:type="dxa"/>
            <w:noWrap/>
            <w:vAlign w:val="center"/>
          </w:tcPr>
          <w:p w14:paraId="1E768E7B"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经营场所食品广告或宣传的内容真实合法。未发现含有虚假内容，未发现涉及疾病预防、治疗功能。</w:t>
            </w:r>
          </w:p>
        </w:tc>
        <w:tc>
          <w:tcPr>
            <w:tcW w:w="1362" w:type="dxa"/>
            <w:noWrap/>
            <w:vAlign w:val="center"/>
          </w:tcPr>
          <w:p w14:paraId="4544CDAA"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7B92C972" w14:textId="77777777" w:rsidR="00FC06A3" w:rsidRDefault="00FC06A3">
            <w:pPr>
              <w:spacing w:line="420" w:lineRule="exact"/>
              <w:ind w:left="-9"/>
              <w:jc w:val="both"/>
              <w:rPr>
                <w:rFonts w:ascii="宋体" w:eastAsia="宋体" w:hAnsi="宋体" w:cs="宋体"/>
                <w:kern w:val="2"/>
                <w:lang w:eastAsia="zh-CN" w:bidi="ar-SA"/>
              </w:rPr>
            </w:pPr>
          </w:p>
        </w:tc>
      </w:tr>
      <w:tr w:rsidR="00FC06A3" w14:paraId="470BCE30" w14:textId="77777777">
        <w:trPr>
          <w:trHeight w:val="397"/>
          <w:jc w:val="center"/>
        </w:trPr>
        <w:tc>
          <w:tcPr>
            <w:tcW w:w="1094" w:type="dxa"/>
            <w:vMerge/>
            <w:noWrap/>
            <w:vAlign w:val="center"/>
          </w:tcPr>
          <w:p w14:paraId="48BDC698"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33789A13"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11.18</w:t>
            </w:r>
          </w:p>
        </w:tc>
        <w:tc>
          <w:tcPr>
            <w:tcW w:w="9669" w:type="dxa"/>
            <w:noWrap/>
            <w:vAlign w:val="center"/>
          </w:tcPr>
          <w:p w14:paraId="34BB911C"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未发现利用包括会议、讲座、健康咨询在内的任何方式对食品进行虚假宣传；未发现编造、散布虚假食品安全信息。</w:t>
            </w:r>
          </w:p>
        </w:tc>
        <w:tc>
          <w:tcPr>
            <w:tcW w:w="1362" w:type="dxa"/>
            <w:noWrap/>
            <w:vAlign w:val="center"/>
          </w:tcPr>
          <w:p w14:paraId="1ABAC095"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097ACCB4" w14:textId="77777777" w:rsidR="00FC06A3" w:rsidRDefault="00FC06A3">
            <w:pPr>
              <w:spacing w:line="420" w:lineRule="exact"/>
              <w:ind w:left="-9"/>
              <w:jc w:val="both"/>
              <w:rPr>
                <w:rFonts w:ascii="宋体" w:eastAsia="宋体" w:hAnsi="宋体" w:cs="宋体"/>
                <w:kern w:val="2"/>
                <w:lang w:eastAsia="zh-CN" w:bidi="ar-SA"/>
              </w:rPr>
            </w:pPr>
          </w:p>
        </w:tc>
      </w:tr>
      <w:tr w:rsidR="00FC06A3" w14:paraId="1F3D1F29" w14:textId="77777777">
        <w:trPr>
          <w:trHeight w:val="397"/>
          <w:jc w:val="center"/>
        </w:trPr>
        <w:tc>
          <w:tcPr>
            <w:tcW w:w="1094" w:type="dxa"/>
            <w:vMerge w:val="restart"/>
            <w:noWrap/>
            <w:vAlign w:val="center"/>
          </w:tcPr>
          <w:p w14:paraId="2AF1D52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12.贮存</w:t>
            </w:r>
          </w:p>
          <w:p w14:paraId="1A8A876B"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过程控制</w:t>
            </w:r>
          </w:p>
        </w:tc>
        <w:tc>
          <w:tcPr>
            <w:tcW w:w="934" w:type="dxa"/>
            <w:noWrap/>
            <w:vAlign w:val="center"/>
          </w:tcPr>
          <w:p w14:paraId="4F79D655"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12.1</w:t>
            </w:r>
          </w:p>
        </w:tc>
        <w:tc>
          <w:tcPr>
            <w:tcW w:w="9669" w:type="dxa"/>
            <w:noWrap/>
            <w:vAlign w:val="center"/>
          </w:tcPr>
          <w:p w14:paraId="10205924"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经营场所外设置仓库（包括自有和租赁）的，向发证地市场监管部门报告，副本上载明仓库具体地址。外设仓库地址发生变化的，在变化后10个工作日内向原发证的市场监管部门报告。</w:t>
            </w:r>
          </w:p>
        </w:tc>
        <w:tc>
          <w:tcPr>
            <w:tcW w:w="1362" w:type="dxa"/>
            <w:noWrap/>
            <w:vAlign w:val="center"/>
          </w:tcPr>
          <w:p w14:paraId="440880E3"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154550E5" w14:textId="77777777" w:rsidR="00FC06A3" w:rsidRDefault="00FC06A3">
            <w:pPr>
              <w:spacing w:line="420" w:lineRule="exact"/>
              <w:ind w:left="-9"/>
              <w:jc w:val="both"/>
              <w:rPr>
                <w:rFonts w:ascii="宋体" w:eastAsia="宋体" w:hAnsi="宋体" w:cs="宋体"/>
                <w:kern w:val="2"/>
                <w:lang w:eastAsia="zh-CN" w:bidi="ar-SA"/>
              </w:rPr>
            </w:pPr>
          </w:p>
        </w:tc>
      </w:tr>
      <w:tr w:rsidR="00FC06A3" w14:paraId="29C51292" w14:textId="77777777">
        <w:trPr>
          <w:trHeight w:val="397"/>
          <w:jc w:val="center"/>
        </w:trPr>
        <w:tc>
          <w:tcPr>
            <w:tcW w:w="1094" w:type="dxa"/>
            <w:vMerge/>
            <w:noWrap/>
            <w:vAlign w:val="center"/>
          </w:tcPr>
          <w:p w14:paraId="06E123B1"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0622EED5"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12.2</w:t>
            </w:r>
          </w:p>
        </w:tc>
        <w:tc>
          <w:tcPr>
            <w:tcW w:w="9669" w:type="dxa"/>
            <w:noWrap/>
            <w:vAlign w:val="center"/>
          </w:tcPr>
          <w:p w14:paraId="05311755"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贮存食品的容器、工具和设备安全、无害，保持清洁，防止食品污染，并符合保证食品安全所需的温度、湿度等特殊要求。</w:t>
            </w:r>
          </w:p>
        </w:tc>
        <w:tc>
          <w:tcPr>
            <w:tcW w:w="1362" w:type="dxa"/>
            <w:noWrap/>
            <w:vAlign w:val="center"/>
          </w:tcPr>
          <w:p w14:paraId="4758C2F6"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333C4237" w14:textId="77777777" w:rsidR="00FC06A3" w:rsidRDefault="00FC06A3">
            <w:pPr>
              <w:spacing w:line="420" w:lineRule="exact"/>
              <w:ind w:left="-9"/>
              <w:jc w:val="both"/>
              <w:rPr>
                <w:rFonts w:ascii="宋体" w:eastAsia="宋体" w:hAnsi="宋体" w:cs="宋体"/>
                <w:kern w:val="2"/>
                <w:lang w:eastAsia="zh-CN" w:bidi="ar-SA"/>
              </w:rPr>
            </w:pPr>
          </w:p>
        </w:tc>
      </w:tr>
      <w:tr w:rsidR="00FC06A3" w14:paraId="4775E74C" w14:textId="77777777">
        <w:trPr>
          <w:trHeight w:val="397"/>
          <w:jc w:val="center"/>
        </w:trPr>
        <w:tc>
          <w:tcPr>
            <w:tcW w:w="1094" w:type="dxa"/>
            <w:vMerge/>
            <w:noWrap/>
            <w:vAlign w:val="center"/>
          </w:tcPr>
          <w:p w14:paraId="086635AC"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5425B7AA"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*12.3</w:t>
            </w:r>
          </w:p>
        </w:tc>
        <w:tc>
          <w:tcPr>
            <w:tcW w:w="9669" w:type="dxa"/>
            <w:noWrap/>
            <w:vAlign w:val="center"/>
          </w:tcPr>
          <w:p w14:paraId="4603C6BB"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在散装食品贮存位置标明食品的名称、生产日期或者生产批号、保质期、生产者名称及联系方式等内容。</w:t>
            </w:r>
          </w:p>
        </w:tc>
        <w:tc>
          <w:tcPr>
            <w:tcW w:w="1362" w:type="dxa"/>
            <w:noWrap/>
            <w:vAlign w:val="center"/>
          </w:tcPr>
          <w:p w14:paraId="19EBC2D6"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049E497D" w14:textId="77777777" w:rsidR="00FC06A3" w:rsidRDefault="00FC06A3">
            <w:pPr>
              <w:spacing w:line="420" w:lineRule="exact"/>
              <w:ind w:left="-9"/>
              <w:jc w:val="both"/>
              <w:rPr>
                <w:rFonts w:ascii="宋体" w:eastAsia="宋体" w:hAnsi="宋体" w:cs="宋体"/>
                <w:kern w:val="2"/>
                <w:lang w:eastAsia="zh-CN" w:bidi="ar-SA"/>
              </w:rPr>
            </w:pPr>
          </w:p>
        </w:tc>
      </w:tr>
      <w:tr w:rsidR="00FC06A3" w14:paraId="4FD12F77" w14:textId="77777777">
        <w:trPr>
          <w:trHeight w:val="397"/>
          <w:jc w:val="center"/>
        </w:trPr>
        <w:tc>
          <w:tcPr>
            <w:tcW w:w="1094" w:type="dxa"/>
            <w:vMerge/>
            <w:noWrap/>
            <w:vAlign w:val="center"/>
          </w:tcPr>
          <w:p w14:paraId="113732DE"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0DA7237A"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*12.4</w:t>
            </w:r>
          </w:p>
        </w:tc>
        <w:tc>
          <w:tcPr>
            <w:tcW w:w="9669" w:type="dxa"/>
            <w:noWrap/>
            <w:vAlign w:val="center"/>
          </w:tcPr>
          <w:p w14:paraId="6008B4F8"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按照保证食品安全的要求贮存食品，定期检查库存食品，及时清理变质或者超过保质期的食品。</w:t>
            </w:r>
          </w:p>
        </w:tc>
        <w:tc>
          <w:tcPr>
            <w:tcW w:w="1362" w:type="dxa"/>
            <w:noWrap/>
            <w:vAlign w:val="center"/>
          </w:tcPr>
          <w:p w14:paraId="49136A08"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08D789E1" w14:textId="77777777" w:rsidR="00FC06A3" w:rsidRDefault="00FC06A3">
            <w:pPr>
              <w:spacing w:line="420" w:lineRule="exact"/>
              <w:ind w:left="-9"/>
              <w:jc w:val="both"/>
              <w:rPr>
                <w:rFonts w:ascii="宋体" w:eastAsia="宋体" w:hAnsi="宋体" w:cs="宋体"/>
                <w:kern w:val="2"/>
                <w:lang w:eastAsia="zh-CN" w:bidi="ar-SA"/>
              </w:rPr>
            </w:pPr>
          </w:p>
        </w:tc>
      </w:tr>
      <w:tr w:rsidR="00FC06A3" w14:paraId="00310327" w14:textId="77777777">
        <w:trPr>
          <w:trHeight w:val="397"/>
          <w:jc w:val="center"/>
        </w:trPr>
        <w:tc>
          <w:tcPr>
            <w:tcW w:w="1094" w:type="dxa"/>
            <w:vMerge/>
            <w:noWrap/>
            <w:vAlign w:val="center"/>
          </w:tcPr>
          <w:p w14:paraId="2716C0F3"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2EF4E027"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*12.5</w:t>
            </w:r>
          </w:p>
        </w:tc>
        <w:tc>
          <w:tcPr>
            <w:tcW w:w="9669" w:type="dxa"/>
            <w:noWrap/>
            <w:vAlign w:val="center"/>
          </w:tcPr>
          <w:p w14:paraId="034802A7"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食品与非食品、生食与熟食的贮存容器未混用。</w:t>
            </w:r>
          </w:p>
        </w:tc>
        <w:tc>
          <w:tcPr>
            <w:tcW w:w="1362" w:type="dxa"/>
            <w:noWrap/>
            <w:vAlign w:val="center"/>
          </w:tcPr>
          <w:p w14:paraId="7C9A62E8"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49D15EDC" w14:textId="77777777" w:rsidR="00FC06A3" w:rsidRDefault="00FC06A3">
            <w:pPr>
              <w:spacing w:line="420" w:lineRule="exact"/>
              <w:ind w:left="-9"/>
              <w:jc w:val="both"/>
              <w:rPr>
                <w:rFonts w:ascii="宋体" w:eastAsia="宋体" w:hAnsi="宋体" w:cs="宋体"/>
                <w:kern w:val="2"/>
                <w:lang w:eastAsia="zh-CN" w:bidi="ar-SA"/>
              </w:rPr>
            </w:pPr>
          </w:p>
        </w:tc>
      </w:tr>
      <w:tr w:rsidR="00FC06A3" w14:paraId="271338E7" w14:textId="77777777">
        <w:trPr>
          <w:trHeight w:val="397"/>
          <w:jc w:val="center"/>
        </w:trPr>
        <w:tc>
          <w:tcPr>
            <w:tcW w:w="1094" w:type="dxa"/>
            <w:vMerge/>
            <w:noWrap/>
            <w:vAlign w:val="center"/>
          </w:tcPr>
          <w:p w14:paraId="7352B1DA"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467DEB5D"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*12.6</w:t>
            </w:r>
          </w:p>
        </w:tc>
        <w:tc>
          <w:tcPr>
            <w:tcW w:w="9669" w:type="dxa"/>
            <w:noWrap/>
            <w:vAlign w:val="center"/>
          </w:tcPr>
          <w:p w14:paraId="67BB17B0"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未发现食品与有毒、有害物品一同贮存。</w:t>
            </w:r>
          </w:p>
        </w:tc>
        <w:tc>
          <w:tcPr>
            <w:tcW w:w="1362" w:type="dxa"/>
            <w:noWrap/>
            <w:vAlign w:val="center"/>
          </w:tcPr>
          <w:p w14:paraId="0F88B107"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09FC1736" w14:textId="77777777" w:rsidR="00FC06A3" w:rsidRDefault="00FC06A3">
            <w:pPr>
              <w:spacing w:line="420" w:lineRule="exact"/>
              <w:ind w:left="-9"/>
              <w:jc w:val="both"/>
              <w:rPr>
                <w:rFonts w:ascii="宋体" w:eastAsia="宋体" w:hAnsi="宋体" w:cs="宋体"/>
                <w:kern w:val="2"/>
                <w:lang w:eastAsia="zh-CN" w:bidi="ar-SA"/>
              </w:rPr>
            </w:pPr>
          </w:p>
        </w:tc>
      </w:tr>
      <w:tr w:rsidR="00FC06A3" w14:paraId="2375A75C" w14:textId="77777777">
        <w:trPr>
          <w:trHeight w:val="397"/>
          <w:jc w:val="center"/>
        </w:trPr>
        <w:tc>
          <w:tcPr>
            <w:tcW w:w="1094" w:type="dxa"/>
            <w:vMerge/>
            <w:noWrap/>
            <w:vAlign w:val="center"/>
          </w:tcPr>
          <w:p w14:paraId="277AB7EE"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29EF0047"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*12.7</w:t>
            </w:r>
          </w:p>
        </w:tc>
        <w:tc>
          <w:tcPr>
            <w:tcW w:w="9669" w:type="dxa"/>
            <w:noWrap/>
            <w:vAlign w:val="center"/>
          </w:tcPr>
          <w:p w14:paraId="50EA5CF6"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委托贮存食品的，选择具有合法资质的贮存服务提供者，审核其食品安全保障能力，监督其按照保证食品安全的要求贮存食品。委托非食品生产经营者贮存有温度、湿度等特殊要求食品的，审查其备案情况。</w:t>
            </w:r>
          </w:p>
        </w:tc>
        <w:tc>
          <w:tcPr>
            <w:tcW w:w="1362" w:type="dxa"/>
            <w:noWrap/>
            <w:vAlign w:val="center"/>
          </w:tcPr>
          <w:p w14:paraId="49FD39E9"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12A372BE" w14:textId="77777777" w:rsidR="00FC06A3" w:rsidRDefault="00FC06A3">
            <w:pPr>
              <w:spacing w:line="420" w:lineRule="exact"/>
              <w:ind w:left="-9"/>
              <w:jc w:val="both"/>
              <w:rPr>
                <w:rFonts w:ascii="宋体" w:eastAsia="宋体" w:hAnsi="宋体" w:cs="宋体"/>
                <w:kern w:val="2"/>
                <w:lang w:eastAsia="zh-CN" w:bidi="ar-SA"/>
              </w:rPr>
            </w:pPr>
          </w:p>
        </w:tc>
      </w:tr>
      <w:tr w:rsidR="00FC06A3" w14:paraId="10EC3DE8" w14:textId="77777777">
        <w:trPr>
          <w:trHeight w:val="397"/>
          <w:jc w:val="center"/>
        </w:trPr>
        <w:tc>
          <w:tcPr>
            <w:tcW w:w="1094" w:type="dxa"/>
            <w:vMerge/>
            <w:noWrap/>
            <w:vAlign w:val="center"/>
          </w:tcPr>
          <w:p w14:paraId="73A24112"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32A748C6"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*12.8</w:t>
            </w:r>
          </w:p>
        </w:tc>
        <w:tc>
          <w:tcPr>
            <w:tcW w:w="9669" w:type="dxa"/>
            <w:noWrap/>
            <w:vAlign w:val="center"/>
          </w:tcPr>
          <w:p w14:paraId="569FA9DF"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接受委托贮存食品的，留存委托方的食品生产经营许可证复印件（或仅销售预包装食品备案信息采集表）。如实记录委托方的名称、统一社会信用代码、地址、联系方式以及委托贮存的冷藏冷冻食品名称、数量、时间等内容。记录和相关凭证的保存期限不得少于贮存结束后2年。</w:t>
            </w:r>
          </w:p>
        </w:tc>
        <w:tc>
          <w:tcPr>
            <w:tcW w:w="1362" w:type="dxa"/>
            <w:noWrap/>
            <w:vAlign w:val="center"/>
          </w:tcPr>
          <w:p w14:paraId="4644B6F7" w14:textId="77777777" w:rsidR="00FC06A3" w:rsidRDefault="003352EB">
            <w:pPr>
              <w:widowControl/>
              <w:adjustRightInd w:val="0"/>
              <w:snapToGrid w:val="0"/>
              <w:spacing w:line="420" w:lineRule="exact"/>
              <w:jc w:val="center"/>
              <w:rPr>
                <w:rFonts w:ascii="宋体" w:eastAsia="宋体" w:hAnsi="宋体" w:cs="宋体"/>
                <w:b/>
                <w:bCs/>
                <w:lang w:eastAsia="zh-CN" w:bidi="ar-SA"/>
              </w:rPr>
            </w:pPr>
            <w:r>
              <w:rPr>
                <w:rFonts w:ascii="宋体" w:eastAsia="宋体" w:hAnsi="宋体" w:cs="宋体" w:hint="eastAsia"/>
                <w:lang w:eastAsia="zh-CN" w:bidi="ar-SA"/>
              </w:rPr>
              <w:t>□是 □否</w:t>
            </w:r>
          </w:p>
        </w:tc>
        <w:tc>
          <w:tcPr>
            <w:tcW w:w="955" w:type="dxa"/>
            <w:noWrap/>
            <w:vAlign w:val="center"/>
          </w:tcPr>
          <w:p w14:paraId="552BEB3C" w14:textId="77777777" w:rsidR="00FC06A3" w:rsidRDefault="00FC06A3">
            <w:pPr>
              <w:spacing w:line="420" w:lineRule="exact"/>
              <w:ind w:left="-9"/>
              <w:jc w:val="both"/>
              <w:rPr>
                <w:rFonts w:ascii="宋体" w:eastAsia="宋体" w:hAnsi="宋体" w:cs="宋体"/>
                <w:kern w:val="2"/>
                <w:lang w:eastAsia="zh-CN" w:bidi="ar-SA"/>
              </w:rPr>
            </w:pPr>
          </w:p>
        </w:tc>
      </w:tr>
      <w:tr w:rsidR="00FC06A3" w14:paraId="7FA05B43" w14:textId="77777777">
        <w:trPr>
          <w:trHeight w:val="587"/>
          <w:jc w:val="center"/>
        </w:trPr>
        <w:tc>
          <w:tcPr>
            <w:tcW w:w="1094" w:type="dxa"/>
            <w:vMerge w:val="restart"/>
            <w:noWrap/>
            <w:vAlign w:val="center"/>
          </w:tcPr>
          <w:p w14:paraId="520FB057"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13.运输</w:t>
            </w:r>
          </w:p>
          <w:p w14:paraId="3EECE940"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过程控制</w:t>
            </w:r>
          </w:p>
        </w:tc>
        <w:tc>
          <w:tcPr>
            <w:tcW w:w="934" w:type="dxa"/>
            <w:noWrap/>
            <w:vAlign w:val="center"/>
          </w:tcPr>
          <w:p w14:paraId="21BD087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13.1</w:t>
            </w:r>
          </w:p>
        </w:tc>
        <w:tc>
          <w:tcPr>
            <w:tcW w:w="9669" w:type="dxa"/>
            <w:noWrap/>
            <w:vAlign w:val="center"/>
          </w:tcPr>
          <w:p w14:paraId="6BFA1990"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运输和装卸食品的容器、工具和设备安全、无害、保持清洁，防止食品污染。</w:t>
            </w:r>
          </w:p>
        </w:tc>
        <w:tc>
          <w:tcPr>
            <w:tcW w:w="1362" w:type="dxa"/>
            <w:noWrap/>
            <w:vAlign w:val="center"/>
          </w:tcPr>
          <w:p w14:paraId="74B397D4"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28D49D39" w14:textId="77777777" w:rsidR="00FC06A3" w:rsidRDefault="00FC06A3">
            <w:pPr>
              <w:spacing w:line="420" w:lineRule="exact"/>
              <w:ind w:left="-9"/>
              <w:jc w:val="both"/>
              <w:rPr>
                <w:rFonts w:ascii="宋体" w:eastAsia="宋体" w:hAnsi="宋体" w:cs="宋体"/>
                <w:kern w:val="2"/>
                <w:lang w:eastAsia="zh-CN" w:bidi="ar-SA"/>
              </w:rPr>
            </w:pPr>
          </w:p>
        </w:tc>
      </w:tr>
      <w:tr w:rsidR="00FC06A3" w14:paraId="32B603F8" w14:textId="77777777">
        <w:trPr>
          <w:trHeight w:val="578"/>
          <w:jc w:val="center"/>
        </w:trPr>
        <w:tc>
          <w:tcPr>
            <w:tcW w:w="1094" w:type="dxa"/>
            <w:vMerge/>
            <w:noWrap/>
            <w:vAlign w:val="center"/>
          </w:tcPr>
          <w:p w14:paraId="45DA0516"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5801FE9F"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*13.2</w:t>
            </w:r>
          </w:p>
        </w:tc>
        <w:tc>
          <w:tcPr>
            <w:tcW w:w="9669" w:type="dxa"/>
            <w:noWrap/>
            <w:vAlign w:val="center"/>
          </w:tcPr>
          <w:p w14:paraId="5F920D99"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未发现食品与有毒、有害物品一同运输。</w:t>
            </w:r>
          </w:p>
        </w:tc>
        <w:tc>
          <w:tcPr>
            <w:tcW w:w="1362" w:type="dxa"/>
            <w:noWrap/>
            <w:vAlign w:val="center"/>
          </w:tcPr>
          <w:p w14:paraId="01209FBF"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5B9D0AD9" w14:textId="77777777" w:rsidR="00FC06A3" w:rsidRDefault="00FC06A3">
            <w:pPr>
              <w:spacing w:line="420" w:lineRule="exact"/>
              <w:ind w:left="-9"/>
              <w:jc w:val="both"/>
              <w:rPr>
                <w:rFonts w:ascii="宋体" w:eastAsia="宋体" w:hAnsi="宋体" w:cs="宋体"/>
                <w:kern w:val="2"/>
                <w:lang w:eastAsia="zh-CN" w:bidi="ar-SA"/>
              </w:rPr>
            </w:pPr>
          </w:p>
        </w:tc>
      </w:tr>
      <w:tr w:rsidR="00FC06A3" w14:paraId="562FDC86" w14:textId="77777777">
        <w:trPr>
          <w:trHeight w:val="875"/>
          <w:jc w:val="center"/>
        </w:trPr>
        <w:tc>
          <w:tcPr>
            <w:tcW w:w="1094" w:type="dxa"/>
            <w:vMerge/>
            <w:noWrap/>
            <w:vAlign w:val="center"/>
          </w:tcPr>
          <w:p w14:paraId="0BC31DEF"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57600F52"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*13.3</w:t>
            </w:r>
          </w:p>
        </w:tc>
        <w:tc>
          <w:tcPr>
            <w:tcW w:w="9669" w:type="dxa"/>
            <w:noWrap/>
            <w:vAlign w:val="center"/>
          </w:tcPr>
          <w:p w14:paraId="1B38B128"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委托运输食品的，选择具有合法资质的运输服务提供者，查验其食品安全保障能力，监督其按照保证食品安全的要求运输食品。</w:t>
            </w:r>
          </w:p>
        </w:tc>
        <w:tc>
          <w:tcPr>
            <w:tcW w:w="1362" w:type="dxa"/>
            <w:noWrap/>
            <w:vAlign w:val="center"/>
          </w:tcPr>
          <w:p w14:paraId="68F10260"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00F51B95" w14:textId="77777777" w:rsidR="00FC06A3" w:rsidRDefault="00FC06A3">
            <w:pPr>
              <w:spacing w:line="420" w:lineRule="exact"/>
              <w:ind w:left="-9"/>
              <w:jc w:val="both"/>
              <w:rPr>
                <w:rFonts w:ascii="宋体" w:eastAsia="宋体" w:hAnsi="宋体" w:cs="宋体"/>
                <w:kern w:val="2"/>
                <w:lang w:eastAsia="zh-CN" w:bidi="ar-SA"/>
              </w:rPr>
            </w:pPr>
          </w:p>
        </w:tc>
      </w:tr>
      <w:tr w:rsidR="00FC06A3" w14:paraId="3E8AF6BB" w14:textId="77777777">
        <w:trPr>
          <w:trHeight w:val="397"/>
          <w:jc w:val="center"/>
        </w:trPr>
        <w:tc>
          <w:tcPr>
            <w:tcW w:w="1094" w:type="dxa"/>
            <w:vMerge w:val="restart"/>
            <w:noWrap/>
            <w:vAlign w:val="center"/>
          </w:tcPr>
          <w:p w14:paraId="052BDFC5"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14.食品</w:t>
            </w:r>
          </w:p>
          <w:p w14:paraId="7F343465"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召回</w:t>
            </w:r>
          </w:p>
        </w:tc>
        <w:tc>
          <w:tcPr>
            <w:tcW w:w="934" w:type="dxa"/>
            <w:noWrap/>
            <w:vAlign w:val="center"/>
          </w:tcPr>
          <w:p w14:paraId="10CB10DD"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14.1</w:t>
            </w:r>
          </w:p>
        </w:tc>
        <w:tc>
          <w:tcPr>
            <w:tcW w:w="9669" w:type="dxa"/>
            <w:noWrap/>
            <w:vAlign w:val="center"/>
          </w:tcPr>
          <w:p w14:paraId="59529FA9"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销售者发现销售的食品不符合食品安全标准或者有证据证明可能危害人体健康后，立即停止经营，通知相关食品生产经营者和消费者，并记录停止经营和通知情况。食品生产者认为需要召回的，配合生产者立即召回。由于食品销售者的原因造成其经营的食品有上述情形的，由食品销售者召回。</w:t>
            </w:r>
          </w:p>
        </w:tc>
        <w:tc>
          <w:tcPr>
            <w:tcW w:w="1362" w:type="dxa"/>
            <w:noWrap/>
            <w:vAlign w:val="center"/>
          </w:tcPr>
          <w:p w14:paraId="51C40B22"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68EBF10A" w14:textId="77777777" w:rsidR="00FC06A3" w:rsidRDefault="00FC06A3">
            <w:pPr>
              <w:spacing w:line="420" w:lineRule="exact"/>
              <w:ind w:left="-9"/>
              <w:jc w:val="both"/>
              <w:rPr>
                <w:rFonts w:ascii="宋体" w:eastAsia="宋体" w:hAnsi="宋体" w:cs="宋体"/>
                <w:kern w:val="2"/>
                <w:lang w:eastAsia="zh-CN" w:bidi="ar-SA"/>
              </w:rPr>
            </w:pPr>
          </w:p>
        </w:tc>
      </w:tr>
      <w:tr w:rsidR="00FC06A3" w14:paraId="26B26A5B" w14:textId="77777777">
        <w:trPr>
          <w:trHeight w:val="560"/>
          <w:jc w:val="center"/>
        </w:trPr>
        <w:tc>
          <w:tcPr>
            <w:tcW w:w="1094" w:type="dxa"/>
            <w:vMerge/>
            <w:noWrap/>
            <w:vAlign w:val="center"/>
          </w:tcPr>
          <w:p w14:paraId="74284590"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48019927"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14.2</w:t>
            </w:r>
          </w:p>
        </w:tc>
        <w:tc>
          <w:tcPr>
            <w:tcW w:w="9669" w:type="dxa"/>
            <w:noWrap/>
            <w:vAlign w:val="center"/>
          </w:tcPr>
          <w:p w14:paraId="005D401E"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对召回的食品采取无害化处理、销毁等措施，防止其再次流入市场。</w:t>
            </w:r>
          </w:p>
        </w:tc>
        <w:tc>
          <w:tcPr>
            <w:tcW w:w="1362" w:type="dxa"/>
            <w:noWrap/>
            <w:vAlign w:val="center"/>
          </w:tcPr>
          <w:p w14:paraId="1471754D"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5FADB981" w14:textId="77777777" w:rsidR="00FC06A3" w:rsidRDefault="00FC06A3">
            <w:pPr>
              <w:spacing w:line="420" w:lineRule="exact"/>
              <w:ind w:left="-9"/>
              <w:jc w:val="both"/>
              <w:rPr>
                <w:rFonts w:ascii="宋体" w:eastAsia="宋体" w:hAnsi="宋体" w:cs="宋体"/>
                <w:kern w:val="2"/>
                <w:lang w:eastAsia="zh-CN" w:bidi="ar-SA"/>
              </w:rPr>
            </w:pPr>
          </w:p>
        </w:tc>
      </w:tr>
      <w:tr w:rsidR="00FC06A3" w14:paraId="1E503343" w14:textId="77777777">
        <w:trPr>
          <w:trHeight w:val="397"/>
          <w:jc w:val="center"/>
        </w:trPr>
        <w:tc>
          <w:tcPr>
            <w:tcW w:w="1094" w:type="dxa"/>
            <w:vMerge/>
            <w:noWrap/>
            <w:vAlign w:val="center"/>
          </w:tcPr>
          <w:p w14:paraId="25A6DE9B"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0DB6A6F8"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14.3</w:t>
            </w:r>
          </w:p>
        </w:tc>
        <w:tc>
          <w:tcPr>
            <w:tcW w:w="9669" w:type="dxa"/>
            <w:noWrap/>
            <w:vAlign w:val="center"/>
          </w:tcPr>
          <w:p w14:paraId="33303696"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对因标签、标志或者说明书不符合食品安全标准而被召回的食品，食品生产者在采取补救措施且能保证食品安全的情况下可以继续销售；销售时向消费者明示补救措施。</w:t>
            </w:r>
          </w:p>
        </w:tc>
        <w:tc>
          <w:tcPr>
            <w:tcW w:w="1362" w:type="dxa"/>
            <w:noWrap/>
            <w:vAlign w:val="center"/>
          </w:tcPr>
          <w:p w14:paraId="5BAADEB3"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452E5A6F" w14:textId="77777777" w:rsidR="00FC06A3" w:rsidRDefault="00FC06A3">
            <w:pPr>
              <w:spacing w:line="420" w:lineRule="exact"/>
              <w:ind w:left="-9"/>
              <w:jc w:val="both"/>
              <w:rPr>
                <w:rFonts w:ascii="宋体" w:eastAsia="宋体" w:hAnsi="宋体" w:cs="宋体"/>
                <w:kern w:val="2"/>
                <w:lang w:eastAsia="zh-CN" w:bidi="ar-SA"/>
              </w:rPr>
            </w:pPr>
          </w:p>
        </w:tc>
      </w:tr>
      <w:tr w:rsidR="00FC06A3" w14:paraId="6C8194B8" w14:textId="77777777">
        <w:trPr>
          <w:trHeight w:val="397"/>
          <w:jc w:val="center"/>
        </w:trPr>
        <w:tc>
          <w:tcPr>
            <w:tcW w:w="1094" w:type="dxa"/>
            <w:vMerge/>
            <w:noWrap/>
            <w:vAlign w:val="center"/>
          </w:tcPr>
          <w:p w14:paraId="05CB4A24"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62E7EE6A"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14.4</w:t>
            </w:r>
          </w:p>
        </w:tc>
        <w:tc>
          <w:tcPr>
            <w:tcW w:w="9669" w:type="dxa"/>
            <w:noWrap/>
            <w:vAlign w:val="center"/>
          </w:tcPr>
          <w:p w14:paraId="76B24035"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食品召回和处理情况向所在地县级市场监管部门报告；需要对召回的食品进行无害化处理、销毁的，提前报告时间、地点。</w:t>
            </w:r>
          </w:p>
        </w:tc>
        <w:tc>
          <w:tcPr>
            <w:tcW w:w="1362" w:type="dxa"/>
            <w:noWrap/>
            <w:vAlign w:val="center"/>
          </w:tcPr>
          <w:p w14:paraId="2F561A14"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15334F9A" w14:textId="77777777" w:rsidR="00FC06A3" w:rsidRDefault="00FC06A3">
            <w:pPr>
              <w:spacing w:line="420" w:lineRule="exact"/>
              <w:ind w:left="-9"/>
              <w:jc w:val="both"/>
              <w:rPr>
                <w:rFonts w:ascii="宋体" w:eastAsia="宋体" w:hAnsi="宋体" w:cs="宋体"/>
                <w:kern w:val="2"/>
                <w:lang w:eastAsia="zh-CN" w:bidi="ar-SA"/>
              </w:rPr>
            </w:pPr>
          </w:p>
        </w:tc>
      </w:tr>
      <w:tr w:rsidR="00FC06A3" w14:paraId="6A40A6EC" w14:textId="77777777">
        <w:trPr>
          <w:trHeight w:val="397"/>
          <w:jc w:val="center"/>
        </w:trPr>
        <w:tc>
          <w:tcPr>
            <w:tcW w:w="1094" w:type="dxa"/>
            <w:vMerge w:val="restart"/>
            <w:noWrap/>
            <w:vAlign w:val="center"/>
          </w:tcPr>
          <w:p w14:paraId="42334583"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15.委</w:t>
            </w:r>
            <w:r>
              <w:rPr>
                <w:rFonts w:ascii="宋体" w:eastAsia="宋体" w:hAnsi="宋体" w:cs="宋体" w:hint="eastAsia"/>
                <w:kern w:val="2"/>
                <w:lang w:eastAsia="zh-CN" w:bidi="ar-SA"/>
              </w:rPr>
              <w:lastRenderedPageBreak/>
              <w:t>托</w:t>
            </w:r>
          </w:p>
          <w:p w14:paraId="43FE975E"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生产</w:t>
            </w:r>
          </w:p>
        </w:tc>
        <w:tc>
          <w:tcPr>
            <w:tcW w:w="934" w:type="dxa"/>
            <w:noWrap/>
            <w:vAlign w:val="center"/>
          </w:tcPr>
          <w:p w14:paraId="1901D6C1"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lastRenderedPageBreak/>
              <w:t>15.1</w:t>
            </w:r>
          </w:p>
        </w:tc>
        <w:tc>
          <w:tcPr>
            <w:tcW w:w="9669" w:type="dxa"/>
            <w:noWrap/>
            <w:vAlign w:val="center"/>
          </w:tcPr>
          <w:p w14:paraId="76986946"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委托取得食品生产许可、食品添加剂生产许可的生产者生产，审查其生产资质，留存</w:t>
            </w:r>
            <w:r>
              <w:rPr>
                <w:rFonts w:ascii="宋体" w:eastAsia="宋体" w:hAnsi="宋体" w:cs="宋体" w:hint="eastAsia"/>
                <w:kern w:val="2"/>
                <w:lang w:eastAsia="zh-CN" w:bidi="ar-SA"/>
              </w:rPr>
              <w:lastRenderedPageBreak/>
              <w:t>相关证明文件。</w:t>
            </w:r>
          </w:p>
        </w:tc>
        <w:tc>
          <w:tcPr>
            <w:tcW w:w="1362" w:type="dxa"/>
            <w:noWrap/>
            <w:vAlign w:val="center"/>
          </w:tcPr>
          <w:p w14:paraId="500BA75A"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lastRenderedPageBreak/>
              <w:t>□是 □否</w:t>
            </w:r>
          </w:p>
        </w:tc>
        <w:tc>
          <w:tcPr>
            <w:tcW w:w="955" w:type="dxa"/>
            <w:noWrap/>
            <w:vAlign w:val="center"/>
          </w:tcPr>
          <w:p w14:paraId="6A200A86" w14:textId="77777777" w:rsidR="00FC06A3" w:rsidRDefault="00FC06A3">
            <w:pPr>
              <w:spacing w:line="420" w:lineRule="exact"/>
              <w:ind w:left="-9"/>
              <w:jc w:val="both"/>
              <w:rPr>
                <w:rFonts w:ascii="宋体" w:eastAsia="宋体" w:hAnsi="宋体" w:cs="宋体"/>
                <w:kern w:val="2"/>
                <w:lang w:eastAsia="zh-CN" w:bidi="ar-SA"/>
              </w:rPr>
            </w:pPr>
          </w:p>
        </w:tc>
      </w:tr>
      <w:tr w:rsidR="00FC06A3" w14:paraId="53E2A36A" w14:textId="77777777">
        <w:trPr>
          <w:trHeight w:val="548"/>
          <w:jc w:val="center"/>
        </w:trPr>
        <w:tc>
          <w:tcPr>
            <w:tcW w:w="1094" w:type="dxa"/>
            <w:vMerge/>
            <w:noWrap/>
            <w:vAlign w:val="center"/>
          </w:tcPr>
          <w:p w14:paraId="4D508952"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25B0E39C"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15.2</w:t>
            </w:r>
          </w:p>
        </w:tc>
        <w:tc>
          <w:tcPr>
            <w:tcW w:w="9669" w:type="dxa"/>
            <w:noWrap/>
            <w:vAlign w:val="center"/>
          </w:tcPr>
          <w:p w14:paraId="0E18A2D4"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对委托生产者生产行为进行监督，对委托生产的食品、食品添加剂的安全负责。</w:t>
            </w:r>
          </w:p>
        </w:tc>
        <w:tc>
          <w:tcPr>
            <w:tcW w:w="1362" w:type="dxa"/>
            <w:noWrap/>
            <w:vAlign w:val="center"/>
          </w:tcPr>
          <w:p w14:paraId="622B599C"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34199129" w14:textId="77777777" w:rsidR="00FC06A3" w:rsidRDefault="00FC06A3">
            <w:pPr>
              <w:spacing w:line="420" w:lineRule="exact"/>
              <w:ind w:left="-9"/>
              <w:jc w:val="both"/>
              <w:rPr>
                <w:rFonts w:ascii="宋体" w:eastAsia="宋体" w:hAnsi="宋体" w:cs="宋体"/>
                <w:kern w:val="2"/>
                <w:lang w:eastAsia="zh-CN" w:bidi="ar-SA"/>
              </w:rPr>
            </w:pPr>
          </w:p>
        </w:tc>
      </w:tr>
      <w:tr w:rsidR="00FC06A3" w14:paraId="1CBB4D5E" w14:textId="77777777">
        <w:trPr>
          <w:trHeight w:val="535"/>
          <w:jc w:val="center"/>
        </w:trPr>
        <w:tc>
          <w:tcPr>
            <w:tcW w:w="1094" w:type="dxa"/>
            <w:vMerge w:val="restart"/>
            <w:noWrap/>
            <w:vAlign w:val="center"/>
          </w:tcPr>
          <w:p w14:paraId="38A40B53"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16.食品安全事故处置</w:t>
            </w:r>
          </w:p>
        </w:tc>
        <w:tc>
          <w:tcPr>
            <w:tcW w:w="934" w:type="dxa"/>
            <w:noWrap/>
            <w:vAlign w:val="center"/>
          </w:tcPr>
          <w:p w14:paraId="085345A0"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16.1</w:t>
            </w:r>
          </w:p>
        </w:tc>
        <w:tc>
          <w:tcPr>
            <w:tcW w:w="9669" w:type="dxa"/>
            <w:noWrap/>
            <w:vAlign w:val="center"/>
          </w:tcPr>
          <w:p w14:paraId="7DA2AFC3"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具有食品安全事故处置方案。</w:t>
            </w:r>
          </w:p>
        </w:tc>
        <w:tc>
          <w:tcPr>
            <w:tcW w:w="1362" w:type="dxa"/>
            <w:noWrap/>
            <w:vAlign w:val="center"/>
          </w:tcPr>
          <w:p w14:paraId="653DC539"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vMerge w:val="restart"/>
            <w:noWrap/>
            <w:vAlign w:val="center"/>
          </w:tcPr>
          <w:p w14:paraId="0DC3FF71" w14:textId="77777777" w:rsidR="00FC06A3" w:rsidRDefault="003352EB">
            <w:pPr>
              <w:spacing w:line="420" w:lineRule="exact"/>
              <w:ind w:left="-9"/>
              <w:jc w:val="center"/>
              <w:rPr>
                <w:rFonts w:ascii="宋体" w:eastAsia="宋体" w:hAnsi="宋体" w:cs="宋体"/>
                <w:kern w:val="2"/>
                <w:lang w:eastAsia="zh-CN" w:bidi="ar-SA"/>
              </w:rPr>
            </w:pPr>
            <w:r>
              <w:rPr>
                <w:rFonts w:ascii="宋体" w:eastAsia="宋体" w:hAnsi="宋体" w:cs="宋体" w:hint="eastAsia"/>
                <w:kern w:val="2"/>
                <w:lang w:eastAsia="zh-CN" w:bidi="ar-SA"/>
              </w:rPr>
              <w:t>食品销售</w:t>
            </w:r>
          </w:p>
          <w:p w14:paraId="332B3C76" w14:textId="77777777" w:rsidR="00FC06A3" w:rsidRDefault="003352EB">
            <w:pPr>
              <w:spacing w:line="420" w:lineRule="exact"/>
              <w:ind w:left="-9"/>
              <w:jc w:val="center"/>
              <w:rPr>
                <w:rFonts w:ascii="宋体" w:eastAsia="宋体" w:hAnsi="宋体" w:cs="宋体"/>
                <w:kern w:val="2"/>
                <w:lang w:eastAsia="zh-CN" w:bidi="ar-SA"/>
              </w:rPr>
            </w:pPr>
            <w:r>
              <w:rPr>
                <w:rFonts w:ascii="宋体" w:eastAsia="宋体" w:hAnsi="宋体" w:cs="宋体" w:hint="eastAsia"/>
                <w:kern w:val="2"/>
                <w:lang w:eastAsia="zh-CN" w:bidi="ar-SA"/>
              </w:rPr>
              <w:t>企业</w:t>
            </w:r>
          </w:p>
        </w:tc>
      </w:tr>
      <w:tr w:rsidR="00FC06A3" w14:paraId="4F08CEC9" w14:textId="77777777">
        <w:trPr>
          <w:trHeight w:val="548"/>
          <w:jc w:val="center"/>
        </w:trPr>
        <w:tc>
          <w:tcPr>
            <w:tcW w:w="1094" w:type="dxa"/>
            <w:vMerge/>
            <w:noWrap/>
            <w:vAlign w:val="center"/>
          </w:tcPr>
          <w:p w14:paraId="5893C219"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378A26B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16.2</w:t>
            </w:r>
          </w:p>
        </w:tc>
        <w:tc>
          <w:tcPr>
            <w:tcW w:w="9669" w:type="dxa"/>
            <w:noWrap/>
            <w:vAlign w:val="center"/>
          </w:tcPr>
          <w:p w14:paraId="49FB9744"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定期检查本企业各项食品安全防范措施的落实情况，及时消除事故隐患。</w:t>
            </w:r>
          </w:p>
        </w:tc>
        <w:tc>
          <w:tcPr>
            <w:tcW w:w="1362" w:type="dxa"/>
            <w:noWrap/>
            <w:vAlign w:val="center"/>
          </w:tcPr>
          <w:p w14:paraId="53E6D74E"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vMerge/>
            <w:noWrap/>
            <w:vAlign w:val="center"/>
          </w:tcPr>
          <w:p w14:paraId="59DEAFBD" w14:textId="77777777" w:rsidR="00FC06A3" w:rsidRDefault="00FC06A3">
            <w:pPr>
              <w:spacing w:line="420" w:lineRule="exact"/>
              <w:ind w:left="-9"/>
              <w:jc w:val="both"/>
              <w:rPr>
                <w:rFonts w:ascii="宋体" w:eastAsia="宋体" w:hAnsi="宋体" w:cs="宋体"/>
                <w:kern w:val="2"/>
                <w:lang w:eastAsia="zh-CN" w:bidi="ar-SA"/>
              </w:rPr>
            </w:pPr>
          </w:p>
        </w:tc>
      </w:tr>
      <w:tr w:rsidR="00FC06A3" w14:paraId="114EDB42" w14:textId="77777777">
        <w:trPr>
          <w:trHeight w:val="725"/>
          <w:jc w:val="center"/>
        </w:trPr>
        <w:tc>
          <w:tcPr>
            <w:tcW w:w="1094" w:type="dxa"/>
            <w:vMerge w:val="restart"/>
            <w:noWrap/>
            <w:vAlign w:val="center"/>
          </w:tcPr>
          <w:p w14:paraId="1FF1C8CB"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17.其他</w:t>
            </w:r>
          </w:p>
        </w:tc>
        <w:tc>
          <w:tcPr>
            <w:tcW w:w="934" w:type="dxa"/>
            <w:noWrap/>
            <w:vAlign w:val="center"/>
          </w:tcPr>
          <w:p w14:paraId="19B0CA12"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*17.1</w:t>
            </w:r>
          </w:p>
        </w:tc>
        <w:tc>
          <w:tcPr>
            <w:tcW w:w="9669" w:type="dxa"/>
            <w:noWrap/>
            <w:vAlign w:val="center"/>
          </w:tcPr>
          <w:p w14:paraId="2E44E277"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检查结果对消费者有重要影响的，在经营场所醒目位置张贴或者公开展示监督检查结果记录表，并保持至下次监督检查。</w:t>
            </w:r>
          </w:p>
        </w:tc>
        <w:tc>
          <w:tcPr>
            <w:tcW w:w="1362" w:type="dxa"/>
            <w:noWrap/>
            <w:vAlign w:val="center"/>
          </w:tcPr>
          <w:p w14:paraId="23B0C57A"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4F948F6B" w14:textId="77777777" w:rsidR="00FC06A3" w:rsidRDefault="00FC06A3">
            <w:pPr>
              <w:spacing w:line="420" w:lineRule="exact"/>
              <w:ind w:left="-9"/>
              <w:jc w:val="both"/>
              <w:rPr>
                <w:rFonts w:ascii="宋体" w:eastAsia="宋体" w:hAnsi="宋体" w:cs="宋体"/>
                <w:kern w:val="2"/>
                <w:lang w:eastAsia="zh-CN" w:bidi="ar-SA"/>
              </w:rPr>
            </w:pPr>
          </w:p>
        </w:tc>
      </w:tr>
      <w:tr w:rsidR="00FC06A3" w14:paraId="0F6F1EAA" w14:textId="77777777">
        <w:trPr>
          <w:trHeight w:val="725"/>
          <w:jc w:val="center"/>
        </w:trPr>
        <w:tc>
          <w:tcPr>
            <w:tcW w:w="1094" w:type="dxa"/>
            <w:vMerge/>
            <w:noWrap/>
            <w:vAlign w:val="center"/>
          </w:tcPr>
          <w:p w14:paraId="193E2F39"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01A652AF"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17.2</w:t>
            </w:r>
          </w:p>
        </w:tc>
        <w:tc>
          <w:tcPr>
            <w:tcW w:w="9669" w:type="dxa"/>
            <w:noWrap/>
            <w:vAlign w:val="center"/>
          </w:tcPr>
          <w:p w14:paraId="64BEC728"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监督检查结果、市场监管部门约谈经营者情况和经营者整改情况记入食品经营者食品安全信用档案。对存在严重违法失信行为的，按照规定实施联合惩戒。</w:t>
            </w:r>
          </w:p>
        </w:tc>
        <w:tc>
          <w:tcPr>
            <w:tcW w:w="1362" w:type="dxa"/>
            <w:noWrap/>
            <w:vAlign w:val="center"/>
          </w:tcPr>
          <w:p w14:paraId="05EB4398"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2D8CD90A" w14:textId="77777777" w:rsidR="00FC06A3" w:rsidRDefault="00FC06A3">
            <w:pPr>
              <w:spacing w:line="420" w:lineRule="exact"/>
              <w:ind w:left="-9"/>
              <w:jc w:val="both"/>
              <w:rPr>
                <w:rFonts w:ascii="宋体" w:eastAsia="宋体" w:hAnsi="宋体" w:cs="宋体"/>
                <w:kern w:val="2"/>
                <w:lang w:eastAsia="zh-CN" w:bidi="ar-SA"/>
              </w:rPr>
            </w:pPr>
          </w:p>
        </w:tc>
      </w:tr>
      <w:tr w:rsidR="00FC06A3" w14:paraId="22338179" w14:textId="77777777">
        <w:trPr>
          <w:trHeight w:val="725"/>
          <w:jc w:val="center"/>
        </w:trPr>
        <w:tc>
          <w:tcPr>
            <w:tcW w:w="1094" w:type="dxa"/>
            <w:vMerge/>
            <w:noWrap/>
            <w:vAlign w:val="center"/>
          </w:tcPr>
          <w:p w14:paraId="34F824EB" w14:textId="77777777" w:rsidR="00FC06A3" w:rsidRDefault="00FC06A3">
            <w:pPr>
              <w:spacing w:line="360" w:lineRule="exact"/>
              <w:jc w:val="center"/>
              <w:rPr>
                <w:rFonts w:ascii="宋体" w:eastAsia="宋体" w:hAnsi="宋体" w:cs="宋体"/>
                <w:kern w:val="2"/>
                <w:lang w:eastAsia="zh-CN" w:bidi="ar-SA"/>
              </w:rPr>
            </w:pPr>
          </w:p>
        </w:tc>
        <w:tc>
          <w:tcPr>
            <w:tcW w:w="934" w:type="dxa"/>
            <w:noWrap/>
            <w:vAlign w:val="center"/>
          </w:tcPr>
          <w:p w14:paraId="2EAD17F3"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17.3</w:t>
            </w:r>
          </w:p>
        </w:tc>
        <w:tc>
          <w:tcPr>
            <w:tcW w:w="9669" w:type="dxa"/>
            <w:noWrap/>
            <w:vAlign w:val="center"/>
          </w:tcPr>
          <w:p w14:paraId="417C912E"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检查结果信息形成后20个工作日内向社会公开。</w:t>
            </w:r>
          </w:p>
        </w:tc>
        <w:tc>
          <w:tcPr>
            <w:tcW w:w="1362" w:type="dxa"/>
            <w:noWrap/>
            <w:vAlign w:val="center"/>
          </w:tcPr>
          <w:p w14:paraId="62DA6BA0" w14:textId="77777777" w:rsidR="00FC06A3" w:rsidRDefault="003352EB">
            <w:pPr>
              <w:widowControl/>
              <w:adjustRightInd w:val="0"/>
              <w:snapToGrid w:val="0"/>
              <w:spacing w:line="420" w:lineRule="exact"/>
              <w:jc w:val="center"/>
              <w:rPr>
                <w:rFonts w:ascii="宋体" w:eastAsia="宋体" w:hAnsi="宋体" w:cs="宋体"/>
                <w:lang w:eastAsia="zh-CN" w:bidi="ar-SA"/>
              </w:rPr>
            </w:pPr>
            <w:r>
              <w:rPr>
                <w:rFonts w:ascii="宋体" w:eastAsia="宋体" w:hAnsi="宋体" w:cs="宋体" w:hint="eastAsia"/>
                <w:lang w:eastAsia="zh-CN" w:bidi="ar-SA"/>
              </w:rPr>
              <w:t>□是 □否</w:t>
            </w:r>
          </w:p>
        </w:tc>
        <w:tc>
          <w:tcPr>
            <w:tcW w:w="955" w:type="dxa"/>
            <w:noWrap/>
            <w:vAlign w:val="center"/>
          </w:tcPr>
          <w:p w14:paraId="705FB1C3" w14:textId="77777777" w:rsidR="00FC06A3" w:rsidRDefault="00FC06A3">
            <w:pPr>
              <w:spacing w:line="420" w:lineRule="exact"/>
              <w:ind w:left="-9"/>
              <w:jc w:val="both"/>
              <w:rPr>
                <w:rFonts w:ascii="宋体" w:eastAsia="宋体" w:hAnsi="宋体" w:cs="宋体"/>
                <w:kern w:val="2"/>
                <w:lang w:eastAsia="zh-CN" w:bidi="ar-SA"/>
              </w:rPr>
            </w:pPr>
          </w:p>
        </w:tc>
      </w:tr>
      <w:tr w:rsidR="00FC06A3" w14:paraId="2CB26EEC" w14:textId="77777777">
        <w:trPr>
          <w:trHeight w:val="701"/>
          <w:jc w:val="center"/>
        </w:trPr>
        <w:tc>
          <w:tcPr>
            <w:tcW w:w="14014" w:type="dxa"/>
            <w:gridSpan w:val="5"/>
            <w:noWrap/>
            <w:vAlign w:val="center"/>
          </w:tcPr>
          <w:p w14:paraId="2CFACDB5" w14:textId="77777777" w:rsidR="00FC06A3" w:rsidRDefault="003352EB">
            <w:pPr>
              <w:ind w:left="-11"/>
              <w:jc w:val="center"/>
              <w:rPr>
                <w:rFonts w:ascii="宋体" w:eastAsia="宋体" w:hAnsi="宋体" w:cs="宋体"/>
                <w:kern w:val="2"/>
                <w:lang w:eastAsia="zh-CN" w:bidi="ar-SA"/>
              </w:rPr>
            </w:pPr>
            <w:r>
              <w:rPr>
                <w:rFonts w:ascii="黑体" w:eastAsia="黑体" w:hAnsi="黑体" w:cs="黑体" w:hint="eastAsia"/>
                <w:kern w:val="2"/>
                <w:lang w:eastAsia="zh-CN" w:bidi="ar-SA"/>
              </w:rPr>
              <w:t>食品其他检查项目（17项）</w:t>
            </w:r>
          </w:p>
        </w:tc>
      </w:tr>
      <w:tr w:rsidR="00FC06A3" w14:paraId="5BF062A4" w14:textId="77777777">
        <w:trPr>
          <w:trHeight w:val="499"/>
          <w:jc w:val="center"/>
        </w:trPr>
        <w:tc>
          <w:tcPr>
            <w:tcW w:w="1094" w:type="dxa"/>
            <w:noWrap/>
            <w:vAlign w:val="center"/>
          </w:tcPr>
          <w:p w14:paraId="5456293A" w14:textId="77777777" w:rsidR="00FC06A3" w:rsidRDefault="003352EB">
            <w:pPr>
              <w:widowControl/>
              <w:adjustRightInd w:val="0"/>
              <w:snapToGrid w:val="0"/>
              <w:spacing w:line="270" w:lineRule="exact"/>
              <w:jc w:val="center"/>
              <w:rPr>
                <w:rFonts w:ascii="黑体" w:eastAsia="黑体" w:hAnsi="黑体" w:cs="黑体"/>
                <w:lang w:eastAsia="zh-CN" w:bidi="ar-SA"/>
              </w:rPr>
            </w:pPr>
            <w:r>
              <w:rPr>
                <w:rFonts w:ascii="黑体" w:eastAsia="黑体" w:hAnsi="黑体" w:cs="黑体" w:hint="eastAsia"/>
                <w:lang w:eastAsia="zh-CN" w:bidi="ar-SA"/>
              </w:rPr>
              <w:t>检查</w:t>
            </w:r>
          </w:p>
          <w:p w14:paraId="08787994" w14:textId="77777777" w:rsidR="00FC06A3" w:rsidRDefault="003352EB">
            <w:pPr>
              <w:widowControl/>
              <w:adjustRightInd w:val="0"/>
              <w:snapToGrid w:val="0"/>
              <w:spacing w:line="270" w:lineRule="exact"/>
              <w:jc w:val="center"/>
              <w:rPr>
                <w:rFonts w:ascii="黑体" w:eastAsia="黑体" w:hAnsi="黑体" w:cs="黑体"/>
                <w:lang w:eastAsia="zh-CN" w:bidi="ar-SA"/>
              </w:rPr>
            </w:pPr>
            <w:r>
              <w:rPr>
                <w:rFonts w:ascii="黑体" w:eastAsia="黑体" w:hAnsi="黑体" w:cs="黑体" w:hint="eastAsia"/>
                <w:lang w:eastAsia="zh-CN" w:bidi="ar-SA"/>
              </w:rPr>
              <w:t>项目</w:t>
            </w:r>
          </w:p>
        </w:tc>
        <w:tc>
          <w:tcPr>
            <w:tcW w:w="934" w:type="dxa"/>
            <w:noWrap/>
            <w:vAlign w:val="center"/>
          </w:tcPr>
          <w:p w14:paraId="10DCDEA3" w14:textId="77777777" w:rsidR="00FC06A3" w:rsidRDefault="003352EB">
            <w:pPr>
              <w:widowControl/>
              <w:adjustRightInd w:val="0"/>
              <w:snapToGrid w:val="0"/>
              <w:spacing w:line="270" w:lineRule="exact"/>
              <w:jc w:val="center"/>
              <w:rPr>
                <w:rFonts w:ascii="黑体" w:eastAsia="黑体" w:hAnsi="黑体" w:cs="黑体"/>
                <w:lang w:eastAsia="zh-CN" w:bidi="ar-SA"/>
              </w:rPr>
            </w:pPr>
            <w:r>
              <w:rPr>
                <w:rFonts w:ascii="黑体" w:eastAsia="黑体" w:hAnsi="黑体" w:cs="黑体" w:hint="eastAsia"/>
                <w:lang w:eastAsia="zh-CN" w:bidi="ar-SA"/>
              </w:rPr>
              <w:t>序号</w:t>
            </w:r>
          </w:p>
        </w:tc>
        <w:tc>
          <w:tcPr>
            <w:tcW w:w="9669" w:type="dxa"/>
            <w:noWrap/>
            <w:vAlign w:val="center"/>
          </w:tcPr>
          <w:p w14:paraId="0455CBB7" w14:textId="77777777" w:rsidR="00FC06A3" w:rsidRDefault="003352EB">
            <w:pPr>
              <w:widowControl/>
              <w:adjustRightInd w:val="0"/>
              <w:snapToGrid w:val="0"/>
              <w:spacing w:line="270" w:lineRule="exact"/>
              <w:jc w:val="center"/>
              <w:rPr>
                <w:rFonts w:ascii="黑体" w:eastAsia="黑体" w:hAnsi="黑体" w:cs="黑体"/>
                <w:lang w:eastAsia="zh-CN" w:bidi="ar-SA"/>
              </w:rPr>
            </w:pPr>
            <w:r>
              <w:rPr>
                <w:rFonts w:ascii="黑体" w:eastAsia="黑体" w:hAnsi="黑体" w:cs="黑体" w:hint="eastAsia"/>
                <w:lang w:eastAsia="zh-CN" w:bidi="ar-SA"/>
              </w:rPr>
              <w:t>检  查  内  容</w:t>
            </w:r>
          </w:p>
        </w:tc>
        <w:tc>
          <w:tcPr>
            <w:tcW w:w="1362" w:type="dxa"/>
            <w:noWrap/>
            <w:vAlign w:val="center"/>
          </w:tcPr>
          <w:p w14:paraId="6A74DD4E" w14:textId="77777777" w:rsidR="00FC06A3" w:rsidRDefault="003352EB">
            <w:pPr>
              <w:widowControl/>
              <w:adjustRightInd w:val="0"/>
              <w:snapToGrid w:val="0"/>
              <w:spacing w:line="270" w:lineRule="exact"/>
              <w:jc w:val="center"/>
              <w:rPr>
                <w:rFonts w:ascii="黑体" w:eastAsia="黑体" w:hAnsi="黑体" w:cs="黑体"/>
                <w:lang w:eastAsia="zh-CN" w:bidi="ar-SA"/>
              </w:rPr>
            </w:pPr>
            <w:r>
              <w:rPr>
                <w:rFonts w:ascii="黑体" w:eastAsia="黑体" w:hAnsi="黑体" w:cs="黑体" w:hint="eastAsia"/>
                <w:lang w:eastAsia="zh-CN" w:bidi="ar-SA"/>
              </w:rPr>
              <w:t>评价</w:t>
            </w:r>
          </w:p>
        </w:tc>
        <w:tc>
          <w:tcPr>
            <w:tcW w:w="955" w:type="dxa"/>
            <w:noWrap/>
            <w:vAlign w:val="center"/>
          </w:tcPr>
          <w:p w14:paraId="205AF186" w14:textId="77777777" w:rsidR="00FC06A3" w:rsidRDefault="003352EB">
            <w:pPr>
              <w:widowControl/>
              <w:adjustRightInd w:val="0"/>
              <w:snapToGrid w:val="0"/>
              <w:spacing w:line="270" w:lineRule="exact"/>
              <w:jc w:val="center"/>
              <w:rPr>
                <w:rFonts w:ascii="黑体" w:eastAsia="黑体" w:hAnsi="黑体" w:cs="黑体"/>
                <w:lang w:eastAsia="zh-CN" w:bidi="ar-SA"/>
              </w:rPr>
            </w:pPr>
            <w:r>
              <w:rPr>
                <w:rFonts w:ascii="黑体" w:eastAsia="黑体" w:hAnsi="黑体" w:cs="黑体" w:hint="eastAsia"/>
                <w:lang w:eastAsia="zh-CN" w:bidi="ar-SA"/>
              </w:rPr>
              <w:t>备注</w:t>
            </w:r>
          </w:p>
        </w:tc>
      </w:tr>
      <w:tr w:rsidR="00FC06A3" w14:paraId="51F417D8" w14:textId="77777777">
        <w:trPr>
          <w:trHeight w:val="499"/>
          <w:jc w:val="center"/>
        </w:trPr>
        <w:tc>
          <w:tcPr>
            <w:tcW w:w="1094" w:type="dxa"/>
            <w:vMerge w:val="restart"/>
            <w:noWrap/>
            <w:vAlign w:val="center"/>
          </w:tcPr>
          <w:p w14:paraId="300519ED" w14:textId="77777777" w:rsidR="00FC06A3" w:rsidRDefault="003352EB">
            <w:pPr>
              <w:widowControl/>
              <w:adjustRightInd w:val="0"/>
              <w:snapToGrid w:val="0"/>
              <w:spacing w:line="27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18.食用</w:t>
            </w:r>
          </w:p>
          <w:p w14:paraId="4EC06599" w14:textId="77777777" w:rsidR="00FC06A3" w:rsidRDefault="003352EB">
            <w:pPr>
              <w:widowControl/>
              <w:adjustRightInd w:val="0"/>
              <w:snapToGrid w:val="0"/>
              <w:spacing w:line="27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农产品</w:t>
            </w:r>
          </w:p>
        </w:tc>
        <w:tc>
          <w:tcPr>
            <w:tcW w:w="934" w:type="dxa"/>
            <w:noWrap/>
            <w:vAlign w:val="center"/>
          </w:tcPr>
          <w:p w14:paraId="460689E1"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18.1</w:t>
            </w:r>
          </w:p>
        </w:tc>
        <w:tc>
          <w:tcPr>
            <w:tcW w:w="9669" w:type="dxa"/>
            <w:noWrap/>
            <w:vAlign w:val="center"/>
          </w:tcPr>
          <w:p w14:paraId="03E45AC7"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具有食用农产品进货查验记录制度。</w:t>
            </w:r>
          </w:p>
        </w:tc>
        <w:tc>
          <w:tcPr>
            <w:tcW w:w="1362" w:type="dxa"/>
            <w:noWrap/>
            <w:vAlign w:val="center"/>
          </w:tcPr>
          <w:p w14:paraId="6A7B3631"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13DAF4F5"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1B753591" w14:textId="77777777">
        <w:trPr>
          <w:trHeight w:val="397"/>
          <w:jc w:val="center"/>
        </w:trPr>
        <w:tc>
          <w:tcPr>
            <w:tcW w:w="1094" w:type="dxa"/>
            <w:vMerge/>
            <w:noWrap/>
            <w:vAlign w:val="center"/>
          </w:tcPr>
          <w:p w14:paraId="1C43A631" w14:textId="77777777" w:rsidR="00FC06A3" w:rsidRDefault="00FC06A3">
            <w:pPr>
              <w:widowControl/>
              <w:adjustRightInd w:val="0"/>
              <w:snapToGrid w:val="0"/>
              <w:spacing w:line="270" w:lineRule="exact"/>
              <w:jc w:val="center"/>
              <w:rPr>
                <w:rFonts w:ascii="宋体" w:eastAsia="宋体" w:hAnsi="宋体" w:cs="宋体"/>
                <w:kern w:val="2"/>
                <w:lang w:eastAsia="zh-CN" w:bidi="ar-SA"/>
              </w:rPr>
            </w:pPr>
          </w:p>
        </w:tc>
        <w:tc>
          <w:tcPr>
            <w:tcW w:w="934" w:type="dxa"/>
            <w:noWrap/>
            <w:vAlign w:val="center"/>
          </w:tcPr>
          <w:p w14:paraId="6A4B6EC7"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18.2</w:t>
            </w:r>
          </w:p>
        </w:tc>
        <w:tc>
          <w:tcPr>
            <w:tcW w:w="9669" w:type="dxa"/>
            <w:noWrap/>
            <w:vAlign w:val="center"/>
          </w:tcPr>
          <w:p w14:paraId="6AE5C559"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如实记录所采购的食用农产品的名称、数量、进货日期以及供货者名称、地址、联系方式等内容，并保存相关凭证。记录和凭证保存期限不得少于六个月。</w:t>
            </w:r>
          </w:p>
        </w:tc>
        <w:tc>
          <w:tcPr>
            <w:tcW w:w="1362" w:type="dxa"/>
            <w:noWrap/>
            <w:vAlign w:val="center"/>
          </w:tcPr>
          <w:p w14:paraId="0BD0C73E"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63785C2E"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3107D676" w14:textId="77777777">
        <w:trPr>
          <w:trHeight w:val="552"/>
          <w:jc w:val="center"/>
        </w:trPr>
        <w:tc>
          <w:tcPr>
            <w:tcW w:w="1094" w:type="dxa"/>
            <w:vMerge/>
            <w:noWrap/>
            <w:vAlign w:val="center"/>
          </w:tcPr>
          <w:p w14:paraId="7A94C1E1" w14:textId="77777777" w:rsidR="00FC06A3" w:rsidRDefault="00FC06A3">
            <w:pPr>
              <w:widowControl/>
              <w:adjustRightInd w:val="0"/>
              <w:snapToGrid w:val="0"/>
              <w:spacing w:line="270" w:lineRule="exact"/>
              <w:jc w:val="center"/>
              <w:rPr>
                <w:rFonts w:ascii="宋体" w:eastAsia="宋体" w:hAnsi="宋体" w:cs="宋体"/>
                <w:kern w:val="2"/>
                <w:lang w:eastAsia="zh-CN" w:bidi="ar-SA"/>
              </w:rPr>
            </w:pPr>
          </w:p>
        </w:tc>
        <w:tc>
          <w:tcPr>
            <w:tcW w:w="934" w:type="dxa"/>
            <w:noWrap/>
            <w:vAlign w:val="center"/>
          </w:tcPr>
          <w:p w14:paraId="37DEDC82"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*18.3</w:t>
            </w:r>
          </w:p>
        </w:tc>
        <w:tc>
          <w:tcPr>
            <w:tcW w:w="9669" w:type="dxa"/>
            <w:noWrap/>
            <w:vAlign w:val="center"/>
          </w:tcPr>
          <w:p w14:paraId="7BBE4628"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经营的肉类按规定具有检疫合格证明和</w:t>
            </w:r>
            <w:r>
              <w:rPr>
                <w:rFonts w:ascii="宋体" w:eastAsia="宋体" w:hAnsi="宋体" w:cs="宋体" w:hint="eastAsia"/>
                <w:kern w:val="2"/>
                <w:lang w:eastAsia="zh-CN"/>
              </w:rPr>
              <w:t>肉品品质检验合格证明</w:t>
            </w:r>
            <w:r>
              <w:rPr>
                <w:rFonts w:ascii="宋体" w:eastAsia="宋体" w:hAnsi="宋体" w:cs="宋体" w:hint="eastAsia"/>
                <w:kern w:val="2"/>
                <w:lang w:eastAsia="zh-CN" w:bidi="ar-SA"/>
              </w:rPr>
              <w:t>。</w:t>
            </w:r>
          </w:p>
        </w:tc>
        <w:tc>
          <w:tcPr>
            <w:tcW w:w="1362" w:type="dxa"/>
            <w:noWrap/>
            <w:vAlign w:val="center"/>
          </w:tcPr>
          <w:p w14:paraId="4D96720E"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1FA250F0"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0A7A27CA" w14:textId="77777777">
        <w:trPr>
          <w:trHeight w:val="1275"/>
          <w:jc w:val="center"/>
        </w:trPr>
        <w:tc>
          <w:tcPr>
            <w:tcW w:w="1094" w:type="dxa"/>
            <w:vMerge w:val="restart"/>
            <w:noWrap/>
            <w:vAlign w:val="center"/>
          </w:tcPr>
          <w:p w14:paraId="14BB4D74" w14:textId="77777777" w:rsidR="00FC06A3" w:rsidRDefault="003352EB">
            <w:pPr>
              <w:widowControl/>
              <w:adjustRightInd w:val="0"/>
              <w:snapToGrid w:val="0"/>
              <w:spacing w:line="270" w:lineRule="exact"/>
              <w:jc w:val="center"/>
              <w:rPr>
                <w:rFonts w:ascii="宋体" w:eastAsia="宋体" w:hAnsi="宋体" w:cs="宋体"/>
                <w:kern w:val="2"/>
                <w:lang w:eastAsia="zh-CN" w:bidi="ar-SA"/>
              </w:rPr>
            </w:pPr>
            <w:r>
              <w:rPr>
                <w:rFonts w:ascii="宋体" w:eastAsia="宋体" w:hAnsi="宋体" w:cs="宋体" w:hint="eastAsia"/>
                <w:kern w:val="2"/>
                <w:lang w:eastAsia="zh-CN" w:bidi="ar-SA"/>
              </w:rPr>
              <w:lastRenderedPageBreak/>
              <w:t>19.特殊</w:t>
            </w:r>
          </w:p>
          <w:p w14:paraId="709713C9" w14:textId="77777777" w:rsidR="00FC06A3" w:rsidRDefault="003352EB">
            <w:pPr>
              <w:widowControl/>
              <w:adjustRightInd w:val="0"/>
              <w:snapToGrid w:val="0"/>
              <w:spacing w:line="270" w:lineRule="exact"/>
              <w:jc w:val="center"/>
              <w:rPr>
                <w:rFonts w:ascii="宋体" w:eastAsia="宋体" w:hAnsi="宋体" w:cs="宋体"/>
                <w:kern w:val="2"/>
                <w:highlight w:val="yellow"/>
                <w:lang w:eastAsia="zh-CN" w:bidi="ar-SA"/>
              </w:rPr>
            </w:pPr>
            <w:r>
              <w:rPr>
                <w:rFonts w:ascii="宋体" w:eastAsia="宋体" w:hAnsi="宋体" w:cs="宋体" w:hint="eastAsia"/>
                <w:kern w:val="2"/>
                <w:lang w:eastAsia="zh-CN" w:bidi="ar-SA"/>
              </w:rPr>
              <w:t>食品</w:t>
            </w:r>
          </w:p>
        </w:tc>
        <w:tc>
          <w:tcPr>
            <w:tcW w:w="934" w:type="dxa"/>
            <w:noWrap/>
            <w:vAlign w:val="center"/>
          </w:tcPr>
          <w:p w14:paraId="6EDEEC25" w14:textId="77777777" w:rsidR="00FC06A3" w:rsidRDefault="003352EB">
            <w:pPr>
              <w:spacing w:line="360" w:lineRule="exact"/>
              <w:jc w:val="center"/>
              <w:rPr>
                <w:rFonts w:ascii="宋体" w:eastAsia="宋体" w:hAnsi="宋体" w:cs="宋体"/>
                <w:kern w:val="2"/>
                <w:highlight w:val="yellow"/>
                <w:lang w:eastAsia="zh-CN" w:bidi="ar-SA"/>
              </w:rPr>
            </w:pPr>
            <w:r>
              <w:rPr>
                <w:rFonts w:ascii="宋体" w:eastAsia="宋体" w:hAnsi="宋体" w:cs="宋体" w:hint="eastAsia"/>
                <w:kern w:val="2"/>
                <w:lang w:eastAsia="zh-CN" w:bidi="ar-SA"/>
              </w:rPr>
              <w:t>*19.1</w:t>
            </w:r>
          </w:p>
        </w:tc>
        <w:tc>
          <w:tcPr>
            <w:tcW w:w="9669" w:type="dxa"/>
            <w:noWrap/>
            <w:vAlign w:val="center"/>
          </w:tcPr>
          <w:p w14:paraId="79163775" w14:textId="77777777" w:rsidR="00FC06A3" w:rsidRDefault="003352EB">
            <w:pPr>
              <w:widowControl/>
              <w:spacing w:line="360" w:lineRule="exact"/>
              <w:jc w:val="both"/>
              <w:rPr>
                <w:rFonts w:ascii="宋体" w:eastAsia="宋体" w:hAnsi="宋体" w:cs="宋体"/>
                <w:kern w:val="2"/>
                <w:lang w:eastAsia="zh-CN" w:bidi="ar-SA"/>
              </w:rPr>
            </w:pPr>
            <w:r>
              <w:rPr>
                <w:rFonts w:ascii="宋体" w:eastAsia="宋体" w:hAnsi="宋体" w:cs="宋体" w:hint="eastAsia"/>
                <w:kern w:val="2"/>
                <w:lang w:eastAsia="zh-CN"/>
              </w:rPr>
              <w:t>销售特殊食品查验并保存供货者的许可资质、产品注册证书或者备案凭证、出厂检验合格证或者产品检验报告、进口产品检验检疫证明或入境货物检验检疫证明等材料。进货和销售记录能满足查验和追溯要求。注册或者备案凭证应与实际商品相符，且在有效期内。</w:t>
            </w:r>
          </w:p>
        </w:tc>
        <w:tc>
          <w:tcPr>
            <w:tcW w:w="1362" w:type="dxa"/>
            <w:noWrap/>
            <w:vAlign w:val="center"/>
          </w:tcPr>
          <w:p w14:paraId="645A729F"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7CEC25FC"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4824DA16" w14:textId="77777777">
        <w:trPr>
          <w:trHeight w:val="397"/>
          <w:jc w:val="center"/>
        </w:trPr>
        <w:tc>
          <w:tcPr>
            <w:tcW w:w="1094" w:type="dxa"/>
            <w:vMerge/>
            <w:noWrap/>
            <w:vAlign w:val="center"/>
          </w:tcPr>
          <w:p w14:paraId="0B5531F3" w14:textId="77777777" w:rsidR="00FC06A3" w:rsidRDefault="00FC06A3">
            <w:pPr>
              <w:widowControl/>
              <w:adjustRightInd w:val="0"/>
              <w:snapToGrid w:val="0"/>
              <w:spacing w:line="270" w:lineRule="exact"/>
              <w:jc w:val="center"/>
              <w:rPr>
                <w:rFonts w:ascii="宋体" w:eastAsia="宋体" w:hAnsi="宋体" w:cs="宋体"/>
                <w:kern w:val="2"/>
                <w:highlight w:val="yellow"/>
                <w:lang w:eastAsia="zh-CN" w:bidi="ar-SA"/>
              </w:rPr>
            </w:pPr>
          </w:p>
        </w:tc>
        <w:tc>
          <w:tcPr>
            <w:tcW w:w="934" w:type="dxa"/>
            <w:noWrap/>
            <w:vAlign w:val="center"/>
          </w:tcPr>
          <w:p w14:paraId="5E69E847" w14:textId="77777777" w:rsidR="00FC06A3" w:rsidRDefault="003352EB">
            <w:pPr>
              <w:spacing w:line="360" w:lineRule="exact"/>
              <w:jc w:val="center"/>
              <w:rPr>
                <w:rFonts w:ascii="宋体" w:eastAsia="宋体" w:hAnsi="宋体" w:cs="宋体"/>
                <w:kern w:val="2"/>
                <w:highlight w:val="yellow"/>
                <w:lang w:eastAsia="zh-CN" w:bidi="ar-SA"/>
              </w:rPr>
            </w:pPr>
            <w:r>
              <w:rPr>
                <w:rFonts w:ascii="宋体" w:eastAsia="宋体" w:hAnsi="宋体" w:cs="宋体" w:hint="eastAsia"/>
                <w:kern w:val="2"/>
                <w:lang w:eastAsia="zh-CN" w:bidi="ar-SA"/>
              </w:rPr>
              <w:t>*19.2</w:t>
            </w:r>
          </w:p>
        </w:tc>
        <w:tc>
          <w:tcPr>
            <w:tcW w:w="9669" w:type="dxa"/>
            <w:noWrap/>
            <w:vAlign w:val="center"/>
          </w:tcPr>
          <w:p w14:paraId="2000E40E" w14:textId="77777777" w:rsidR="00FC06A3" w:rsidRDefault="003352EB">
            <w:pPr>
              <w:widowControl/>
              <w:spacing w:line="360" w:lineRule="exact"/>
              <w:jc w:val="both"/>
              <w:rPr>
                <w:rFonts w:ascii="宋体" w:eastAsia="宋体" w:hAnsi="宋体" w:cs="宋体"/>
                <w:kern w:val="2"/>
                <w:lang w:eastAsia="zh-CN" w:bidi="ar-SA"/>
              </w:rPr>
            </w:pPr>
            <w:r>
              <w:rPr>
                <w:rFonts w:ascii="宋体" w:eastAsia="宋体" w:hAnsi="宋体" w:cs="宋体" w:hint="eastAsia"/>
                <w:kern w:val="2"/>
                <w:lang w:eastAsia="zh-CN"/>
              </w:rPr>
              <w:t>特殊食品的标签、说明书应当与注册或备案的内容相一致。保健食品的标签、说明书载明适宜人群、不适宜人群、功效成分或者标志性成分及其含量，不得涉及疾病预防、治疗功能等，并声明“本品不能替代药物”。</w:t>
            </w:r>
          </w:p>
        </w:tc>
        <w:tc>
          <w:tcPr>
            <w:tcW w:w="1362" w:type="dxa"/>
            <w:noWrap/>
            <w:vAlign w:val="center"/>
          </w:tcPr>
          <w:p w14:paraId="5D39B50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09E242AF"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6BE34DCB" w14:textId="77777777">
        <w:trPr>
          <w:trHeight w:val="634"/>
          <w:jc w:val="center"/>
        </w:trPr>
        <w:tc>
          <w:tcPr>
            <w:tcW w:w="1094" w:type="dxa"/>
            <w:vMerge/>
            <w:noWrap/>
            <w:vAlign w:val="center"/>
          </w:tcPr>
          <w:p w14:paraId="48CF65C5" w14:textId="77777777" w:rsidR="00FC06A3" w:rsidRDefault="00FC06A3">
            <w:pPr>
              <w:widowControl/>
              <w:adjustRightInd w:val="0"/>
              <w:snapToGrid w:val="0"/>
              <w:spacing w:line="270" w:lineRule="exact"/>
              <w:jc w:val="center"/>
              <w:rPr>
                <w:rFonts w:ascii="宋体" w:eastAsia="宋体" w:hAnsi="宋体" w:cs="宋体"/>
                <w:b/>
                <w:bCs/>
                <w:highlight w:val="yellow"/>
                <w:lang w:eastAsia="zh-CN" w:bidi="ar-SA"/>
              </w:rPr>
            </w:pPr>
          </w:p>
        </w:tc>
        <w:tc>
          <w:tcPr>
            <w:tcW w:w="934" w:type="dxa"/>
            <w:noWrap/>
            <w:vAlign w:val="center"/>
          </w:tcPr>
          <w:p w14:paraId="577FFFFF" w14:textId="77777777" w:rsidR="00FC06A3" w:rsidRDefault="003352EB">
            <w:pPr>
              <w:spacing w:line="360" w:lineRule="exact"/>
              <w:jc w:val="center"/>
              <w:rPr>
                <w:rFonts w:ascii="宋体" w:eastAsia="宋体" w:hAnsi="宋体" w:cs="宋体"/>
                <w:kern w:val="2"/>
                <w:highlight w:val="yellow"/>
                <w:lang w:eastAsia="zh-CN" w:bidi="ar-SA"/>
              </w:rPr>
            </w:pPr>
            <w:r>
              <w:rPr>
                <w:rFonts w:ascii="宋体" w:eastAsia="宋体" w:hAnsi="宋体" w:cs="宋体" w:hint="eastAsia"/>
                <w:kern w:val="2"/>
                <w:lang w:eastAsia="zh-CN" w:bidi="ar-SA"/>
              </w:rPr>
              <w:t>*19.3</w:t>
            </w:r>
          </w:p>
        </w:tc>
        <w:tc>
          <w:tcPr>
            <w:tcW w:w="9669" w:type="dxa"/>
            <w:noWrap/>
            <w:vAlign w:val="center"/>
          </w:tcPr>
          <w:p w14:paraId="648CB3C6" w14:textId="77777777" w:rsidR="00FC06A3" w:rsidRDefault="003352EB">
            <w:pPr>
              <w:widowControl/>
              <w:spacing w:line="360" w:lineRule="exact"/>
              <w:jc w:val="both"/>
              <w:rPr>
                <w:rFonts w:ascii="宋体" w:eastAsia="宋体" w:hAnsi="宋体" w:cs="宋体"/>
                <w:kern w:val="2"/>
                <w:lang w:eastAsia="zh-CN" w:bidi="ar-SA"/>
              </w:rPr>
            </w:pPr>
            <w:r>
              <w:rPr>
                <w:rFonts w:ascii="宋体" w:eastAsia="宋体" w:hAnsi="宋体" w:cs="宋体" w:hint="eastAsia"/>
                <w:kern w:val="2"/>
                <w:lang w:eastAsia="zh-CN"/>
              </w:rPr>
              <w:t>进口特殊食品应该有中文标签且必须印制在最小销售包装上，不得加贴。</w:t>
            </w:r>
          </w:p>
        </w:tc>
        <w:tc>
          <w:tcPr>
            <w:tcW w:w="1362" w:type="dxa"/>
            <w:noWrap/>
            <w:vAlign w:val="center"/>
          </w:tcPr>
          <w:p w14:paraId="04D9A07B"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2BEE313A"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63307084" w14:textId="77777777">
        <w:trPr>
          <w:trHeight w:val="397"/>
          <w:jc w:val="center"/>
        </w:trPr>
        <w:tc>
          <w:tcPr>
            <w:tcW w:w="1094" w:type="dxa"/>
            <w:vMerge/>
            <w:noWrap/>
            <w:vAlign w:val="center"/>
          </w:tcPr>
          <w:p w14:paraId="0A2C48C7" w14:textId="77777777" w:rsidR="00FC06A3" w:rsidRDefault="00FC06A3">
            <w:pPr>
              <w:widowControl/>
              <w:adjustRightInd w:val="0"/>
              <w:snapToGrid w:val="0"/>
              <w:spacing w:line="270" w:lineRule="exact"/>
              <w:jc w:val="center"/>
              <w:rPr>
                <w:rFonts w:ascii="宋体" w:eastAsia="宋体" w:hAnsi="宋体" w:cs="宋体"/>
                <w:b/>
                <w:bCs/>
                <w:highlight w:val="yellow"/>
                <w:lang w:eastAsia="zh-CN" w:bidi="ar-SA"/>
              </w:rPr>
            </w:pPr>
          </w:p>
        </w:tc>
        <w:tc>
          <w:tcPr>
            <w:tcW w:w="934" w:type="dxa"/>
            <w:noWrap/>
            <w:vAlign w:val="center"/>
          </w:tcPr>
          <w:p w14:paraId="5FF0C0A6" w14:textId="77777777" w:rsidR="00FC06A3" w:rsidRDefault="003352EB">
            <w:pPr>
              <w:spacing w:line="360" w:lineRule="exact"/>
              <w:jc w:val="center"/>
              <w:rPr>
                <w:rFonts w:ascii="宋体" w:eastAsia="宋体" w:hAnsi="宋体" w:cs="宋体"/>
                <w:kern w:val="2"/>
                <w:highlight w:val="yellow"/>
                <w:lang w:eastAsia="zh-CN" w:bidi="ar-SA"/>
              </w:rPr>
            </w:pPr>
            <w:r>
              <w:rPr>
                <w:rFonts w:ascii="宋体" w:eastAsia="宋体" w:hAnsi="宋体" w:cs="宋体" w:hint="eastAsia"/>
                <w:kern w:val="2"/>
                <w:lang w:eastAsia="zh-CN" w:bidi="ar-SA"/>
              </w:rPr>
              <w:t>*19.4</w:t>
            </w:r>
          </w:p>
        </w:tc>
        <w:tc>
          <w:tcPr>
            <w:tcW w:w="9669" w:type="dxa"/>
            <w:noWrap/>
            <w:vAlign w:val="center"/>
          </w:tcPr>
          <w:p w14:paraId="321B8FA6" w14:textId="77777777" w:rsidR="00FC06A3" w:rsidRDefault="003352EB">
            <w:pPr>
              <w:widowControl/>
              <w:spacing w:line="360" w:lineRule="exact"/>
              <w:jc w:val="both"/>
              <w:rPr>
                <w:rFonts w:ascii="宋体" w:eastAsia="宋体" w:hAnsi="宋体" w:cs="宋体"/>
                <w:kern w:val="2"/>
                <w:lang w:eastAsia="zh-CN" w:bidi="ar-SA"/>
              </w:rPr>
            </w:pPr>
            <w:r>
              <w:rPr>
                <w:rFonts w:ascii="宋体" w:eastAsia="宋体" w:hAnsi="宋体" w:cs="宋体" w:hint="eastAsia"/>
                <w:kern w:val="2"/>
                <w:lang w:eastAsia="zh-CN"/>
              </w:rPr>
              <w:t>特殊食品不得与普通食品、药品混放销售。特殊食品设专柜（或专区）销售，并在专柜（或专区）显著位置设立提示牌，分别标明“保健食品销售专柜（或专区）”“特殊医学用途配方食品销售专柜（或专区）”“婴幼儿配方乳粉销售专柜（或专区）”字样，提示牌为绿底白字（黑体）。</w:t>
            </w:r>
          </w:p>
        </w:tc>
        <w:tc>
          <w:tcPr>
            <w:tcW w:w="1362" w:type="dxa"/>
            <w:noWrap/>
            <w:vAlign w:val="center"/>
          </w:tcPr>
          <w:p w14:paraId="6662A9FF"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72207B8B"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0DA8E864" w14:textId="77777777">
        <w:trPr>
          <w:trHeight w:val="487"/>
          <w:jc w:val="center"/>
        </w:trPr>
        <w:tc>
          <w:tcPr>
            <w:tcW w:w="1094" w:type="dxa"/>
            <w:vMerge/>
            <w:noWrap/>
            <w:vAlign w:val="center"/>
          </w:tcPr>
          <w:p w14:paraId="54595CE1" w14:textId="77777777" w:rsidR="00FC06A3" w:rsidRDefault="00FC06A3">
            <w:pPr>
              <w:widowControl/>
              <w:adjustRightInd w:val="0"/>
              <w:snapToGrid w:val="0"/>
              <w:spacing w:line="270" w:lineRule="exact"/>
              <w:jc w:val="center"/>
              <w:rPr>
                <w:rFonts w:ascii="宋体" w:eastAsia="宋体" w:hAnsi="宋体" w:cs="宋体"/>
                <w:b/>
                <w:bCs/>
                <w:highlight w:val="yellow"/>
                <w:lang w:eastAsia="zh-CN" w:bidi="ar-SA"/>
              </w:rPr>
            </w:pPr>
          </w:p>
        </w:tc>
        <w:tc>
          <w:tcPr>
            <w:tcW w:w="934" w:type="dxa"/>
            <w:noWrap/>
            <w:vAlign w:val="center"/>
          </w:tcPr>
          <w:p w14:paraId="034D1748" w14:textId="77777777" w:rsidR="00FC06A3" w:rsidRDefault="003352EB">
            <w:pPr>
              <w:spacing w:line="360" w:lineRule="exact"/>
              <w:jc w:val="center"/>
              <w:rPr>
                <w:rFonts w:ascii="宋体" w:eastAsia="宋体" w:hAnsi="宋体" w:cs="宋体"/>
                <w:kern w:val="2"/>
                <w:highlight w:val="yellow"/>
                <w:lang w:eastAsia="zh-CN" w:bidi="ar-SA"/>
              </w:rPr>
            </w:pPr>
            <w:r>
              <w:rPr>
                <w:rFonts w:ascii="宋体" w:eastAsia="宋体" w:hAnsi="宋体" w:cs="宋体" w:hint="eastAsia"/>
                <w:kern w:val="2"/>
                <w:lang w:eastAsia="zh-CN" w:bidi="ar-SA"/>
              </w:rPr>
              <w:t>*19.5</w:t>
            </w:r>
          </w:p>
        </w:tc>
        <w:tc>
          <w:tcPr>
            <w:tcW w:w="9669" w:type="dxa"/>
            <w:noWrap/>
            <w:vAlign w:val="center"/>
          </w:tcPr>
          <w:p w14:paraId="3F82DC14" w14:textId="77777777" w:rsidR="00FC06A3" w:rsidRDefault="003352EB">
            <w:pPr>
              <w:widowControl/>
              <w:spacing w:line="360" w:lineRule="exact"/>
              <w:jc w:val="both"/>
              <w:rPr>
                <w:rFonts w:ascii="宋体" w:eastAsia="宋体" w:hAnsi="宋体" w:cs="宋体"/>
                <w:kern w:val="2"/>
                <w:lang w:eastAsia="zh-CN" w:bidi="ar-SA"/>
              </w:rPr>
            </w:pPr>
            <w:r>
              <w:rPr>
                <w:rFonts w:ascii="宋体" w:eastAsia="宋体" w:hAnsi="宋体" w:cs="宋体" w:hint="eastAsia"/>
                <w:kern w:val="2"/>
                <w:lang w:eastAsia="zh-CN"/>
              </w:rPr>
              <w:t>医疗机构和药品零售企业之外的经营者未销售特定全营养配方食品。</w:t>
            </w:r>
          </w:p>
        </w:tc>
        <w:tc>
          <w:tcPr>
            <w:tcW w:w="1362" w:type="dxa"/>
            <w:noWrap/>
            <w:vAlign w:val="center"/>
          </w:tcPr>
          <w:p w14:paraId="1A41CA9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69055C0A"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3163690B" w14:textId="77777777">
        <w:trPr>
          <w:trHeight w:val="397"/>
          <w:jc w:val="center"/>
        </w:trPr>
        <w:tc>
          <w:tcPr>
            <w:tcW w:w="1094" w:type="dxa"/>
            <w:vMerge/>
            <w:noWrap/>
            <w:vAlign w:val="center"/>
          </w:tcPr>
          <w:p w14:paraId="23E8085D" w14:textId="77777777" w:rsidR="00FC06A3" w:rsidRDefault="00FC06A3">
            <w:pPr>
              <w:widowControl/>
              <w:adjustRightInd w:val="0"/>
              <w:snapToGrid w:val="0"/>
              <w:spacing w:line="270" w:lineRule="exact"/>
              <w:jc w:val="center"/>
              <w:rPr>
                <w:rFonts w:ascii="宋体" w:eastAsia="宋体" w:hAnsi="宋体" w:cs="宋体"/>
                <w:b/>
                <w:bCs/>
                <w:highlight w:val="yellow"/>
                <w:lang w:eastAsia="zh-CN" w:bidi="ar-SA"/>
              </w:rPr>
            </w:pPr>
          </w:p>
        </w:tc>
        <w:tc>
          <w:tcPr>
            <w:tcW w:w="934" w:type="dxa"/>
            <w:noWrap/>
            <w:vAlign w:val="center"/>
          </w:tcPr>
          <w:p w14:paraId="1795AEEE" w14:textId="77777777" w:rsidR="00FC06A3" w:rsidRDefault="003352EB">
            <w:pPr>
              <w:spacing w:line="360" w:lineRule="exact"/>
              <w:jc w:val="center"/>
              <w:rPr>
                <w:rFonts w:ascii="宋体" w:eastAsia="宋体" w:hAnsi="宋体" w:cs="宋体"/>
                <w:kern w:val="2"/>
                <w:highlight w:val="yellow"/>
                <w:lang w:eastAsia="zh-CN" w:bidi="ar-SA"/>
              </w:rPr>
            </w:pPr>
            <w:r>
              <w:rPr>
                <w:rFonts w:ascii="宋体" w:eastAsia="宋体" w:hAnsi="宋体" w:cs="宋体" w:hint="eastAsia"/>
                <w:kern w:val="2"/>
                <w:lang w:eastAsia="zh-CN" w:bidi="ar-SA"/>
              </w:rPr>
              <w:t>19.6</w:t>
            </w:r>
          </w:p>
        </w:tc>
        <w:tc>
          <w:tcPr>
            <w:tcW w:w="9669" w:type="dxa"/>
            <w:noWrap/>
            <w:vAlign w:val="center"/>
          </w:tcPr>
          <w:p w14:paraId="64649D73" w14:textId="77777777" w:rsidR="00FC06A3" w:rsidRDefault="003352EB">
            <w:pPr>
              <w:widowControl/>
              <w:spacing w:line="360" w:lineRule="exact"/>
              <w:jc w:val="both"/>
              <w:rPr>
                <w:rFonts w:ascii="宋体" w:eastAsia="宋体" w:hAnsi="宋体" w:cs="宋体"/>
                <w:kern w:val="2"/>
                <w:lang w:eastAsia="zh-CN" w:bidi="ar-SA"/>
              </w:rPr>
            </w:pPr>
            <w:r>
              <w:rPr>
                <w:rFonts w:ascii="宋体" w:eastAsia="宋体" w:hAnsi="宋体" w:cs="宋体" w:hint="eastAsia"/>
                <w:kern w:val="2"/>
                <w:lang w:eastAsia="zh-CN"/>
              </w:rPr>
              <w:t>保健食品标签设置警示用语区，标注“保健食品不是药物，不能替代药物治疗疾病”警示用语。保健食品经营者在经营保健食品的场所、网络平台等显要位置标注“保健食品不是药物，不能代替药物治疗疾病”等消费提示信息。</w:t>
            </w:r>
          </w:p>
        </w:tc>
        <w:tc>
          <w:tcPr>
            <w:tcW w:w="1362" w:type="dxa"/>
            <w:noWrap/>
            <w:vAlign w:val="center"/>
          </w:tcPr>
          <w:p w14:paraId="02F93F70"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2F036C6D"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470DBD85" w14:textId="77777777">
        <w:trPr>
          <w:trHeight w:val="447"/>
          <w:jc w:val="center"/>
        </w:trPr>
        <w:tc>
          <w:tcPr>
            <w:tcW w:w="1094" w:type="dxa"/>
            <w:vMerge/>
            <w:noWrap/>
            <w:vAlign w:val="center"/>
          </w:tcPr>
          <w:p w14:paraId="4DC19480" w14:textId="77777777" w:rsidR="00FC06A3" w:rsidRDefault="00FC06A3">
            <w:pPr>
              <w:widowControl/>
              <w:adjustRightInd w:val="0"/>
              <w:snapToGrid w:val="0"/>
              <w:spacing w:line="270" w:lineRule="exact"/>
              <w:jc w:val="center"/>
              <w:rPr>
                <w:rFonts w:ascii="宋体" w:eastAsia="宋体" w:hAnsi="宋体" w:cs="宋体"/>
                <w:b/>
                <w:bCs/>
                <w:highlight w:val="yellow"/>
                <w:lang w:eastAsia="zh-CN" w:bidi="ar-SA"/>
              </w:rPr>
            </w:pPr>
          </w:p>
        </w:tc>
        <w:tc>
          <w:tcPr>
            <w:tcW w:w="934" w:type="dxa"/>
            <w:noWrap/>
            <w:vAlign w:val="center"/>
          </w:tcPr>
          <w:p w14:paraId="166AD39C" w14:textId="77777777" w:rsidR="00FC06A3" w:rsidRDefault="003352EB">
            <w:pPr>
              <w:spacing w:line="360" w:lineRule="exact"/>
              <w:jc w:val="center"/>
              <w:rPr>
                <w:rFonts w:ascii="宋体" w:eastAsia="宋体" w:hAnsi="宋体" w:cs="宋体"/>
                <w:kern w:val="2"/>
                <w:highlight w:val="yellow"/>
                <w:lang w:eastAsia="zh-CN" w:bidi="ar-SA"/>
              </w:rPr>
            </w:pPr>
            <w:r>
              <w:rPr>
                <w:rFonts w:ascii="宋体" w:eastAsia="宋体" w:hAnsi="宋体" w:cs="宋体" w:hint="eastAsia"/>
                <w:kern w:val="2"/>
                <w:lang w:eastAsia="zh-CN" w:bidi="ar-SA"/>
              </w:rPr>
              <w:t>19.7</w:t>
            </w:r>
          </w:p>
        </w:tc>
        <w:tc>
          <w:tcPr>
            <w:tcW w:w="9669" w:type="dxa"/>
            <w:noWrap/>
            <w:vAlign w:val="center"/>
          </w:tcPr>
          <w:p w14:paraId="1B44CABC" w14:textId="77777777" w:rsidR="00FC06A3" w:rsidRDefault="003352EB">
            <w:pPr>
              <w:widowControl/>
              <w:spacing w:line="360" w:lineRule="exact"/>
              <w:jc w:val="both"/>
              <w:rPr>
                <w:rFonts w:ascii="宋体" w:eastAsia="宋体" w:hAnsi="宋体" w:cs="宋体"/>
                <w:kern w:val="2"/>
                <w:lang w:eastAsia="zh-CN" w:bidi="ar-SA"/>
              </w:rPr>
            </w:pPr>
            <w:r>
              <w:rPr>
                <w:rFonts w:ascii="宋体" w:eastAsia="宋体" w:hAnsi="宋体" w:cs="宋体" w:hint="eastAsia"/>
                <w:kern w:val="2"/>
                <w:lang w:eastAsia="zh-CN"/>
              </w:rPr>
              <w:t>对距离保质期不足一个月的婴幼儿配方乳粉采取醒目提示或者提前下架等措施。</w:t>
            </w:r>
          </w:p>
        </w:tc>
        <w:tc>
          <w:tcPr>
            <w:tcW w:w="1362" w:type="dxa"/>
            <w:noWrap/>
            <w:vAlign w:val="center"/>
          </w:tcPr>
          <w:p w14:paraId="3922579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758694F7"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541D0998" w14:textId="77777777">
        <w:trPr>
          <w:trHeight w:val="499"/>
          <w:jc w:val="center"/>
        </w:trPr>
        <w:tc>
          <w:tcPr>
            <w:tcW w:w="1094" w:type="dxa"/>
            <w:vMerge/>
            <w:noWrap/>
            <w:vAlign w:val="center"/>
          </w:tcPr>
          <w:p w14:paraId="752C5F78" w14:textId="77777777" w:rsidR="00FC06A3" w:rsidRDefault="00FC06A3">
            <w:pPr>
              <w:widowControl/>
              <w:adjustRightInd w:val="0"/>
              <w:snapToGrid w:val="0"/>
              <w:spacing w:line="270" w:lineRule="exact"/>
              <w:jc w:val="center"/>
              <w:rPr>
                <w:rFonts w:ascii="宋体" w:eastAsia="宋体" w:hAnsi="宋体" w:cs="宋体"/>
                <w:b/>
                <w:bCs/>
                <w:highlight w:val="yellow"/>
                <w:lang w:eastAsia="zh-CN" w:bidi="ar-SA"/>
              </w:rPr>
            </w:pPr>
          </w:p>
        </w:tc>
        <w:tc>
          <w:tcPr>
            <w:tcW w:w="934" w:type="dxa"/>
            <w:noWrap/>
            <w:vAlign w:val="center"/>
          </w:tcPr>
          <w:p w14:paraId="42577BB9" w14:textId="77777777" w:rsidR="00FC06A3" w:rsidRDefault="003352EB">
            <w:pPr>
              <w:spacing w:line="360" w:lineRule="exact"/>
              <w:jc w:val="center"/>
              <w:rPr>
                <w:rFonts w:ascii="宋体" w:eastAsia="宋体" w:hAnsi="宋体" w:cs="宋体"/>
                <w:kern w:val="2"/>
                <w:highlight w:val="yellow"/>
                <w:lang w:eastAsia="zh-CN" w:bidi="ar-SA"/>
              </w:rPr>
            </w:pPr>
            <w:r>
              <w:rPr>
                <w:rFonts w:ascii="宋体" w:eastAsia="宋体" w:hAnsi="宋体" w:cs="宋体" w:hint="eastAsia"/>
                <w:kern w:val="2"/>
                <w:lang w:eastAsia="zh-CN" w:bidi="ar-SA"/>
              </w:rPr>
              <w:t>*19.8</w:t>
            </w:r>
          </w:p>
        </w:tc>
        <w:tc>
          <w:tcPr>
            <w:tcW w:w="9669" w:type="dxa"/>
            <w:noWrap/>
            <w:vAlign w:val="center"/>
          </w:tcPr>
          <w:p w14:paraId="31324F3C" w14:textId="77777777" w:rsidR="00FC06A3" w:rsidRDefault="003352EB">
            <w:pPr>
              <w:widowControl/>
              <w:spacing w:line="360" w:lineRule="exact"/>
              <w:jc w:val="both"/>
              <w:rPr>
                <w:rFonts w:ascii="宋体" w:eastAsia="宋体" w:hAnsi="宋体" w:cs="宋体"/>
                <w:kern w:val="2"/>
                <w:lang w:eastAsia="zh-CN" w:bidi="ar-SA"/>
              </w:rPr>
            </w:pPr>
            <w:r>
              <w:rPr>
                <w:rFonts w:ascii="宋体" w:eastAsia="宋体" w:hAnsi="宋体" w:cs="宋体" w:hint="eastAsia"/>
                <w:kern w:val="2"/>
                <w:lang w:eastAsia="zh-CN"/>
              </w:rPr>
              <w:t>未发现通过健康咨询、宣传资料等任何方式虚假夸大宣传特殊食品。</w:t>
            </w:r>
          </w:p>
        </w:tc>
        <w:tc>
          <w:tcPr>
            <w:tcW w:w="1362" w:type="dxa"/>
            <w:noWrap/>
            <w:vAlign w:val="center"/>
          </w:tcPr>
          <w:p w14:paraId="7216814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646A110D"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2A27C29B" w14:textId="77777777">
        <w:trPr>
          <w:trHeight w:val="397"/>
          <w:jc w:val="center"/>
        </w:trPr>
        <w:tc>
          <w:tcPr>
            <w:tcW w:w="1094" w:type="dxa"/>
            <w:vMerge/>
            <w:noWrap/>
            <w:vAlign w:val="center"/>
          </w:tcPr>
          <w:p w14:paraId="7905FF4E" w14:textId="77777777" w:rsidR="00FC06A3" w:rsidRDefault="00FC06A3">
            <w:pPr>
              <w:widowControl/>
              <w:adjustRightInd w:val="0"/>
              <w:snapToGrid w:val="0"/>
              <w:spacing w:line="270" w:lineRule="exact"/>
              <w:jc w:val="center"/>
              <w:rPr>
                <w:rFonts w:ascii="宋体" w:eastAsia="宋体" w:hAnsi="宋体" w:cs="宋体"/>
                <w:b/>
                <w:bCs/>
                <w:highlight w:val="yellow"/>
                <w:lang w:eastAsia="zh-CN" w:bidi="ar-SA"/>
              </w:rPr>
            </w:pPr>
          </w:p>
        </w:tc>
        <w:tc>
          <w:tcPr>
            <w:tcW w:w="934" w:type="dxa"/>
            <w:noWrap/>
            <w:vAlign w:val="center"/>
          </w:tcPr>
          <w:p w14:paraId="76205389" w14:textId="77777777" w:rsidR="00FC06A3" w:rsidRDefault="003352EB">
            <w:pPr>
              <w:spacing w:line="360" w:lineRule="exact"/>
              <w:jc w:val="center"/>
              <w:rPr>
                <w:rFonts w:ascii="宋体" w:eastAsia="宋体" w:hAnsi="宋体" w:cs="宋体"/>
                <w:kern w:val="2"/>
                <w:highlight w:val="yellow"/>
                <w:lang w:eastAsia="zh-CN" w:bidi="ar-SA"/>
              </w:rPr>
            </w:pPr>
            <w:r>
              <w:rPr>
                <w:rFonts w:ascii="宋体" w:eastAsia="宋体" w:hAnsi="宋体" w:cs="宋体" w:hint="eastAsia"/>
                <w:kern w:val="2"/>
                <w:lang w:eastAsia="zh-CN" w:bidi="ar-SA"/>
              </w:rPr>
              <w:t>*19.9</w:t>
            </w:r>
          </w:p>
        </w:tc>
        <w:tc>
          <w:tcPr>
            <w:tcW w:w="9669" w:type="dxa"/>
            <w:noWrap/>
            <w:vAlign w:val="center"/>
          </w:tcPr>
          <w:p w14:paraId="5131A6E1" w14:textId="77777777" w:rsidR="00FC06A3" w:rsidRDefault="003352EB">
            <w:pPr>
              <w:widowControl/>
              <w:spacing w:line="360" w:lineRule="exact"/>
              <w:jc w:val="both"/>
              <w:rPr>
                <w:rFonts w:ascii="宋体" w:eastAsia="宋体" w:hAnsi="宋体" w:cs="宋体"/>
                <w:kern w:val="2"/>
                <w:lang w:eastAsia="zh-CN" w:bidi="ar-SA"/>
              </w:rPr>
            </w:pPr>
            <w:r>
              <w:rPr>
                <w:rFonts w:ascii="宋体" w:eastAsia="宋体" w:hAnsi="宋体" w:cs="宋体" w:hint="eastAsia"/>
                <w:kern w:val="2"/>
                <w:lang w:eastAsia="zh-CN"/>
              </w:rPr>
              <w:t>不得宣传声称婴儿配方食品全部或者部分替代母乳。</w:t>
            </w:r>
          </w:p>
        </w:tc>
        <w:tc>
          <w:tcPr>
            <w:tcW w:w="1362" w:type="dxa"/>
            <w:noWrap/>
            <w:vAlign w:val="center"/>
          </w:tcPr>
          <w:p w14:paraId="78DBE62B"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2719F70F"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74F63750" w14:textId="77777777">
        <w:trPr>
          <w:trHeight w:val="537"/>
          <w:jc w:val="center"/>
        </w:trPr>
        <w:tc>
          <w:tcPr>
            <w:tcW w:w="1094" w:type="dxa"/>
            <w:vMerge/>
            <w:noWrap/>
            <w:vAlign w:val="center"/>
          </w:tcPr>
          <w:p w14:paraId="52618B13" w14:textId="77777777" w:rsidR="00FC06A3" w:rsidRDefault="00FC06A3">
            <w:pPr>
              <w:widowControl/>
              <w:adjustRightInd w:val="0"/>
              <w:snapToGrid w:val="0"/>
              <w:spacing w:line="270" w:lineRule="exact"/>
              <w:jc w:val="center"/>
              <w:rPr>
                <w:rFonts w:ascii="宋体" w:eastAsia="宋体" w:hAnsi="宋体" w:cs="宋体"/>
                <w:b/>
                <w:bCs/>
                <w:highlight w:val="yellow"/>
                <w:lang w:eastAsia="zh-CN" w:bidi="ar-SA"/>
              </w:rPr>
            </w:pPr>
          </w:p>
        </w:tc>
        <w:tc>
          <w:tcPr>
            <w:tcW w:w="934" w:type="dxa"/>
            <w:noWrap/>
            <w:vAlign w:val="center"/>
          </w:tcPr>
          <w:p w14:paraId="03213EC8" w14:textId="77777777" w:rsidR="00FC06A3" w:rsidRDefault="003352EB">
            <w:pPr>
              <w:spacing w:line="360" w:lineRule="exact"/>
              <w:jc w:val="center"/>
              <w:rPr>
                <w:rFonts w:ascii="宋体" w:eastAsia="宋体" w:hAnsi="宋体" w:cs="宋体"/>
                <w:kern w:val="2"/>
                <w:highlight w:val="yellow"/>
                <w:lang w:eastAsia="zh-CN" w:bidi="ar-SA"/>
              </w:rPr>
            </w:pPr>
            <w:r>
              <w:rPr>
                <w:rFonts w:ascii="宋体" w:eastAsia="宋体" w:hAnsi="宋体" w:cs="宋体" w:hint="eastAsia"/>
                <w:kern w:val="2"/>
                <w:lang w:eastAsia="zh-CN" w:bidi="ar-SA"/>
              </w:rPr>
              <w:t>*19.10</w:t>
            </w:r>
          </w:p>
        </w:tc>
        <w:tc>
          <w:tcPr>
            <w:tcW w:w="9669" w:type="dxa"/>
            <w:noWrap/>
            <w:vAlign w:val="center"/>
          </w:tcPr>
          <w:p w14:paraId="2D724132" w14:textId="77777777" w:rsidR="00FC06A3" w:rsidRDefault="003352EB">
            <w:pPr>
              <w:widowControl/>
              <w:spacing w:line="360" w:lineRule="exact"/>
              <w:jc w:val="both"/>
              <w:rPr>
                <w:rFonts w:ascii="宋体" w:eastAsia="宋体" w:hAnsi="宋体" w:cs="宋体"/>
                <w:kern w:val="2"/>
                <w:lang w:eastAsia="zh-CN" w:bidi="ar-SA"/>
              </w:rPr>
            </w:pPr>
            <w:r>
              <w:rPr>
                <w:rFonts w:ascii="宋体" w:eastAsia="宋体" w:hAnsi="宋体" w:cs="宋体" w:hint="eastAsia"/>
                <w:kern w:val="2"/>
                <w:lang w:eastAsia="zh-CN"/>
              </w:rPr>
              <w:t>保健食品、特殊医学用途配方食品的广告应经广告审查部门审查批准，取得广告批准文件，并与批准内容相一致。</w:t>
            </w:r>
          </w:p>
        </w:tc>
        <w:tc>
          <w:tcPr>
            <w:tcW w:w="1362" w:type="dxa"/>
            <w:noWrap/>
            <w:vAlign w:val="center"/>
          </w:tcPr>
          <w:p w14:paraId="133BDA09"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7A283E98"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319BC199" w14:textId="77777777">
        <w:trPr>
          <w:trHeight w:val="537"/>
          <w:jc w:val="center"/>
        </w:trPr>
        <w:tc>
          <w:tcPr>
            <w:tcW w:w="1094" w:type="dxa"/>
            <w:vMerge/>
            <w:noWrap/>
            <w:vAlign w:val="center"/>
          </w:tcPr>
          <w:p w14:paraId="24B5000F" w14:textId="77777777" w:rsidR="00FC06A3" w:rsidRDefault="00FC06A3">
            <w:pPr>
              <w:widowControl/>
              <w:adjustRightInd w:val="0"/>
              <w:snapToGrid w:val="0"/>
              <w:spacing w:line="270" w:lineRule="exact"/>
              <w:jc w:val="center"/>
              <w:rPr>
                <w:rFonts w:ascii="宋体" w:eastAsia="宋体" w:hAnsi="宋体" w:cs="宋体"/>
                <w:b/>
                <w:bCs/>
                <w:highlight w:val="yellow"/>
                <w:lang w:eastAsia="zh-CN" w:bidi="ar-SA"/>
              </w:rPr>
            </w:pPr>
          </w:p>
        </w:tc>
        <w:tc>
          <w:tcPr>
            <w:tcW w:w="934" w:type="dxa"/>
            <w:noWrap/>
            <w:vAlign w:val="center"/>
          </w:tcPr>
          <w:p w14:paraId="4ED00D00" w14:textId="77777777" w:rsidR="00FC06A3" w:rsidRDefault="003352EB">
            <w:pPr>
              <w:spacing w:line="360" w:lineRule="exact"/>
              <w:jc w:val="center"/>
              <w:rPr>
                <w:rFonts w:ascii="宋体" w:eastAsia="宋体" w:hAnsi="宋体" w:cs="宋体"/>
                <w:kern w:val="2"/>
                <w:highlight w:val="yellow"/>
                <w:lang w:eastAsia="zh-CN" w:bidi="ar-SA"/>
              </w:rPr>
            </w:pPr>
            <w:r>
              <w:rPr>
                <w:rFonts w:ascii="宋体" w:eastAsia="宋体" w:hAnsi="宋体" w:cs="宋体" w:hint="eastAsia"/>
                <w:kern w:val="2"/>
                <w:lang w:eastAsia="zh-CN" w:bidi="ar-SA"/>
              </w:rPr>
              <w:t>19.11</w:t>
            </w:r>
          </w:p>
        </w:tc>
        <w:tc>
          <w:tcPr>
            <w:tcW w:w="9669" w:type="dxa"/>
            <w:noWrap/>
            <w:vAlign w:val="center"/>
          </w:tcPr>
          <w:p w14:paraId="1E8F92C4" w14:textId="77777777" w:rsidR="00FC06A3" w:rsidRDefault="003352EB">
            <w:pPr>
              <w:widowControl/>
              <w:spacing w:line="360" w:lineRule="exact"/>
              <w:jc w:val="both"/>
              <w:rPr>
                <w:rFonts w:ascii="宋体" w:eastAsia="宋体" w:hAnsi="宋体" w:cs="宋体"/>
                <w:kern w:val="2"/>
                <w:lang w:eastAsia="zh-CN" w:bidi="ar-SA"/>
              </w:rPr>
            </w:pPr>
            <w:r>
              <w:rPr>
                <w:rFonts w:ascii="宋体" w:eastAsia="宋体" w:hAnsi="宋体" w:cs="宋体" w:hint="eastAsia"/>
                <w:kern w:val="2"/>
                <w:lang w:eastAsia="zh-CN"/>
              </w:rPr>
              <w:t>不得对0-12个月龄婴儿食用的婴儿配方食品进行广告宣传。</w:t>
            </w:r>
          </w:p>
        </w:tc>
        <w:tc>
          <w:tcPr>
            <w:tcW w:w="1362" w:type="dxa"/>
            <w:noWrap/>
            <w:vAlign w:val="center"/>
          </w:tcPr>
          <w:p w14:paraId="04FE33E9"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271A28CB"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050CC30E" w14:textId="77777777">
        <w:trPr>
          <w:trHeight w:val="537"/>
          <w:jc w:val="center"/>
        </w:trPr>
        <w:tc>
          <w:tcPr>
            <w:tcW w:w="1094" w:type="dxa"/>
            <w:vMerge/>
            <w:noWrap/>
            <w:vAlign w:val="center"/>
          </w:tcPr>
          <w:p w14:paraId="3F5ED9DB" w14:textId="77777777" w:rsidR="00FC06A3" w:rsidRDefault="00FC06A3">
            <w:pPr>
              <w:widowControl/>
              <w:adjustRightInd w:val="0"/>
              <w:snapToGrid w:val="0"/>
              <w:spacing w:line="270" w:lineRule="exact"/>
              <w:jc w:val="center"/>
              <w:rPr>
                <w:rFonts w:ascii="宋体" w:eastAsia="宋体" w:hAnsi="宋体" w:cs="宋体"/>
                <w:b/>
                <w:bCs/>
                <w:highlight w:val="yellow"/>
                <w:lang w:eastAsia="zh-CN" w:bidi="ar-SA"/>
              </w:rPr>
            </w:pPr>
          </w:p>
        </w:tc>
        <w:tc>
          <w:tcPr>
            <w:tcW w:w="934" w:type="dxa"/>
            <w:noWrap/>
            <w:vAlign w:val="center"/>
          </w:tcPr>
          <w:p w14:paraId="34D88724" w14:textId="77777777" w:rsidR="00FC06A3" w:rsidRDefault="003352EB">
            <w:pPr>
              <w:spacing w:line="360" w:lineRule="exact"/>
              <w:jc w:val="center"/>
              <w:rPr>
                <w:rFonts w:ascii="宋体" w:eastAsia="宋体" w:hAnsi="宋体" w:cs="宋体"/>
                <w:kern w:val="2"/>
                <w:highlight w:val="yellow"/>
                <w:lang w:eastAsia="zh-CN" w:bidi="ar-SA"/>
              </w:rPr>
            </w:pPr>
            <w:r>
              <w:rPr>
                <w:rFonts w:ascii="宋体" w:eastAsia="宋体" w:hAnsi="宋体" w:cs="宋体" w:hint="eastAsia"/>
                <w:kern w:val="2"/>
                <w:lang w:eastAsia="zh-CN" w:bidi="ar-SA"/>
              </w:rPr>
              <w:t>*19.12</w:t>
            </w:r>
          </w:p>
        </w:tc>
        <w:tc>
          <w:tcPr>
            <w:tcW w:w="9669" w:type="dxa"/>
            <w:noWrap/>
            <w:vAlign w:val="center"/>
          </w:tcPr>
          <w:p w14:paraId="71C54F16" w14:textId="77777777" w:rsidR="00FC06A3" w:rsidRDefault="003352EB">
            <w:pPr>
              <w:widowControl/>
              <w:spacing w:line="360" w:lineRule="exact"/>
              <w:jc w:val="both"/>
              <w:rPr>
                <w:rFonts w:ascii="宋体" w:eastAsia="宋体" w:hAnsi="宋体" w:cs="宋体"/>
                <w:kern w:val="2"/>
                <w:lang w:eastAsia="zh-CN" w:bidi="ar-SA"/>
              </w:rPr>
            </w:pPr>
            <w:r>
              <w:rPr>
                <w:rFonts w:ascii="宋体" w:eastAsia="宋体" w:hAnsi="宋体" w:cs="宋体" w:hint="eastAsia"/>
                <w:kern w:val="2"/>
                <w:lang w:eastAsia="zh-CN"/>
              </w:rPr>
              <w:t>网络销售特殊食品的销售主页相关信息应当与产品注册证书或备案凭证、广告审查批准等信息相一致，销售页面刊载内容不得涉及疾病预防、治疗功能等禁止标志内容。</w:t>
            </w:r>
          </w:p>
        </w:tc>
        <w:tc>
          <w:tcPr>
            <w:tcW w:w="1362" w:type="dxa"/>
            <w:noWrap/>
            <w:vAlign w:val="center"/>
          </w:tcPr>
          <w:p w14:paraId="3977E51F"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479D9FEB"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48731651" w14:textId="77777777">
        <w:trPr>
          <w:trHeight w:val="537"/>
          <w:jc w:val="center"/>
        </w:trPr>
        <w:tc>
          <w:tcPr>
            <w:tcW w:w="1094" w:type="dxa"/>
            <w:vMerge/>
            <w:noWrap/>
            <w:vAlign w:val="center"/>
          </w:tcPr>
          <w:p w14:paraId="55A3AAE7" w14:textId="77777777" w:rsidR="00FC06A3" w:rsidRDefault="00FC06A3">
            <w:pPr>
              <w:widowControl/>
              <w:adjustRightInd w:val="0"/>
              <w:snapToGrid w:val="0"/>
              <w:spacing w:line="270" w:lineRule="exact"/>
              <w:jc w:val="center"/>
              <w:rPr>
                <w:rFonts w:ascii="宋体" w:eastAsia="宋体" w:hAnsi="宋体" w:cs="宋体"/>
                <w:b/>
                <w:bCs/>
                <w:highlight w:val="yellow"/>
                <w:lang w:eastAsia="zh-CN" w:bidi="ar-SA"/>
              </w:rPr>
            </w:pPr>
          </w:p>
        </w:tc>
        <w:tc>
          <w:tcPr>
            <w:tcW w:w="934" w:type="dxa"/>
            <w:noWrap/>
            <w:vAlign w:val="center"/>
          </w:tcPr>
          <w:p w14:paraId="02E05051" w14:textId="77777777" w:rsidR="00FC06A3" w:rsidRDefault="003352EB">
            <w:pPr>
              <w:spacing w:line="360" w:lineRule="exact"/>
              <w:jc w:val="center"/>
              <w:rPr>
                <w:rFonts w:ascii="宋体" w:eastAsia="宋体" w:hAnsi="宋体" w:cs="宋体"/>
                <w:kern w:val="2"/>
                <w:highlight w:val="yellow"/>
                <w:lang w:eastAsia="zh-CN" w:bidi="ar-SA"/>
              </w:rPr>
            </w:pPr>
            <w:r>
              <w:rPr>
                <w:rFonts w:ascii="宋体" w:eastAsia="宋体" w:hAnsi="宋体" w:cs="宋体" w:hint="eastAsia"/>
                <w:kern w:val="2"/>
                <w:lang w:eastAsia="zh-CN" w:bidi="ar-SA"/>
              </w:rPr>
              <w:t>*19.13</w:t>
            </w:r>
          </w:p>
        </w:tc>
        <w:tc>
          <w:tcPr>
            <w:tcW w:w="9669" w:type="dxa"/>
            <w:noWrap/>
            <w:vAlign w:val="center"/>
          </w:tcPr>
          <w:p w14:paraId="7275D238" w14:textId="77777777" w:rsidR="00FC06A3" w:rsidRDefault="003352EB">
            <w:pPr>
              <w:widowControl/>
              <w:spacing w:line="360" w:lineRule="exact"/>
              <w:jc w:val="both"/>
              <w:rPr>
                <w:rFonts w:ascii="宋体" w:eastAsia="宋体" w:hAnsi="宋体" w:cs="宋体"/>
                <w:kern w:val="2"/>
                <w:lang w:eastAsia="zh-CN" w:bidi="ar-SA"/>
              </w:rPr>
            </w:pPr>
            <w:r>
              <w:rPr>
                <w:rFonts w:ascii="宋体" w:eastAsia="宋体" w:hAnsi="宋体" w:cs="宋体" w:hint="eastAsia"/>
                <w:kern w:val="2"/>
                <w:lang w:eastAsia="zh-CN"/>
              </w:rPr>
              <w:t>网络销售保健食品的页面在显著位置标明“本品不能代替药物”。网络销售特殊医学用途配方食品，销售页面</w:t>
            </w:r>
            <w:proofErr w:type="gramStart"/>
            <w:r>
              <w:rPr>
                <w:rFonts w:ascii="宋体" w:eastAsia="宋体" w:hAnsi="宋体" w:cs="宋体" w:hint="eastAsia"/>
                <w:kern w:val="2"/>
                <w:lang w:eastAsia="zh-CN"/>
              </w:rPr>
              <w:t>应显著</w:t>
            </w:r>
            <w:proofErr w:type="gramEnd"/>
            <w:r>
              <w:rPr>
                <w:rFonts w:ascii="宋体" w:eastAsia="宋体" w:hAnsi="宋体" w:cs="宋体" w:hint="eastAsia"/>
                <w:kern w:val="2"/>
                <w:lang w:eastAsia="zh-CN"/>
              </w:rPr>
              <w:t>标示“请在医生或者临床营养师指导下使用；不适用于非目标人群使用；本品禁止用于肠外营养支持和静脉注射”等提示用语。</w:t>
            </w:r>
          </w:p>
        </w:tc>
        <w:tc>
          <w:tcPr>
            <w:tcW w:w="1362" w:type="dxa"/>
            <w:noWrap/>
            <w:vAlign w:val="center"/>
          </w:tcPr>
          <w:p w14:paraId="2D0EA14A"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254E5080"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7F4DB0DF" w14:textId="77777777">
        <w:trPr>
          <w:trHeight w:val="537"/>
          <w:jc w:val="center"/>
        </w:trPr>
        <w:tc>
          <w:tcPr>
            <w:tcW w:w="1094" w:type="dxa"/>
            <w:vMerge/>
            <w:noWrap/>
            <w:vAlign w:val="center"/>
          </w:tcPr>
          <w:p w14:paraId="022BF6C6" w14:textId="77777777" w:rsidR="00FC06A3" w:rsidRDefault="00FC06A3">
            <w:pPr>
              <w:widowControl/>
              <w:adjustRightInd w:val="0"/>
              <w:snapToGrid w:val="0"/>
              <w:spacing w:line="270" w:lineRule="exact"/>
              <w:jc w:val="center"/>
              <w:rPr>
                <w:rFonts w:ascii="宋体" w:eastAsia="宋体" w:hAnsi="宋体" w:cs="宋体"/>
                <w:b/>
                <w:bCs/>
                <w:highlight w:val="yellow"/>
                <w:lang w:eastAsia="zh-CN" w:bidi="ar-SA"/>
              </w:rPr>
            </w:pPr>
          </w:p>
        </w:tc>
        <w:tc>
          <w:tcPr>
            <w:tcW w:w="934" w:type="dxa"/>
            <w:noWrap/>
            <w:vAlign w:val="center"/>
          </w:tcPr>
          <w:p w14:paraId="6BA6B922" w14:textId="77777777" w:rsidR="00FC06A3" w:rsidRDefault="003352EB">
            <w:pPr>
              <w:spacing w:line="360" w:lineRule="exact"/>
              <w:jc w:val="center"/>
              <w:rPr>
                <w:rFonts w:ascii="宋体" w:eastAsia="宋体" w:hAnsi="宋体" w:cs="宋体"/>
                <w:kern w:val="2"/>
                <w:highlight w:val="yellow"/>
                <w:lang w:eastAsia="zh-CN" w:bidi="ar-SA"/>
              </w:rPr>
            </w:pPr>
            <w:r>
              <w:rPr>
                <w:rFonts w:ascii="宋体" w:eastAsia="宋体" w:hAnsi="宋体" w:cs="宋体" w:hint="eastAsia"/>
                <w:kern w:val="2"/>
                <w:lang w:eastAsia="zh-CN" w:bidi="ar-SA"/>
              </w:rPr>
              <w:t>*19.14</w:t>
            </w:r>
          </w:p>
        </w:tc>
        <w:tc>
          <w:tcPr>
            <w:tcW w:w="9669" w:type="dxa"/>
            <w:noWrap/>
            <w:vAlign w:val="center"/>
          </w:tcPr>
          <w:p w14:paraId="761937D3" w14:textId="77777777" w:rsidR="00FC06A3" w:rsidRDefault="003352EB">
            <w:pPr>
              <w:widowControl/>
              <w:spacing w:line="360" w:lineRule="exact"/>
              <w:jc w:val="both"/>
              <w:rPr>
                <w:rFonts w:ascii="宋体" w:eastAsia="宋体" w:hAnsi="宋体" w:cs="宋体"/>
                <w:kern w:val="2"/>
                <w:lang w:eastAsia="zh-CN" w:bidi="ar-SA"/>
              </w:rPr>
            </w:pPr>
            <w:r>
              <w:rPr>
                <w:rFonts w:ascii="宋体" w:eastAsia="宋体" w:hAnsi="宋体" w:cs="宋体" w:hint="eastAsia"/>
                <w:kern w:val="2"/>
                <w:lang w:eastAsia="zh-CN"/>
              </w:rPr>
              <w:t>特定全营养配方食品不得进行网络交易。</w:t>
            </w:r>
          </w:p>
        </w:tc>
        <w:tc>
          <w:tcPr>
            <w:tcW w:w="1362" w:type="dxa"/>
            <w:noWrap/>
            <w:vAlign w:val="center"/>
          </w:tcPr>
          <w:p w14:paraId="407F8EC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7894CB71" w14:textId="77777777" w:rsidR="00FC06A3" w:rsidRDefault="00FC06A3">
            <w:pPr>
              <w:widowControl/>
              <w:adjustRightInd w:val="0"/>
              <w:snapToGrid w:val="0"/>
              <w:spacing w:line="270" w:lineRule="exact"/>
              <w:jc w:val="center"/>
              <w:rPr>
                <w:rFonts w:ascii="宋体" w:eastAsia="宋体" w:hAnsi="宋体" w:cs="宋体"/>
                <w:b/>
                <w:bCs/>
                <w:lang w:eastAsia="zh-CN" w:bidi="ar-SA"/>
              </w:rPr>
            </w:pPr>
          </w:p>
        </w:tc>
      </w:tr>
      <w:tr w:rsidR="00FC06A3" w14:paraId="7E9D94E5" w14:textId="77777777">
        <w:trPr>
          <w:trHeight w:val="727"/>
          <w:jc w:val="center"/>
        </w:trPr>
        <w:tc>
          <w:tcPr>
            <w:tcW w:w="14014" w:type="dxa"/>
            <w:gridSpan w:val="5"/>
            <w:noWrap/>
            <w:vAlign w:val="center"/>
          </w:tcPr>
          <w:p w14:paraId="628760E8" w14:textId="77777777" w:rsidR="00FC06A3" w:rsidRDefault="003352EB">
            <w:pPr>
              <w:ind w:left="-11"/>
              <w:jc w:val="center"/>
              <w:rPr>
                <w:rFonts w:ascii="宋体" w:eastAsia="宋体" w:hAnsi="宋体" w:cs="宋体"/>
                <w:b/>
                <w:bCs/>
                <w:lang w:eastAsia="zh-CN" w:bidi="ar-SA"/>
              </w:rPr>
            </w:pPr>
            <w:r>
              <w:rPr>
                <w:rFonts w:ascii="黑体" w:eastAsia="黑体" w:hAnsi="黑体" w:cs="黑体" w:hint="eastAsia"/>
                <w:kern w:val="2"/>
                <w:lang w:eastAsia="zh-CN" w:bidi="ar-SA"/>
              </w:rPr>
              <w:t>相关主体检查项目（15项）</w:t>
            </w:r>
          </w:p>
        </w:tc>
      </w:tr>
      <w:tr w:rsidR="00FC06A3" w14:paraId="1751CCC2" w14:textId="77777777">
        <w:trPr>
          <w:trHeight w:val="512"/>
          <w:jc w:val="center"/>
        </w:trPr>
        <w:tc>
          <w:tcPr>
            <w:tcW w:w="1094" w:type="dxa"/>
            <w:noWrap/>
            <w:vAlign w:val="center"/>
          </w:tcPr>
          <w:p w14:paraId="7E66159D" w14:textId="77777777" w:rsidR="00FC06A3" w:rsidRDefault="003352EB">
            <w:pPr>
              <w:widowControl/>
              <w:adjustRightInd w:val="0"/>
              <w:snapToGrid w:val="0"/>
              <w:spacing w:line="270" w:lineRule="exact"/>
              <w:jc w:val="center"/>
              <w:rPr>
                <w:rFonts w:ascii="黑体" w:eastAsia="黑体" w:hAnsi="黑体" w:cs="黑体"/>
                <w:lang w:eastAsia="zh-CN" w:bidi="ar-SA"/>
              </w:rPr>
            </w:pPr>
            <w:r>
              <w:rPr>
                <w:rFonts w:ascii="黑体" w:eastAsia="黑体" w:hAnsi="黑体" w:cs="黑体" w:hint="eastAsia"/>
                <w:lang w:eastAsia="zh-CN" w:bidi="ar-SA"/>
              </w:rPr>
              <w:t>检查</w:t>
            </w:r>
          </w:p>
          <w:p w14:paraId="2D583520" w14:textId="77777777" w:rsidR="00FC06A3" w:rsidRDefault="003352EB">
            <w:pPr>
              <w:widowControl/>
              <w:adjustRightInd w:val="0"/>
              <w:snapToGrid w:val="0"/>
              <w:spacing w:line="270" w:lineRule="exact"/>
              <w:jc w:val="center"/>
              <w:rPr>
                <w:rFonts w:ascii="黑体" w:eastAsia="黑体" w:hAnsi="黑体" w:cs="黑体"/>
                <w:lang w:eastAsia="zh-CN" w:bidi="ar-SA"/>
              </w:rPr>
            </w:pPr>
            <w:r>
              <w:rPr>
                <w:rFonts w:ascii="黑体" w:eastAsia="黑体" w:hAnsi="黑体" w:cs="黑体" w:hint="eastAsia"/>
                <w:lang w:eastAsia="zh-CN" w:bidi="ar-SA"/>
              </w:rPr>
              <w:t>项目</w:t>
            </w:r>
          </w:p>
        </w:tc>
        <w:tc>
          <w:tcPr>
            <w:tcW w:w="934" w:type="dxa"/>
            <w:noWrap/>
            <w:vAlign w:val="center"/>
          </w:tcPr>
          <w:p w14:paraId="2BFAE7AA" w14:textId="77777777" w:rsidR="00FC06A3" w:rsidRDefault="003352EB">
            <w:pPr>
              <w:widowControl/>
              <w:adjustRightInd w:val="0"/>
              <w:snapToGrid w:val="0"/>
              <w:spacing w:line="270" w:lineRule="exact"/>
              <w:jc w:val="center"/>
              <w:rPr>
                <w:rFonts w:ascii="黑体" w:eastAsia="黑体" w:hAnsi="黑体" w:cs="黑体"/>
                <w:kern w:val="2"/>
                <w:lang w:eastAsia="zh-CN" w:bidi="ar-SA"/>
              </w:rPr>
            </w:pPr>
            <w:r>
              <w:rPr>
                <w:rFonts w:ascii="黑体" w:eastAsia="黑体" w:hAnsi="黑体" w:cs="黑体" w:hint="eastAsia"/>
                <w:lang w:eastAsia="zh-CN" w:bidi="ar-SA"/>
              </w:rPr>
              <w:t>序号</w:t>
            </w:r>
          </w:p>
        </w:tc>
        <w:tc>
          <w:tcPr>
            <w:tcW w:w="9669" w:type="dxa"/>
            <w:noWrap/>
            <w:vAlign w:val="center"/>
          </w:tcPr>
          <w:p w14:paraId="539632D5" w14:textId="77777777" w:rsidR="00FC06A3" w:rsidRDefault="003352EB">
            <w:pPr>
              <w:widowControl/>
              <w:adjustRightInd w:val="0"/>
              <w:snapToGrid w:val="0"/>
              <w:spacing w:line="270" w:lineRule="exact"/>
              <w:jc w:val="center"/>
              <w:rPr>
                <w:rFonts w:ascii="黑体" w:eastAsia="黑体" w:hAnsi="黑体" w:cs="黑体"/>
                <w:kern w:val="2"/>
                <w:lang w:eastAsia="zh-CN" w:bidi="ar-SA"/>
              </w:rPr>
            </w:pPr>
            <w:r>
              <w:rPr>
                <w:rFonts w:ascii="黑体" w:eastAsia="黑体" w:hAnsi="黑体" w:cs="黑体" w:hint="eastAsia"/>
                <w:lang w:eastAsia="zh-CN" w:bidi="ar-SA"/>
              </w:rPr>
              <w:t>检  查  内  容</w:t>
            </w:r>
          </w:p>
        </w:tc>
        <w:tc>
          <w:tcPr>
            <w:tcW w:w="1362" w:type="dxa"/>
            <w:noWrap/>
            <w:vAlign w:val="center"/>
          </w:tcPr>
          <w:p w14:paraId="4428F98F" w14:textId="77777777" w:rsidR="00FC06A3" w:rsidRDefault="003352EB">
            <w:pPr>
              <w:widowControl/>
              <w:adjustRightInd w:val="0"/>
              <w:snapToGrid w:val="0"/>
              <w:spacing w:line="270" w:lineRule="exact"/>
              <w:jc w:val="center"/>
              <w:rPr>
                <w:rFonts w:ascii="黑体" w:eastAsia="黑体" w:hAnsi="黑体" w:cs="黑体"/>
                <w:kern w:val="2"/>
                <w:lang w:eastAsia="zh-CN" w:bidi="ar-SA"/>
              </w:rPr>
            </w:pPr>
            <w:r>
              <w:rPr>
                <w:rFonts w:ascii="黑体" w:eastAsia="黑体" w:hAnsi="黑体" w:cs="黑体" w:hint="eastAsia"/>
                <w:lang w:eastAsia="zh-CN" w:bidi="ar-SA"/>
              </w:rPr>
              <w:t>评价</w:t>
            </w:r>
          </w:p>
        </w:tc>
        <w:tc>
          <w:tcPr>
            <w:tcW w:w="955" w:type="dxa"/>
            <w:noWrap/>
            <w:vAlign w:val="center"/>
          </w:tcPr>
          <w:p w14:paraId="72FAB72A" w14:textId="77777777" w:rsidR="00FC06A3" w:rsidRDefault="003352EB">
            <w:pPr>
              <w:widowControl/>
              <w:adjustRightInd w:val="0"/>
              <w:snapToGrid w:val="0"/>
              <w:spacing w:line="270" w:lineRule="exact"/>
              <w:jc w:val="center"/>
              <w:rPr>
                <w:rFonts w:ascii="黑体" w:eastAsia="黑体" w:hAnsi="黑体" w:cs="黑体"/>
                <w:lang w:eastAsia="zh-CN" w:bidi="ar-SA"/>
              </w:rPr>
            </w:pPr>
            <w:r>
              <w:rPr>
                <w:rFonts w:ascii="黑体" w:eastAsia="黑体" w:hAnsi="黑体" w:cs="黑体" w:hint="eastAsia"/>
                <w:lang w:eastAsia="zh-CN" w:bidi="ar-SA"/>
              </w:rPr>
              <w:t>备注</w:t>
            </w:r>
          </w:p>
        </w:tc>
      </w:tr>
      <w:tr w:rsidR="00FC06A3" w14:paraId="329299A7" w14:textId="77777777">
        <w:trPr>
          <w:trHeight w:val="397"/>
          <w:jc w:val="center"/>
        </w:trPr>
        <w:tc>
          <w:tcPr>
            <w:tcW w:w="1094" w:type="dxa"/>
            <w:vMerge w:val="restart"/>
            <w:noWrap/>
            <w:vAlign w:val="center"/>
          </w:tcPr>
          <w:p w14:paraId="3828E3C0"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20.集中交易市场开办者、柜台出租者和展销会举办者</w:t>
            </w:r>
          </w:p>
        </w:tc>
        <w:tc>
          <w:tcPr>
            <w:tcW w:w="934" w:type="dxa"/>
            <w:noWrap/>
            <w:vAlign w:val="center"/>
          </w:tcPr>
          <w:p w14:paraId="13B61C36"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20.1</w:t>
            </w:r>
          </w:p>
        </w:tc>
        <w:tc>
          <w:tcPr>
            <w:tcW w:w="9669" w:type="dxa"/>
            <w:noWrap/>
            <w:vAlign w:val="center"/>
          </w:tcPr>
          <w:p w14:paraId="4C6506D4"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食品集中交易市场开办者、食品展销会举办者在市场开业或者展销会举办前向所在地县级市场监管部门书面报告。</w:t>
            </w:r>
          </w:p>
        </w:tc>
        <w:tc>
          <w:tcPr>
            <w:tcW w:w="1362" w:type="dxa"/>
            <w:noWrap/>
            <w:vAlign w:val="center"/>
          </w:tcPr>
          <w:p w14:paraId="5AC3CA3B"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243223C2" w14:textId="77777777" w:rsidR="00FC06A3" w:rsidRDefault="00FC06A3">
            <w:pPr>
              <w:spacing w:line="360" w:lineRule="exact"/>
              <w:jc w:val="both"/>
              <w:rPr>
                <w:rFonts w:ascii="宋体" w:eastAsia="宋体" w:hAnsi="宋体" w:cs="宋体"/>
                <w:kern w:val="2"/>
                <w:lang w:eastAsia="zh-CN" w:bidi="ar-SA"/>
              </w:rPr>
            </w:pPr>
          </w:p>
        </w:tc>
      </w:tr>
      <w:tr w:rsidR="00FC06A3" w14:paraId="2076F73C" w14:textId="77777777">
        <w:trPr>
          <w:trHeight w:val="397"/>
          <w:jc w:val="center"/>
        </w:trPr>
        <w:tc>
          <w:tcPr>
            <w:tcW w:w="1094" w:type="dxa"/>
            <w:vMerge/>
            <w:noWrap/>
            <w:vAlign w:val="center"/>
          </w:tcPr>
          <w:p w14:paraId="3D1D5CC8" w14:textId="77777777" w:rsidR="00FC06A3" w:rsidRDefault="00FC06A3">
            <w:pPr>
              <w:spacing w:line="360" w:lineRule="exact"/>
              <w:jc w:val="both"/>
              <w:rPr>
                <w:rFonts w:ascii="宋体" w:eastAsia="宋体" w:hAnsi="宋体" w:cs="宋体"/>
                <w:kern w:val="2"/>
                <w:lang w:eastAsia="zh-CN" w:bidi="ar-SA"/>
              </w:rPr>
            </w:pPr>
          </w:p>
        </w:tc>
        <w:tc>
          <w:tcPr>
            <w:tcW w:w="934" w:type="dxa"/>
            <w:noWrap/>
            <w:vAlign w:val="center"/>
          </w:tcPr>
          <w:p w14:paraId="2A7D389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20.2</w:t>
            </w:r>
          </w:p>
        </w:tc>
        <w:tc>
          <w:tcPr>
            <w:tcW w:w="9669" w:type="dxa"/>
            <w:noWrap/>
            <w:vAlign w:val="center"/>
          </w:tcPr>
          <w:p w14:paraId="20F04A07"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 xml:space="preserve">食品集中交易市场的开办者、柜台出租者和展销会举办者，审查入场食品经营者的许可证（或仅销售预包装食品备案信息采集表），明确其食品安全管理责任。 </w:t>
            </w:r>
          </w:p>
        </w:tc>
        <w:tc>
          <w:tcPr>
            <w:tcW w:w="1362" w:type="dxa"/>
            <w:noWrap/>
            <w:vAlign w:val="center"/>
          </w:tcPr>
          <w:p w14:paraId="3D54B43A"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7592EC0F" w14:textId="77777777" w:rsidR="00FC06A3" w:rsidRDefault="00FC06A3">
            <w:pPr>
              <w:spacing w:line="360" w:lineRule="exact"/>
              <w:jc w:val="both"/>
              <w:rPr>
                <w:rFonts w:ascii="宋体" w:eastAsia="宋体" w:hAnsi="宋体" w:cs="宋体"/>
                <w:kern w:val="2"/>
                <w:lang w:eastAsia="zh-CN" w:bidi="ar-SA"/>
              </w:rPr>
            </w:pPr>
          </w:p>
        </w:tc>
      </w:tr>
      <w:tr w:rsidR="00FC06A3" w14:paraId="77E40270" w14:textId="77777777">
        <w:trPr>
          <w:trHeight w:val="397"/>
          <w:jc w:val="center"/>
        </w:trPr>
        <w:tc>
          <w:tcPr>
            <w:tcW w:w="1094" w:type="dxa"/>
            <w:vMerge/>
            <w:noWrap/>
            <w:vAlign w:val="center"/>
          </w:tcPr>
          <w:p w14:paraId="0EF76EF9" w14:textId="77777777" w:rsidR="00FC06A3" w:rsidRDefault="00FC06A3">
            <w:pPr>
              <w:spacing w:line="360" w:lineRule="exact"/>
              <w:jc w:val="both"/>
              <w:rPr>
                <w:rFonts w:ascii="宋体" w:eastAsia="宋体" w:hAnsi="宋体" w:cs="宋体"/>
                <w:kern w:val="2"/>
                <w:lang w:eastAsia="zh-CN" w:bidi="ar-SA"/>
              </w:rPr>
            </w:pPr>
          </w:p>
        </w:tc>
        <w:tc>
          <w:tcPr>
            <w:tcW w:w="934" w:type="dxa"/>
            <w:noWrap/>
            <w:vAlign w:val="center"/>
          </w:tcPr>
          <w:p w14:paraId="45690672"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*20.3</w:t>
            </w:r>
          </w:p>
        </w:tc>
        <w:tc>
          <w:tcPr>
            <w:tcW w:w="9669" w:type="dxa"/>
            <w:noWrap/>
            <w:vAlign w:val="center"/>
          </w:tcPr>
          <w:p w14:paraId="692921E5"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定期对入场食品经营者经营环境和条件进行检查。</w:t>
            </w:r>
          </w:p>
        </w:tc>
        <w:tc>
          <w:tcPr>
            <w:tcW w:w="1362" w:type="dxa"/>
            <w:noWrap/>
            <w:vAlign w:val="center"/>
          </w:tcPr>
          <w:p w14:paraId="6A06504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0F422722" w14:textId="77777777" w:rsidR="00FC06A3" w:rsidRDefault="00FC06A3">
            <w:pPr>
              <w:spacing w:line="360" w:lineRule="exact"/>
              <w:jc w:val="both"/>
              <w:rPr>
                <w:rFonts w:ascii="宋体" w:eastAsia="宋体" w:hAnsi="宋体" w:cs="宋体"/>
                <w:kern w:val="2"/>
                <w:lang w:eastAsia="zh-CN" w:bidi="ar-SA"/>
              </w:rPr>
            </w:pPr>
          </w:p>
        </w:tc>
      </w:tr>
      <w:tr w:rsidR="00FC06A3" w14:paraId="3A0CDB88" w14:textId="77777777">
        <w:trPr>
          <w:trHeight w:val="397"/>
          <w:jc w:val="center"/>
        </w:trPr>
        <w:tc>
          <w:tcPr>
            <w:tcW w:w="1094" w:type="dxa"/>
            <w:vMerge/>
            <w:noWrap/>
            <w:vAlign w:val="center"/>
          </w:tcPr>
          <w:p w14:paraId="013E80A5" w14:textId="77777777" w:rsidR="00FC06A3" w:rsidRDefault="00FC06A3">
            <w:pPr>
              <w:spacing w:line="360" w:lineRule="exact"/>
              <w:jc w:val="both"/>
              <w:rPr>
                <w:rFonts w:ascii="宋体" w:eastAsia="宋体" w:hAnsi="宋体" w:cs="宋体"/>
                <w:kern w:val="2"/>
                <w:lang w:eastAsia="zh-CN" w:bidi="ar-SA"/>
              </w:rPr>
            </w:pPr>
          </w:p>
        </w:tc>
        <w:tc>
          <w:tcPr>
            <w:tcW w:w="934" w:type="dxa"/>
            <w:noWrap/>
            <w:vAlign w:val="center"/>
          </w:tcPr>
          <w:p w14:paraId="55D9FA7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20.4</w:t>
            </w:r>
          </w:p>
        </w:tc>
        <w:tc>
          <w:tcPr>
            <w:tcW w:w="9669" w:type="dxa"/>
            <w:noWrap/>
            <w:vAlign w:val="center"/>
          </w:tcPr>
          <w:p w14:paraId="266A1D0B"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发现入场食品经营者有违反食品安全法规定的行为，及时制止并立即报告所在地县级市场监管部门。</w:t>
            </w:r>
          </w:p>
        </w:tc>
        <w:tc>
          <w:tcPr>
            <w:tcW w:w="1362" w:type="dxa"/>
            <w:noWrap/>
            <w:vAlign w:val="center"/>
          </w:tcPr>
          <w:p w14:paraId="4FE8F953"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37B1C62F" w14:textId="77777777" w:rsidR="00FC06A3" w:rsidRDefault="00FC06A3">
            <w:pPr>
              <w:spacing w:line="360" w:lineRule="exact"/>
              <w:jc w:val="both"/>
              <w:rPr>
                <w:rFonts w:ascii="宋体" w:eastAsia="宋体" w:hAnsi="宋体" w:cs="宋体"/>
                <w:kern w:val="2"/>
                <w:lang w:eastAsia="zh-CN" w:bidi="ar-SA"/>
              </w:rPr>
            </w:pPr>
          </w:p>
        </w:tc>
      </w:tr>
      <w:tr w:rsidR="00FC06A3" w14:paraId="185612DD" w14:textId="77777777">
        <w:trPr>
          <w:trHeight w:val="397"/>
          <w:jc w:val="center"/>
        </w:trPr>
        <w:tc>
          <w:tcPr>
            <w:tcW w:w="1094" w:type="dxa"/>
            <w:vMerge/>
            <w:noWrap/>
            <w:vAlign w:val="center"/>
          </w:tcPr>
          <w:p w14:paraId="1A4EBDCF" w14:textId="77777777" w:rsidR="00FC06A3" w:rsidRDefault="00FC06A3">
            <w:pPr>
              <w:spacing w:line="360" w:lineRule="exact"/>
              <w:jc w:val="both"/>
              <w:rPr>
                <w:rFonts w:ascii="宋体" w:eastAsia="宋体" w:hAnsi="宋体" w:cs="宋体"/>
                <w:kern w:val="2"/>
                <w:lang w:eastAsia="zh-CN" w:bidi="ar-SA"/>
              </w:rPr>
            </w:pPr>
          </w:p>
        </w:tc>
        <w:tc>
          <w:tcPr>
            <w:tcW w:w="934" w:type="dxa"/>
            <w:noWrap/>
            <w:vAlign w:val="center"/>
          </w:tcPr>
          <w:p w14:paraId="59D47A07"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20.5</w:t>
            </w:r>
          </w:p>
        </w:tc>
        <w:tc>
          <w:tcPr>
            <w:tcW w:w="9669" w:type="dxa"/>
            <w:noWrap/>
            <w:vAlign w:val="center"/>
          </w:tcPr>
          <w:p w14:paraId="475A317D"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 xml:space="preserve">食用农产品批发市场配备检验设备和检验人员或者委托符合食品安全法规定的食品检验机构，对进入该批发市场销售的食用农产品进行抽样检验。 </w:t>
            </w:r>
          </w:p>
        </w:tc>
        <w:tc>
          <w:tcPr>
            <w:tcW w:w="1362" w:type="dxa"/>
            <w:noWrap/>
            <w:vAlign w:val="center"/>
          </w:tcPr>
          <w:p w14:paraId="6A29652B"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511B1DE1" w14:textId="77777777" w:rsidR="00FC06A3" w:rsidRDefault="00FC06A3">
            <w:pPr>
              <w:spacing w:line="360" w:lineRule="exact"/>
              <w:jc w:val="both"/>
              <w:rPr>
                <w:rFonts w:ascii="宋体" w:eastAsia="宋体" w:hAnsi="宋体" w:cs="宋体"/>
                <w:kern w:val="2"/>
                <w:lang w:eastAsia="zh-CN" w:bidi="ar-SA"/>
              </w:rPr>
            </w:pPr>
          </w:p>
        </w:tc>
      </w:tr>
      <w:tr w:rsidR="00FC06A3" w14:paraId="3B5E90DD" w14:textId="77777777">
        <w:trPr>
          <w:trHeight w:val="397"/>
          <w:jc w:val="center"/>
        </w:trPr>
        <w:tc>
          <w:tcPr>
            <w:tcW w:w="1094" w:type="dxa"/>
            <w:vMerge/>
            <w:noWrap/>
            <w:vAlign w:val="center"/>
          </w:tcPr>
          <w:p w14:paraId="391E5EC2" w14:textId="77777777" w:rsidR="00FC06A3" w:rsidRDefault="00FC06A3">
            <w:pPr>
              <w:spacing w:line="360" w:lineRule="exact"/>
              <w:jc w:val="both"/>
              <w:rPr>
                <w:rFonts w:ascii="宋体" w:eastAsia="宋体" w:hAnsi="宋体" w:cs="宋体"/>
                <w:kern w:val="2"/>
                <w:lang w:eastAsia="zh-CN" w:bidi="ar-SA"/>
              </w:rPr>
            </w:pPr>
          </w:p>
        </w:tc>
        <w:tc>
          <w:tcPr>
            <w:tcW w:w="934" w:type="dxa"/>
            <w:noWrap/>
            <w:vAlign w:val="center"/>
          </w:tcPr>
          <w:p w14:paraId="5D261456"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20.6</w:t>
            </w:r>
          </w:p>
        </w:tc>
        <w:tc>
          <w:tcPr>
            <w:tcW w:w="9669" w:type="dxa"/>
            <w:noWrap/>
            <w:vAlign w:val="center"/>
          </w:tcPr>
          <w:p w14:paraId="18E71B9C"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食用农产品批发市场开办者发现不符合食品安全标准的食用农产品时，要求销售者立即停止销售，并向市场监管部门报告。</w:t>
            </w:r>
          </w:p>
        </w:tc>
        <w:tc>
          <w:tcPr>
            <w:tcW w:w="1362" w:type="dxa"/>
            <w:noWrap/>
            <w:vAlign w:val="center"/>
          </w:tcPr>
          <w:p w14:paraId="751AE68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240A54A9" w14:textId="77777777" w:rsidR="00FC06A3" w:rsidRDefault="00FC06A3">
            <w:pPr>
              <w:spacing w:line="360" w:lineRule="exact"/>
              <w:jc w:val="both"/>
              <w:rPr>
                <w:rFonts w:ascii="宋体" w:eastAsia="宋体" w:hAnsi="宋体" w:cs="宋体"/>
                <w:kern w:val="2"/>
                <w:lang w:eastAsia="zh-CN" w:bidi="ar-SA"/>
              </w:rPr>
            </w:pPr>
          </w:p>
        </w:tc>
      </w:tr>
      <w:tr w:rsidR="00FC06A3" w14:paraId="193AD462" w14:textId="77777777">
        <w:trPr>
          <w:trHeight w:val="432"/>
          <w:jc w:val="center"/>
        </w:trPr>
        <w:tc>
          <w:tcPr>
            <w:tcW w:w="1094" w:type="dxa"/>
            <w:vMerge w:val="restart"/>
            <w:noWrap/>
            <w:vAlign w:val="center"/>
          </w:tcPr>
          <w:p w14:paraId="35E85457"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lastRenderedPageBreak/>
              <w:t>21.网络食品交易第三方平台提供者</w:t>
            </w:r>
          </w:p>
        </w:tc>
        <w:tc>
          <w:tcPr>
            <w:tcW w:w="934" w:type="dxa"/>
            <w:noWrap/>
            <w:vAlign w:val="center"/>
          </w:tcPr>
          <w:p w14:paraId="2CF85038"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21.1</w:t>
            </w:r>
          </w:p>
        </w:tc>
        <w:tc>
          <w:tcPr>
            <w:tcW w:w="9669" w:type="dxa"/>
            <w:noWrap/>
            <w:vAlign w:val="center"/>
          </w:tcPr>
          <w:p w14:paraId="4D2A3A2D"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在通信主管部门批准后30个工作日内向所在地省级市场监管部门备案并取得备案号。</w:t>
            </w:r>
          </w:p>
        </w:tc>
        <w:tc>
          <w:tcPr>
            <w:tcW w:w="1362" w:type="dxa"/>
            <w:noWrap/>
            <w:vAlign w:val="center"/>
          </w:tcPr>
          <w:p w14:paraId="6806B546"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646531F8" w14:textId="77777777" w:rsidR="00FC06A3" w:rsidRDefault="00FC06A3">
            <w:pPr>
              <w:spacing w:line="360" w:lineRule="exact"/>
              <w:jc w:val="both"/>
              <w:rPr>
                <w:rFonts w:ascii="宋体" w:eastAsia="宋体" w:hAnsi="宋体" w:cs="宋体"/>
                <w:kern w:val="2"/>
                <w:lang w:eastAsia="zh-CN" w:bidi="ar-SA"/>
              </w:rPr>
            </w:pPr>
          </w:p>
        </w:tc>
      </w:tr>
      <w:tr w:rsidR="00FC06A3" w14:paraId="6094D9DA" w14:textId="77777777">
        <w:trPr>
          <w:trHeight w:val="397"/>
          <w:jc w:val="center"/>
        </w:trPr>
        <w:tc>
          <w:tcPr>
            <w:tcW w:w="1094" w:type="dxa"/>
            <w:vMerge/>
            <w:noWrap/>
            <w:vAlign w:val="center"/>
          </w:tcPr>
          <w:p w14:paraId="00F26C8D" w14:textId="77777777" w:rsidR="00FC06A3" w:rsidRDefault="00FC06A3">
            <w:pPr>
              <w:spacing w:line="360" w:lineRule="exact"/>
              <w:jc w:val="both"/>
              <w:rPr>
                <w:rFonts w:ascii="宋体" w:eastAsia="宋体" w:hAnsi="宋体" w:cs="宋体"/>
                <w:kern w:val="2"/>
                <w:lang w:eastAsia="zh-CN" w:bidi="ar-SA"/>
              </w:rPr>
            </w:pPr>
          </w:p>
        </w:tc>
        <w:tc>
          <w:tcPr>
            <w:tcW w:w="934" w:type="dxa"/>
            <w:noWrap/>
            <w:vAlign w:val="center"/>
          </w:tcPr>
          <w:p w14:paraId="6F3B127E"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21.2</w:t>
            </w:r>
          </w:p>
        </w:tc>
        <w:tc>
          <w:tcPr>
            <w:tcW w:w="9669" w:type="dxa"/>
            <w:noWrap/>
            <w:vAlign w:val="center"/>
          </w:tcPr>
          <w:p w14:paraId="48417199"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具有食品安全相关制度，明确入网食品销售</w:t>
            </w:r>
            <w:proofErr w:type="gramStart"/>
            <w:r>
              <w:rPr>
                <w:rFonts w:ascii="宋体" w:eastAsia="宋体" w:hAnsi="宋体" w:cs="宋体" w:hint="eastAsia"/>
                <w:kern w:val="2"/>
                <w:lang w:eastAsia="zh-CN" w:bidi="ar-SA"/>
              </w:rPr>
              <w:t>者食品</w:t>
            </w:r>
            <w:proofErr w:type="gramEnd"/>
            <w:r>
              <w:rPr>
                <w:rFonts w:ascii="宋体" w:eastAsia="宋体" w:hAnsi="宋体" w:cs="宋体" w:hint="eastAsia"/>
                <w:kern w:val="2"/>
                <w:lang w:eastAsia="zh-CN" w:bidi="ar-SA"/>
              </w:rPr>
              <w:t>安全管理责任，并在网络平台公开。</w:t>
            </w:r>
          </w:p>
        </w:tc>
        <w:tc>
          <w:tcPr>
            <w:tcW w:w="1362" w:type="dxa"/>
            <w:noWrap/>
            <w:vAlign w:val="center"/>
          </w:tcPr>
          <w:p w14:paraId="11AFC956"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1FCB980C" w14:textId="77777777" w:rsidR="00FC06A3" w:rsidRDefault="00FC06A3">
            <w:pPr>
              <w:spacing w:line="360" w:lineRule="exact"/>
              <w:jc w:val="both"/>
              <w:rPr>
                <w:rFonts w:ascii="宋体" w:eastAsia="宋体" w:hAnsi="宋体" w:cs="宋体"/>
                <w:kern w:val="2"/>
                <w:lang w:eastAsia="zh-CN" w:bidi="ar-SA"/>
              </w:rPr>
            </w:pPr>
          </w:p>
        </w:tc>
      </w:tr>
      <w:tr w:rsidR="00FC06A3" w14:paraId="40B1A245" w14:textId="77777777">
        <w:trPr>
          <w:trHeight w:val="577"/>
          <w:jc w:val="center"/>
        </w:trPr>
        <w:tc>
          <w:tcPr>
            <w:tcW w:w="1094" w:type="dxa"/>
            <w:vMerge/>
            <w:noWrap/>
            <w:vAlign w:val="center"/>
          </w:tcPr>
          <w:p w14:paraId="497663B3" w14:textId="77777777" w:rsidR="00FC06A3" w:rsidRDefault="00FC06A3">
            <w:pPr>
              <w:spacing w:line="360" w:lineRule="exact"/>
              <w:jc w:val="both"/>
              <w:rPr>
                <w:rFonts w:ascii="宋体" w:eastAsia="宋体" w:hAnsi="宋体" w:cs="宋体"/>
                <w:kern w:val="2"/>
                <w:lang w:eastAsia="zh-CN" w:bidi="ar-SA"/>
              </w:rPr>
            </w:pPr>
          </w:p>
        </w:tc>
        <w:tc>
          <w:tcPr>
            <w:tcW w:w="934" w:type="dxa"/>
            <w:noWrap/>
            <w:vAlign w:val="center"/>
          </w:tcPr>
          <w:p w14:paraId="5DDBAC42"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*21.3</w:t>
            </w:r>
          </w:p>
        </w:tc>
        <w:tc>
          <w:tcPr>
            <w:tcW w:w="9669" w:type="dxa"/>
            <w:noWrap/>
            <w:vAlign w:val="center"/>
          </w:tcPr>
          <w:p w14:paraId="4F6C3ED6"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设置专门的网络食品安全管理机构或者指定专职食品安全管理人员。</w:t>
            </w:r>
          </w:p>
        </w:tc>
        <w:tc>
          <w:tcPr>
            <w:tcW w:w="1362" w:type="dxa"/>
            <w:noWrap/>
            <w:vAlign w:val="center"/>
          </w:tcPr>
          <w:p w14:paraId="06B36FF0"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2CD9F5A6" w14:textId="77777777" w:rsidR="00FC06A3" w:rsidRDefault="00FC06A3">
            <w:pPr>
              <w:spacing w:line="360" w:lineRule="exact"/>
              <w:jc w:val="both"/>
              <w:rPr>
                <w:rFonts w:ascii="宋体" w:eastAsia="宋体" w:hAnsi="宋体" w:cs="宋体"/>
                <w:kern w:val="2"/>
                <w:lang w:eastAsia="zh-CN" w:bidi="ar-SA"/>
              </w:rPr>
            </w:pPr>
          </w:p>
        </w:tc>
      </w:tr>
      <w:tr w:rsidR="00FC06A3" w14:paraId="7FD87BC7" w14:textId="77777777">
        <w:trPr>
          <w:trHeight w:val="800"/>
          <w:jc w:val="center"/>
        </w:trPr>
        <w:tc>
          <w:tcPr>
            <w:tcW w:w="1094" w:type="dxa"/>
            <w:vMerge/>
            <w:noWrap/>
            <w:vAlign w:val="center"/>
          </w:tcPr>
          <w:p w14:paraId="79AAF70C" w14:textId="77777777" w:rsidR="00FC06A3" w:rsidRDefault="00FC06A3">
            <w:pPr>
              <w:spacing w:line="360" w:lineRule="exact"/>
              <w:jc w:val="both"/>
              <w:rPr>
                <w:rFonts w:ascii="宋体" w:eastAsia="宋体" w:hAnsi="宋体" w:cs="宋体"/>
                <w:kern w:val="2"/>
                <w:lang w:eastAsia="zh-CN" w:bidi="ar-SA"/>
              </w:rPr>
            </w:pPr>
          </w:p>
        </w:tc>
        <w:tc>
          <w:tcPr>
            <w:tcW w:w="934" w:type="dxa"/>
            <w:noWrap/>
            <w:vAlign w:val="center"/>
          </w:tcPr>
          <w:p w14:paraId="2ED47A3A"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*21.4</w:t>
            </w:r>
          </w:p>
        </w:tc>
        <w:tc>
          <w:tcPr>
            <w:tcW w:w="9669" w:type="dxa"/>
            <w:noWrap/>
            <w:vAlign w:val="center"/>
          </w:tcPr>
          <w:p w14:paraId="2861C815"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建立入网食品销售者档案，对入网食品销售者进行实名登记，并对其食品经营许可证或仅销售预包装食品备案信息采集表等材料进行审查。</w:t>
            </w:r>
          </w:p>
        </w:tc>
        <w:tc>
          <w:tcPr>
            <w:tcW w:w="1362" w:type="dxa"/>
            <w:noWrap/>
            <w:vAlign w:val="center"/>
          </w:tcPr>
          <w:p w14:paraId="4A458C45"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69230735" w14:textId="77777777" w:rsidR="00FC06A3" w:rsidRDefault="00FC06A3">
            <w:pPr>
              <w:spacing w:line="360" w:lineRule="exact"/>
              <w:jc w:val="both"/>
              <w:rPr>
                <w:rFonts w:ascii="宋体" w:eastAsia="宋体" w:hAnsi="宋体" w:cs="宋体"/>
                <w:kern w:val="2"/>
                <w:lang w:eastAsia="zh-CN" w:bidi="ar-SA"/>
              </w:rPr>
            </w:pPr>
          </w:p>
        </w:tc>
      </w:tr>
      <w:tr w:rsidR="00FC06A3" w14:paraId="24C555A7" w14:textId="77777777">
        <w:trPr>
          <w:trHeight w:val="805"/>
          <w:jc w:val="center"/>
        </w:trPr>
        <w:tc>
          <w:tcPr>
            <w:tcW w:w="1094" w:type="dxa"/>
            <w:vMerge/>
            <w:noWrap/>
            <w:vAlign w:val="center"/>
          </w:tcPr>
          <w:p w14:paraId="2F118757" w14:textId="77777777" w:rsidR="00FC06A3" w:rsidRDefault="00FC06A3">
            <w:pPr>
              <w:spacing w:line="360" w:lineRule="exact"/>
              <w:jc w:val="both"/>
              <w:rPr>
                <w:rFonts w:ascii="宋体" w:eastAsia="宋体" w:hAnsi="宋体" w:cs="宋体"/>
                <w:kern w:val="2"/>
                <w:lang w:eastAsia="zh-CN" w:bidi="ar-SA"/>
              </w:rPr>
            </w:pPr>
          </w:p>
        </w:tc>
        <w:tc>
          <w:tcPr>
            <w:tcW w:w="934" w:type="dxa"/>
            <w:noWrap/>
            <w:vAlign w:val="center"/>
          </w:tcPr>
          <w:p w14:paraId="4E81ECCC"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*21.5</w:t>
            </w:r>
          </w:p>
        </w:tc>
        <w:tc>
          <w:tcPr>
            <w:tcW w:w="9669" w:type="dxa"/>
            <w:noWrap/>
            <w:vAlign w:val="center"/>
          </w:tcPr>
          <w:p w14:paraId="69661FEE"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对平台上的食品经营行为及信息进行检查。发现存在食品安全违法行为，及时制止，并向所在地县级市场监管部门报告。</w:t>
            </w:r>
          </w:p>
        </w:tc>
        <w:tc>
          <w:tcPr>
            <w:tcW w:w="1362" w:type="dxa"/>
            <w:noWrap/>
            <w:vAlign w:val="center"/>
          </w:tcPr>
          <w:p w14:paraId="0DE3D4CA"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78670F5D" w14:textId="77777777" w:rsidR="00FC06A3" w:rsidRDefault="00FC06A3">
            <w:pPr>
              <w:spacing w:line="360" w:lineRule="exact"/>
              <w:jc w:val="both"/>
              <w:rPr>
                <w:rFonts w:ascii="宋体" w:eastAsia="宋体" w:hAnsi="宋体" w:cs="宋体"/>
                <w:kern w:val="2"/>
                <w:lang w:eastAsia="zh-CN" w:bidi="ar-SA"/>
              </w:rPr>
            </w:pPr>
          </w:p>
        </w:tc>
      </w:tr>
      <w:tr w:rsidR="00FC06A3" w14:paraId="60F0EA5D" w14:textId="77777777">
        <w:trPr>
          <w:trHeight w:val="397"/>
          <w:jc w:val="center"/>
        </w:trPr>
        <w:tc>
          <w:tcPr>
            <w:tcW w:w="1094" w:type="dxa"/>
            <w:vMerge w:val="restart"/>
            <w:noWrap/>
            <w:vAlign w:val="center"/>
          </w:tcPr>
          <w:p w14:paraId="4173ACAD"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22.从事食品贮存业务的非食品生产经营者</w:t>
            </w:r>
          </w:p>
        </w:tc>
        <w:tc>
          <w:tcPr>
            <w:tcW w:w="934" w:type="dxa"/>
            <w:noWrap/>
            <w:vAlign w:val="center"/>
          </w:tcPr>
          <w:p w14:paraId="0DB44DDB"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22.1</w:t>
            </w:r>
          </w:p>
        </w:tc>
        <w:tc>
          <w:tcPr>
            <w:tcW w:w="9669" w:type="dxa"/>
            <w:noWrap/>
            <w:vAlign w:val="center"/>
          </w:tcPr>
          <w:p w14:paraId="591B7857"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从事冷藏冷冻食品贮存业务的，自取得营业执照之日起30个工作日内向所在地县级市场监管部门备案。</w:t>
            </w:r>
          </w:p>
        </w:tc>
        <w:tc>
          <w:tcPr>
            <w:tcW w:w="1362" w:type="dxa"/>
            <w:noWrap/>
            <w:vAlign w:val="center"/>
          </w:tcPr>
          <w:p w14:paraId="0DE47AC6"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1146B741" w14:textId="77777777" w:rsidR="00FC06A3" w:rsidRDefault="00FC06A3">
            <w:pPr>
              <w:spacing w:line="360" w:lineRule="exact"/>
              <w:jc w:val="both"/>
              <w:rPr>
                <w:rFonts w:ascii="宋体" w:eastAsia="宋体" w:hAnsi="宋体" w:cs="宋体"/>
                <w:kern w:val="2"/>
                <w:lang w:eastAsia="zh-CN" w:bidi="ar-SA"/>
              </w:rPr>
            </w:pPr>
          </w:p>
        </w:tc>
      </w:tr>
      <w:tr w:rsidR="00FC06A3" w14:paraId="51FA4F27" w14:textId="77777777">
        <w:trPr>
          <w:trHeight w:val="512"/>
          <w:jc w:val="center"/>
        </w:trPr>
        <w:tc>
          <w:tcPr>
            <w:tcW w:w="1094" w:type="dxa"/>
            <w:vMerge/>
            <w:noWrap/>
            <w:vAlign w:val="center"/>
          </w:tcPr>
          <w:p w14:paraId="155BE301" w14:textId="77777777" w:rsidR="00FC06A3" w:rsidRDefault="00FC06A3">
            <w:pPr>
              <w:spacing w:line="360" w:lineRule="exact"/>
              <w:jc w:val="both"/>
              <w:rPr>
                <w:rFonts w:ascii="宋体" w:eastAsia="宋体" w:hAnsi="宋体" w:cs="宋体"/>
                <w:kern w:val="2"/>
                <w:lang w:eastAsia="zh-CN" w:bidi="ar-SA"/>
              </w:rPr>
            </w:pPr>
          </w:p>
        </w:tc>
        <w:tc>
          <w:tcPr>
            <w:tcW w:w="934" w:type="dxa"/>
            <w:noWrap/>
            <w:vAlign w:val="center"/>
          </w:tcPr>
          <w:p w14:paraId="01206274"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*22.2</w:t>
            </w:r>
          </w:p>
        </w:tc>
        <w:tc>
          <w:tcPr>
            <w:tcW w:w="9669" w:type="dxa"/>
            <w:noWrap/>
            <w:vAlign w:val="center"/>
          </w:tcPr>
          <w:p w14:paraId="526D9B63"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保证食品贮存条件符合食品安全的要求，加强食品贮存过程管理。</w:t>
            </w:r>
          </w:p>
        </w:tc>
        <w:tc>
          <w:tcPr>
            <w:tcW w:w="1362" w:type="dxa"/>
            <w:noWrap/>
            <w:vAlign w:val="center"/>
          </w:tcPr>
          <w:p w14:paraId="51EEF4FD"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573972EA" w14:textId="77777777" w:rsidR="00FC06A3" w:rsidRDefault="00FC06A3">
            <w:pPr>
              <w:spacing w:line="360" w:lineRule="exact"/>
              <w:jc w:val="both"/>
              <w:rPr>
                <w:rFonts w:ascii="宋体" w:eastAsia="宋体" w:hAnsi="宋体" w:cs="宋体"/>
                <w:kern w:val="2"/>
                <w:lang w:eastAsia="zh-CN" w:bidi="ar-SA"/>
              </w:rPr>
            </w:pPr>
          </w:p>
        </w:tc>
      </w:tr>
      <w:tr w:rsidR="00FC06A3" w14:paraId="08C995B4" w14:textId="77777777">
        <w:trPr>
          <w:trHeight w:val="397"/>
          <w:jc w:val="center"/>
        </w:trPr>
        <w:tc>
          <w:tcPr>
            <w:tcW w:w="1094" w:type="dxa"/>
            <w:vMerge/>
            <w:noWrap/>
            <w:vAlign w:val="center"/>
          </w:tcPr>
          <w:p w14:paraId="0ABB6456" w14:textId="77777777" w:rsidR="00FC06A3" w:rsidRDefault="00FC06A3">
            <w:pPr>
              <w:spacing w:line="360" w:lineRule="exact"/>
              <w:jc w:val="both"/>
              <w:rPr>
                <w:rFonts w:ascii="宋体" w:eastAsia="宋体" w:hAnsi="宋体" w:cs="宋体"/>
                <w:kern w:val="2"/>
                <w:lang w:eastAsia="zh-CN" w:bidi="ar-SA"/>
              </w:rPr>
            </w:pPr>
          </w:p>
        </w:tc>
        <w:tc>
          <w:tcPr>
            <w:tcW w:w="934" w:type="dxa"/>
            <w:noWrap/>
            <w:vAlign w:val="center"/>
          </w:tcPr>
          <w:p w14:paraId="5204F090"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*22.3</w:t>
            </w:r>
          </w:p>
        </w:tc>
        <w:tc>
          <w:tcPr>
            <w:tcW w:w="9669" w:type="dxa"/>
            <w:noWrap/>
            <w:vAlign w:val="center"/>
          </w:tcPr>
          <w:p w14:paraId="228D9C6E"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留存委托方的食品生产经营许可证复印件（或仅销售预包装食品备案信息采集表）。如实记录委托方的名称、统一社会信用代码、地址、联系方式以及委托贮存的冷藏冷冻食品名称、数量、时间等内容。记录和相关凭证的保存期限不得少于贮存结束后2年。</w:t>
            </w:r>
          </w:p>
        </w:tc>
        <w:tc>
          <w:tcPr>
            <w:tcW w:w="1362" w:type="dxa"/>
            <w:noWrap/>
            <w:vAlign w:val="center"/>
          </w:tcPr>
          <w:p w14:paraId="2DB6F2D1"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5E8E0102" w14:textId="77777777" w:rsidR="00FC06A3" w:rsidRDefault="00FC06A3">
            <w:pPr>
              <w:spacing w:line="360" w:lineRule="exact"/>
              <w:jc w:val="both"/>
              <w:rPr>
                <w:rFonts w:ascii="宋体" w:eastAsia="宋体" w:hAnsi="宋体" w:cs="宋体"/>
                <w:kern w:val="2"/>
                <w:lang w:eastAsia="zh-CN" w:bidi="ar-SA"/>
              </w:rPr>
            </w:pPr>
          </w:p>
        </w:tc>
      </w:tr>
      <w:tr w:rsidR="00FC06A3" w14:paraId="025956CA" w14:textId="77777777">
        <w:trPr>
          <w:trHeight w:val="575"/>
          <w:jc w:val="center"/>
        </w:trPr>
        <w:tc>
          <w:tcPr>
            <w:tcW w:w="1094" w:type="dxa"/>
            <w:vMerge/>
            <w:noWrap/>
            <w:vAlign w:val="center"/>
          </w:tcPr>
          <w:p w14:paraId="3880C40D" w14:textId="77777777" w:rsidR="00FC06A3" w:rsidRDefault="00FC06A3">
            <w:pPr>
              <w:spacing w:line="360" w:lineRule="exact"/>
              <w:jc w:val="both"/>
              <w:rPr>
                <w:rFonts w:ascii="宋体" w:eastAsia="宋体" w:hAnsi="宋体" w:cs="宋体"/>
                <w:kern w:val="2"/>
                <w:lang w:eastAsia="zh-CN" w:bidi="ar-SA"/>
              </w:rPr>
            </w:pPr>
          </w:p>
        </w:tc>
        <w:tc>
          <w:tcPr>
            <w:tcW w:w="934" w:type="dxa"/>
            <w:noWrap/>
            <w:vAlign w:val="center"/>
          </w:tcPr>
          <w:p w14:paraId="3EEE0043"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22.4</w:t>
            </w:r>
          </w:p>
        </w:tc>
        <w:tc>
          <w:tcPr>
            <w:tcW w:w="9669" w:type="dxa"/>
            <w:noWrap/>
            <w:vAlign w:val="center"/>
          </w:tcPr>
          <w:p w14:paraId="4B8CE680" w14:textId="77777777" w:rsidR="00FC06A3" w:rsidRDefault="003352EB">
            <w:pPr>
              <w:spacing w:line="360" w:lineRule="exact"/>
              <w:jc w:val="both"/>
              <w:rPr>
                <w:rFonts w:ascii="宋体" w:eastAsia="宋体" w:hAnsi="宋体" w:cs="宋体"/>
                <w:kern w:val="2"/>
                <w:lang w:eastAsia="zh-CN" w:bidi="ar-SA"/>
              </w:rPr>
            </w:pPr>
            <w:r>
              <w:rPr>
                <w:rFonts w:ascii="宋体" w:eastAsia="宋体" w:hAnsi="宋体" w:cs="宋体" w:hint="eastAsia"/>
                <w:kern w:val="2"/>
                <w:lang w:eastAsia="zh-CN" w:bidi="ar-SA"/>
              </w:rPr>
              <w:t>场所环境及设施设备等符合相关要求，具体</w:t>
            </w:r>
            <w:proofErr w:type="gramStart"/>
            <w:r>
              <w:rPr>
                <w:rFonts w:ascii="宋体" w:eastAsia="宋体" w:hAnsi="宋体" w:cs="宋体" w:hint="eastAsia"/>
                <w:kern w:val="2"/>
                <w:lang w:eastAsia="zh-CN" w:bidi="ar-SA"/>
              </w:rPr>
              <w:t>见食品</w:t>
            </w:r>
            <w:proofErr w:type="gramEnd"/>
            <w:r>
              <w:rPr>
                <w:rFonts w:ascii="宋体" w:eastAsia="宋体" w:hAnsi="宋体" w:cs="宋体" w:hint="eastAsia"/>
                <w:kern w:val="2"/>
                <w:lang w:eastAsia="zh-CN" w:bidi="ar-SA"/>
              </w:rPr>
              <w:t>通用检查相关项目。</w:t>
            </w:r>
          </w:p>
        </w:tc>
        <w:tc>
          <w:tcPr>
            <w:tcW w:w="1362" w:type="dxa"/>
            <w:noWrap/>
            <w:vAlign w:val="center"/>
          </w:tcPr>
          <w:p w14:paraId="7773A65F" w14:textId="77777777" w:rsidR="00FC06A3" w:rsidRDefault="003352EB">
            <w:pPr>
              <w:spacing w:line="360" w:lineRule="exact"/>
              <w:jc w:val="center"/>
              <w:rPr>
                <w:rFonts w:ascii="宋体" w:eastAsia="宋体" w:hAnsi="宋体" w:cs="宋体"/>
                <w:kern w:val="2"/>
                <w:lang w:eastAsia="zh-CN" w:bidi="ar-SA"/>
              </w:rPr>
            </w:pPr>
            <w:r>
              <w:rPr>
                <w:rFonts w:ascii="宋体" w:eastAsia="宋体" w:hAnsi="宋体" w:cs="宋体" w:hint="eastAsia"/>
                <w:kern w:val="2"/>
                <w:lang w:eastAsia="zh-CN" w:bidi="ar-SA"/>
              </w:rPr>
              <w:t>□是 □否</w:t>
            </w:r>
          </w:p>
        </w:tc>
        <w:tc>
          <w:tcPr>
            <w:tcW w:w="955" w:type="dxa"/>
            <w:noWrap/>
            <w:vAlign w:val="center"/>
          </w:tcPr>
          <w:p w14:paraId="2AC27D9A" w14:textId="77777777" w:rsidR="00FC06A3" w:rsidRDefault="00FC06A3">
            <w:pPr>
              <w:spacing w:line="360" w:lineRule="exact"/>
              <w:jc w:val="both"/>
              <w:rPr>
                <w:rFonts w:ascii="宋体" w:eastAsia="宋体" w:hAnsi="宋体" w:cs="宋体"/>
                <w:kern w:val="2"/>
                <w:lang w:eastAsia="zh-CN" w:bidi="ar-SA"/>
              </w:rPr>
            </w:pPr>
          </w:p>
        </w:tc>
      </w:tr>
      <w:tr w:rsidR="00FC06A3" w14:paraId="34010020" w14:textId="77777777">
        <w:trPr>
          <w:trHeight w:val="1500"/>
          <w:jc w:val="center"/>
        </w:trPr>
        <w:tc>
          <w:tcPr>
            <w:tcW w:w="14014" w:type="dxa"/>
            <w:gridSpan w:val="5"/>
            <w:noWrap/>
            <w:vAlign w:val="center"/>
          </w:tcPr>
          <w:p w14:paraId="38632EB1" w14:textId="77777777" w:rsidR="00FC06A3" w:rsidRDefault="003352EB" w:rsidP="009A252A">
            <w:pPr>
              <w:spacing w:beforeLines="50" w:before="120" w:afterLines="50" w:after="120" w:line="270" w:lineRule="exact"/>
              <w:rPr>
                <w:rFonts w:ascii="宋体" w:eastAsia="宋体" w:hAnsi="宋体" w:cs="宋体"/>
                <w:bCs/>
                <w:kern w:val="2"/>
                <w:lang w:eastAsia="zh-CN" w:bidi="ar-SA"/>
              </w:rPr>
            </w:pPr>
            <w:r>
              <w:rPr>
                <w:rFonts w:ascii="宋体" w:eastAsia="宋体" w:hAnsi="宋体" w:cs="宋体" w:hint="eastAsia"/>
                <w:bCs/>
                <w:kern w:val="2"/>
                <w:lang w:eastAsia="zh-CN" w:bidi="ar-SA"/>
              </w:rPr>
              <w:t>其他需要记录的问题：</w:t>
            </w:r>
          </w:p>
          <w:p w14:paraId="500315B1" w14:textId="77777777" w:rsidR="00FC06A3" w:rsidRDefault="00FC06A3">
            <w:pPr>
              <w:spacing w:line="270" w:lineRule="exact"/>
              <w:ind w:left="-9"/>
              <w:jc w:val="both"/>
              <w:rPr>
                <w:rFonts w:ascii="宋体" w:eastAsia="宋体" w:hAnsi="宋体" w:cs="宋体"/>
                <w:kern w:val="2"/>
                <w:lang w:eastAsia="zh-CN" w:bidi="ar-SA"/>
              </w:rPr>
            </w:pPr>
          </w:p>
          <w:p w14:paraId="21640C88" w14:textId="77777777" w:rsidR="00FC06A3" w:rsidRDefault="00FC06A3">
            <w:pPr>
              <w:spacing w:line="270" w:lineRule="exact"/>
              <w:jc w:val="both"/>
              <w:rPr>
                <w:rFonts w:ascii="宋体" w:eastAsia="宋体" w:hAnsi="宋体" w:cs="宋体"/>
                <w:kern w:val="2"/>
                <w:lang w:eastAsia="zh-CN" w:bidi="ar-SA"/>
              </w:rPr>
            </w:pPr>
          </w:p>
          <w:p w14:paraId="16418018" w14:textId="77777777" w:rsidR="00FC06A3" w:rsidRDefault="00FC06A3">
            <w:pPr>
              <w:spacing w:line="270" w:lineRule="exact"/>
              <w:ind w:left="-9"/>
              <w:jc w:val="both"/>
              <w:rPr>
                <w:rFonts w:ascii="宋体" w:eastAsia="宋体" w:hAnsi="宋体" w:cs="宋体"/>
                <w:kern w:val="2"/>
                <w:lang w:eastAsia="zh-CN" w:bidi="ar-SA"/>
              </w:rPr>
            </w:pPr>
          </w:p>
          <w:p w14:paraId="69DBE585" w14:textId="77777777" w:rsidR="00FC06A3" w:rsidRDefault="00FC06A3">
            <w:pPr>
              <w:spacing w:line="270" w:lineRule="exact"/>
              <w:ind w:left="-9"/>
              <w:jc w:val="both"/>
              <w:rPr>
                <w:rFonts w:ascii="宋体" w:eastAsia="宋体" w:hAnsi="宋体" w:cs="宋体"/>
                <w:kern w:val="2"/>
                <w:lang w:eastAsia="zh-CN" w:bidi="ar-SA"/>
              </w:rPr>
            </w:pPr>
          </w:p>
        </w:tc>
      </w:tr>
    </w:tbl>
    <w:p w14:paraId="256E992D" w14:textId="77777777" w:rsidR="00FC06A3" w:rsidRDefault="003352EB">
      <w:pPr>
        <w:jc w:val="both"/>
        <w:rPr>
          <w:rFonts w:ascii="宋体" w:eastAsia="宋体" w:hAnsi="宋体" w:cs="宋体"/>
          <w:kern w:val="2"/>
          <w:lang w:eastAsia="zh-CN" w:bidi="ar-SA"/>
        </w:rPr>
      </w:pPr>
      <w:r>
        <w:rPr>
          <w:rFonts w:ascii="宋体" w:eastAsia="宋体" w:hAnsi="宋体" w:cs="宋体" w:hint="eastAsia"/>
          <w:kern w:val="2"/>
          <w:lang w:eastAsia="zh-CN" w:bidi="ar-SA"/>
        </w:rPr>
        <w:t>说明：1.如果检查项目存在合理缺项，该项</w:t>
      </w:r>
      <w:proofErr w:type="gramStart"/>
      <w:r>
        <w:rPr>
          <w:rFonts w:ascii="宋体" w:eastAsia="宋体" w:hAnsi="宋体" w:cs="宋体" w:hint="eastAsia"/>
          <w:kern w:val="2"/>
          <w:lang w:eastAsia="zh-CN" w:bidi="ar-SA"/>
        </w:rPr>
        <w:t>无需勾选“是”</w:t>
      </w:r>
      <w:proofErr w:type="gramEnd"/>
      <w:r>
        <w:rPr>
          <w:rFonts w:ascii="宋体" w:eastAsia="宋体" w:hAnsi="宋体" w:cs="宋体" w:hint="eastAsia"/>
          <w:kern w:val="2"/>
          <w:lang w:eastAsia="zh-CN" w:bidi="ar-SA"/>
        </w:rPr>
        <w:t>与“否”，并在备注中说明，</w:t>
      </w:r>
      <w:proofErr w:type="gramStart"/>
      <w:r>
        <w:rPr>
          <w:rFonts w:ascii="宋体" w:eastAsia="宋体" w:hAnsi="宋体" w:cs="宋体" w:hint="eastAsia"/>
          <w:kern w:val="2"/>
          <w:lang w:eastAsia="zh-CN" w:bidi="ar-SA"/>
        </w:rPr>
        <w:t>不计入否项数</w:t>
      </w:r>
      <w:proofErr w:type="gramEnd"/>
      <w:r>
        <w:rPr>
          <w:rFonts w:ascii="宋体" w:eastAsia="宋体" w:hAnsi="宋体" w:cs="宋体" w:hint="eastAsia"/>
          <w:kern w:val="2"/>
          <w:lang w:eastAsia="zh-CN" w:bidi="ar-SA"/>
        </w:rPr>
        <w:t>。</w:t>
      </w:r>
    </w:p>
    <w:p w14:paraId="1EF72D1D" w14:textId="77777777" w:rsidR="00FC06A3" w:rsidRDefault="003352EB">
      <w:pPr>
        <w:jc w:val="both"/>
        <w:rPr>
          <w:rFonts w:ascii="宋体" w:eastAsia="宋体" w:hAnsi="宋体" w:cs="宋体"/>
          <w:kern w:val="2"/>
          <w:lang w:eastAsia="zh-CN" w:bidi="ar-SA"/>
        </w:rPr>
      </w:pPr>
      <w:r>
        <w:rPr>
          <w:rFonts w:ascii="宋体" w:eastAsia="宋体" w:hAnsi="宋体" w:cs="宋体" w:hint="eastAsia"/>
          <w:kern w:val="2"/>
          <w:lang w:eastAsia="zh-CN" w:bidi="ar-SA"/>
        </w:rPr>
        <w:t xml:space="preserve">      2.检查具体要求可参考《食品销售安全监督检查指南》《特殊食品安全销售监督检查指南》。</w:t>
      </w:r>
    </w:p>
    <w:sectPr w:rsidR="00FC06A3" w:rsidSect="00FC06A3">
      <w:footerReference w:type="even" r:id="rId7"/>
      <w:footerReference w:type="default" r:id="rId8"/>
      <w:pgSz w:w="16840" w:h="11900" w:orient="landscape"/>
      <w:pgMar w:top="1619" w:right="2056" w:bottom="1626" w:left="1873" w:header="0" w:footer="3" w:gutter="0"/>
      <w:pgNumType w:fmt="numberInDash"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058C81" w14:textId="77777777" w:rsidR="006D0FFF" w:rsidRDefault="006D0FFF"/>
  </w:endnote>
  <w:endnote w:type="continuationSeparator" w:id="0">
    <w:p w14:paraId="2DF60678" w14:textId="77777777" w:rsidR="006D0FFF" w:rsidRDefault="006D0F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auto"/>
    <w:pitch w:val="default"/>
    <w:sig w:usb0="00000000" w:usb1="184F6CFA" w:usb2="00000012" w:usb3="00000000" w:csb0="00040001"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818A3" w14:textId="77777777" w:rsidR="00FC06A3" w:rsidRDefault="006D0FFF">
    <w:pPr>
      <w:spacing w:line="1" w:lineRule="exact"/>
    </w:pPr>
    <w:r>
      <w:rPr>
        <w:lang w:eastAsia="zh-CN" w:bidi="ar-SA"/>
      </w:rPr>
      <w:pict w14:anchorId="71E8E295">
        <v:shapetype id="_x0000_t202" coordsize="21600,21600" o:spt="202" path="m,l,21600r21600,l21600,xe">
          <v:stroke joinstyle="miter"/>
          <v:path gradientshapeok="t" o:connecttype="rect"/>
        </v:shapetype>
        <v:shape id="Shape 26" o:spid="_x0000_s1027" type="#_x0000_t202" style="position:absolute;margin-left:23.95pt;margin-top:0;width:55.45pt;height:9.35pt;z-index:251659264;mso-wrap-style:none;mso-position-horizontal:right;mso-position-horizontal-relative:margin" o:gfxdata="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MTqS59EAAAAEAQAADwAAAAAAAAABACAAAAAiAAAAZHJzL2Rvd25yZXYueG1sUEsBAhQAFAAAAAgA&#10;h07iQLFX/hG6AQAAlwMAAA4AAAAAAAAAAQAgAAAAIAEAAGRycy9lMm9Eb2MueG1sUEsFBgAAAAAG&#10;AAYAWQEAAEwFAAAAAA==&#10;" filled="f" stroked="f">
          <v:textbox style="mso-fit-shape-to-text:t" inset="0,0,0,0">
            <w:txbxContent>
              <w:p w14:paraId="2F012852" w14:textId="77777777" w:rsidR="00FC06A3" w:rsidRDefault="00FC06A3">
                <w:pPr>
                  <w:pStyle w:val="Headerorfooter10"/>
                  <w:jc w:val="left"/>
                </w:pPr>
                <w:r>
                  <w:fldChar w:fldCharType="begin"/>
                </w:r>
                <w:r w:rsidR="003352EB">
                  <w:instrText xml:space="preserve"> PAGE  \* MERGEFORMAT </w:instrText>
                </w:r>
                <w:r>
                  <w:fldChar w:fldCharType="separate"/>
                </w:r>
                <w:r w:rsidR="009A252A">
                  <w:rPr>
                    <w:noProof/>
                  </w:rPr>
                  <w:t>- 2 -</w:t>
                </w:r>
                <w: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E59F9" w14:textId="77777777" w:rsidR="00FC06A3" w:rsidRDefault="006D0FFF">
    <w:pPr>
      <w:spacing w:line="1" w:lineRule="exact"/>
    </w:pPr>
    <w:r>
      <w:rPr>
        <w:lang w:eastAsia="zh-CN" w:bidi="ar-SA"/>
      </w:rPr>
      <w:pict w14:anchorId="0E4959A8">
        <v:shapetype id="_x0000_t202" coordsize="21600,21600" o:spt="202" path="m,l,21600r21600,l21600,xe">
          <v:stroke joinstyle="miter"/>
          <v:path gradientshapeok="t" o:connecttype="rect"/>
        </v:shapetype>
        <v:shape id="Shape 24" o:spid="_x0000_s1026" type="#_x0000_t202" style="position:absolute;margin-left:23.2pt;margin-top:0;width:55.2pt;height:9.35pt;z-index:251660288;mso-wrap-style:none;mso-position-horizontal:right;mso-position-horizontal-relative:margin" o:gfxdata="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10;nN0q0QAAAAQBAAAPAAAAAAAAAAEAIAAAACIAAABkcnMvZG93bnJldi54bWxQSwECFAAUAAAACACH&#10;TuJA7MXN7LkBAACXAwAADgAAAAAAAAABACAAAAAgAQAAZHJzL2Uyb0RvYy54bWxQSwUGAAAAAAYA&#10;BgBZAQAASwUAAAAA&#10;" filled="f" stroked="f">
          <v:textbox style="mso-fit-shape-to-text:t" inset="0,0,0,0">
            <w:txbxContent>
              <w:p w14:paraId="47DDBD30" w14:textId="77777777" w:rsidR="00FC06A3" w:rsidRDefault="00FC06A3">
                <w:pPr>
                  <w:pStyle w:val="Headerorfooter10"/>
                  <w:jc w:val="left"/>
                </w:pPr>
                <w:r>
                  <w:fldChar w:fldCharType="begin"/>
                </w:r>
                <w:r w:rsidR="003352EB">
                  <w:instrText xml:space="preserve"> PAGE  \* MERGEFORMAT </w:instrText>
                </w:r>
                <w:r>
                  <w:fldChar w:fldCharType="separate"/>
                </w:r>
                <w:r w:rsidR="009A252A">
                  <w:rPr>
                    <w:noProof/>
                  </w:rPr>
                  <w:t>- 1 -</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5C89DA" w14:textId="77777777" w:rsidR="006D0FFF" w:rsidRDefault="006D0FFF"/>
  </w:footnote>
  <w:footnote w:type="continuationSeparator" w:id="0">
    <w:p w14:paraId="3A47143E" w14:textId="77777777" w:rsidR="006D0FFF" w:rsidRDefault="006D0FFF"/>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81"/>
  <w:drawingGridVerticalSpacing w:val="181"/>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ulTrailSpace/>
    <w:doNotExpandShiftReturn/>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CA752C"/>
    <w:rsid w:val="B6FEF627"/>
    <w:rsid w:val="BA7B23C6"/>
    <w:rsid w:val="BBBF0CFA"/>
    <w:rsid w:val="BC9BE0EC"/>
    <w:rsid w:val="BD3B0D8A"/>
    <w:rsid w:val="BD434A1F"/>
    <w:rsid w:val="BF2DE8C6"/>
    <w:rsid w:val="CFDDB7C8"/>
    <w:rsid w:val="D8FF7499"/>
    <w:rsid w:val="DDFB835A"/>
    <w:rsid w:val="DFAF2865"/>
    <w:rsid w:val="DFCE8D44"/>
    <w:rsid w:val="E7A78A74"/>
    <w:rsid w:val="EAFD8E78"/>
    <w:rsid w:val="EFB4C461"/>
    <w:rsid w:val="EFF7EA02"/>
    <w:rsid w:val="F36F31C5"/>
    <w:rsid w:val="F37FE375"/>
    <w:rsid w:val="F5C94031"/>
    <w:rsid w:val="F7FBD06B"/>
    <w:rsid w:val="F7FF95D0"/>
    <w:rsid w:val="FBF39570"/>
    <w:rsid w:val="FC7CCD33"/>
    <w:rsid w:val="FD7F80AF"/>
    <w:rsid w:val="FEFF5429"/>
    <w:rsid w:val="FEFF5E5A"/>
    <w:rsid w:val="FF732785"/>
    <w:rsid w:val="FF8784A9"/>
    <w:rsid w:val="FFBF718C"/>
    <w:rsid w:val="FFD72B12"/>
    <w:rsid w:val="FFE705C6"/>
    <w:rsid w:val="FFEF2E5D"/>
    <w:rsid w:val="0004183C"/>
    <w:rsid w:val="00086FD5"/>
    <w:rsid w:val="000C3700"/>
    <w:rsid w:val="00121322"/>
    <w:rsid w:val="00193AF5"/>
    <w:rsid w:val="001A695A"/>
    <w:rsid w:val="001C5B53"/>
    <w:rsid w:val="001D4B9B"/>
    <w:rsid w:val="001E72A7"/>
    <w:rsid w:val="002652EB"/>
    <w:rsid w:val="003352EB"/>
    <w:rsid w:val="00384BC4"/>
    <w:rsid w:val="00386D0D"/>
    <w:rsid w:val="003F279E"/>
    <w:rsid w:val="00453565"/>
    <w:rsid w:val="004A3CC8"/>
    <w:rsid w:val="004C48CA"/>
    <w:rsid w:val="004D1007"/>
    <w:rsid w:val="004D413D"/>
    <w:rsid w:val="004F6052"/>
    <w:rsid w:val="00510185"/>
    <w:rsid w:val="00561EFE"/>
    <w:rsid w:val="00603BB3"/>
    <w:rsid w:val="00603FF5"/>
    <w:rsid w:val="00631598"/>
    <w:rsid w:val="006513AC"/>
    <w:rsid w:val="006675F5"/>
    <w:rsid w:val="00680C06"/>
    <w:rsid w:val="00691794"/>
    <w:rsid w:val="006D0FFF"/>
    <w:rsid w:val="006D2DFE"/>
    <w:rsid w:val="006E5416"/>
    <w:rsid w:val="0077125D"/>
    <w:rsid w:val="007A1D40"/>
    <w:rsid w:val="007D2ACB"/>
    <w:rsid w:val="00840CD5"/>
    <w:rsid w:val="00843623"/>
    <w:rsid w:val="008872B7"/>
    <w:rsid w:val="008B763C"/>
    <w:rsid w:val="00900247"/>
    <w:rsid w:val="00930FA3"/>
    <w:rsid w:val="0096039C"/>
    <w:rsid w:val="009A252A"/>
    <w:rsid w:val="00A11B77"/>
    <w:rsid w:val="00A15186"/>
    <w:rsid w:val="00A63F73"/>
    <w:rsid w:val="00AA1748"/>
    <w:rsid w:val="00BA71C0"/>
    <w:rsid w:val="00BB52BC"/>
    <w:rsid w:val="00C53930"/>
    <w:rsid w:val="00C913A8"/>
    <w:rsid w:val="00CA752C"/>
    <w:rsid w:val="00E02F08"/>
    <w:rsid w:val="00E1643A"/>
    <w:rsid w:val="00E216A1"/>
    <w:rsid w:val="00E37BA6"/>
    <w:rsid w:val="00E426BD"/>
    <w:rsid w:val="00F234BA"/>
    <w:rsid w:val="00FC06A3"/>
    <w:rsid w:val="015F1B0A"/>
    <w:rsid w:val="01EE366E"/>
    <w:rsid w:val="021F5957"/>
    <w:rsid w:val="028D196F"/>
    <w:rsid w:val="02AF0BBD"/>
    <w:rsid w:val="02E57571"/>
    <w:rsid w:val="02EEC73A"/>
    <w:rsid w:val="03047D8B"/>
    <w:rsid w:val="0334158A"/>
    <w:rsid w:val="03B35435"/>
    <w:rsid w:val="042B6317"/>
    <w:rsid w:val="04503306"/>
    <w:rsid w:val="04820908"/>
    <w:rsid w:val="05736940"/>
    <w:rsid w:val="05CE7450"/>
    <w:rsid w:val="05FB64DC"/>
    <w:rsid w:val="06B52B9A"/>
    <w:rsid w:val="072E5B8F"/>
    <w:rsid w:val="07BC353A"/>
    <w:rsid w:val="08FB153D"/>
    <w:rsid w:val="09551ABB"/>
    <w:rsid w:val="0A2D63A5"/>
    <w:rsid w:val="0A794B51"/>
    <w:rsid w:val="0AA95C5A"/>
    <w:rsid w:val="0AF67D60"/>
    <w:rsid w:val="0B2F6381"/>
    <w:rsid w:val="0B5E7182"/>
    <w:rsid w:val="0B736050"/>
    <w:rsid w:val="0B955D25"/>
    <w:rsid w:val="0BC779F7"/>
    <w:rsid w:val="0BE359D1"/>
    <w:rsid w:val="0C664BD8"/>
    <w:rsid w:val="0C6D20DD"/>
    <w:rsid w:val="0CA8625A"/>
    <w:rsid w:val="0D9E7450"/>
    <w:rsid w:val="0EA9027D"/>
    <w:rsid w:val="0F2B249C"/>
    <w:rsid w:val="0FA46F74"/>
    <w:rsid w:val="0FD729D5"/>
    <w:rsid w:val="104D389C"/>
    <w:rsid w:val="10B76A41"/>
    <w:rsid w:val="11AF6DEB"/>
    <w:rsid w:val="129A3653"/>
    <w:rsid w:val="134C66E1"/>
    <w:rsid w:val="14A47799"/>
    <w:rsid w:val="159A57C2"/>
    <w:rsid w:val="1616646D"/>
    <w:rsid w:val="16193CCC"/>
    <w:rsid w:val="161C11D8"/>
    <w:rsid w:val="164737BC"/>
    <w:rsid w:val="165646E3"/>
    <w:rsid w:val="1690348C"/>
    <w:rsid w:val="16980D47"/>
    <w:rsid w:val="16B04D73"/>
    <w:rsid w:val="16D9305B"/>
    <w:rsid w:val="1774292B"/>
    <w:rsid w:val="17DF314D"/>
    <w:rsid w:val="17FD54D5"/>
    <w:rsid w:val="18422AC4"/>
    <w:rsid w:val="1901601B"/>
    <w:rsid w:val="19A167F2"/>
    <w:rsid w:val="19E56D91"/>
    <w:rsid w:val="1A9B2A18"/>
    <w:rsid w:val="1C7460A8"/>
    <w:rsid w:val="1E1250AA"/>
    <w:rsid w:val="1EB51ABC"/>
    <w:rsid w:val="1EE41EB0"/>
    <w:rsid w:val="1F0C4704"/>
    <w:rsid w:val="2032780A"/>
    <w:rsid w:val="217E37EF"/>
    <w:rsid w:val="21B50C75"/>
    <w:rsid w:val="22346C62"/>
    <w:rsid w:val="2340118D"/>
    <w:rsid w:val="240C4C43"/>
    <w:rsid w:val="24284578"/>
    <w:rsid w:val="244F2E0B"/>
    <w:rsid w:val="24845750"/>
    <w:rsid w:val="24B025C0"/>
    <w:rsid w:val="24CA18EA"/>
    <w:rsid w:val="258A4E6D"/>
    <w:rsid w:val="26F74B71"/>
    <w:rsid w:val="26F8208E"/>
    <w:rsid w:val="271C7A02"/>
    <w:rsid w:val="273B515D"/>
    <w:rsid w:val="27C668EB"/>
    <w:rsid w:val="28095EC0"/>
    <w:rsid w:val="28E01825"/>
    <w:rsid w:val="29131E12"/>
    <w:rsid w:val="29253D42"/>
    <w:rsid w:val="29441C39"/>
    <w:rsid w:val="296C500E"/>
    <w:rsid w:val="2B9F5E4B"/>
    <w:rsid w:val="2BFFFBF1"/>
    <w:rsid w:val="2CB6435C"/>
    <w:rsid w:val="2CBB4DD1"/>
    <w:rsid w:val="2CEB5682"/>
    <w:rsid w:val="2D086F9D"/>
    <w:rsid w:val="2D766E70"/>
    <w:rsid w:val="2D8B4E39"/>
    <w:rsid w:val="2E06656A"/>
    <w:rsid w:val="2E333170"/>
    <w:rsid w:val="3038123D"/>
    <w:rsid w:val="31EBDB28"/>
    <w:rsid w:val="32150336"/>
    <w:rsid w:val="34815D22"/>
    <w:rsid w:val="35736097"/>
    <w:rsid w:val="363110A9"/>
    <w:rsid w:val="36E70B9F"/>
    <w:rsid w:val="38292859"/>
    <w:rsid w:val="383C05F3"/>
    <w:rsid w:val="3877960A"/>
    <w:rsid w:val="38992B94"/>
    <w:rsid w:val="38EE736C"/>
    <w:rsid w:val="39986BBB"/>
    <w:rsid w:val="39BB0121"/>
    <w:rsid w:val="39D9436C"/>
    <w:rsid w:val="39DA0F22"/>
    <w:rsid w:val="3A705DCD"/>
    <w:rsid w:val="3B1615A7"/>
    <w:rsid w:val="3D356E4E"/>
    <w:rsid w:val="3DE42E62"/>
    <w:rsid w:val="3E36420B"/>
    <w:rsid w:val="3EC36EF2"/>
    <w:rsid w:val="3F4E3F53"/>
    <w:rsid w:val="3F560BF4"/>
    <w:rsid w:val="3F7B7E3A"/>
    <w:rsid w:val="3F8219C9"/>
    <w:rsid w:val="3FD24E64"/>
    <w:rsid w:val="401C651A"/>
    <w:rsid w:val="403648FE"/>
    <w:rsid w:val="406B7B93"/>
    <w:rsid w:val="40A45A7D"/>
    <w:rsid w:val="40B7200E"/>
    <w:rsid w:val="415518EA"/>
    <w:rsid w:val="416666BA"/>
    <w:rsid w:val="416A1A6E"/>
    <w:rsid w:val="41857B40"/>
    <w:rsid w:val="418F19E5"/>
    <w:rsid w:val="421F3EDA"/>
    <w:rsid w:val="424B32B0"/>
    <w:rsid w:val="429D367E"/>
    <w:rsid w:val="437E368C"/>
    <w:rsid w:val="43BD0922"/>
    <w:rsid w:val="441264A4"/>
    <w:rsid w:val="45414E0A"/>
    <w:rsid w:val="457C4806"/>
    <w:rsid w:val="45B85ABB"/>
    <w:rsid w:val="468429E7"/>
    <w:rsid w:val="477A7EDB"/>
    <w:rsid w:val="47B93131"/>
    <w:rsid w:val="47D25A1A"/>
    <w:rsid w:val="499E7474"/>
    <w:rsid w:val="4ADC0936"/>
    <w:rsid w:val="4B4A7D1A"/>
    <w:rsid w:val="4B784FF5"/>
    <w:rsid w:val="4CA7777A"/>
    <w:rsid w:val="4CBC09B0"/>
    <w:rsid w:val="4CBD1FC6"/>
    <w:rsid w:val="4CED673C"/>
    <w:rsid w:val="4D1762FE"/>
    <w:rsid w:val="4D903299"/>
    <w:rsid w:val="4DA70238"/>
    <w:rsid w:val="4F1ADA34"/>
    <w:rsid w:val="4F3713BF"/>
    <w:rsid w:val="4F445F9C"/>
    <w:rsid w:val="4F58373D"/>
    <w:rsid w:val="4F6DC22A"/>
    <w:rsid w:val="4F7277E8"/>
    <w:rsid w:val="51145923"/>
    <w:rsid w:val="523D116B"/>
    <w:rsid w:val="527C1283"/>
    <w:rsid w:val="52BE3ECA"/>
    <w:rsid w:val="53732C66"/>
    <w:rsid w:val="54065BA4"/>
    <w:rsid w:val="54907A8E"/>
    <w:rsid w:val="54E757B1"/>
    <w:rsid w:val="5587256E"/>
    <w:rsid w:val="55BC0137"/>
    <w:rsid w:val="55D466A2"/>
    <w:rsid w:val="55EE4C8B"/>
    <w:rsid w:val="55FBF798"/>
    <w:rsid w:val="56523291"/>
    <w:rsid w:val="57503E6A"/>
    <w:rsid w:val="579F921D"/>
    <w:rsid w:val="580707DB"/>
    <w:rsid w:val="5ACF4240"/>
    <w:rsid w:val="5AE634CA"/>
    <w:rsid w:val="5BAA01E7"/>
    <w:rsid w:val="5BC5DD2E"/>
    <w:rsid w:val="5BDD4CD9"/>
    <w:rsid w:val="5C9C6B0B"/>
    <w:rsid w:val="5CC944CC"/>
    <w:rsid w:val="5CDF04A6"/>
    <w:rsid w:val="5CF54D8D"/>
    <w:rsid w:val="5DCE0396"/>
    <w:rsid w:val="5DF34452"/>
    <w:rsid w:val="5DFD6058"/>
    <w:rsid w:val="5EC60F3C"/>
    <w:rsid w:val="5FEFD474"/>
    <w:rsid w:val="5FFDA7F3"/>
    <w:rsid w:val="60224D42"/>
    <w:rsid w:val="602D48CB"/>
    <w:rsid w:val="60311C9B"/>
    <w:rsid w:val="60892386"/>
    <w:rsid w:val="610C327C"/>
    <w:rsid w:val="616B06B6"/>
    <w:rsid w:val="616C6B3C"/>
    <w:rsid w:val="618D24C0"/>
    <w:rsid w:val="62137735"/>
    <w:rsid w:val="62E645D3"/>
    <w:rsid w:val="639C49CE"/>
    <w:rsid w:val="63CA71D8"/>
    <w:rsid w:val="63DF5750"/>
    <w:rsid w:val="642B4A48"/>
    <w:rsid w:val="64DB3A7F"/>
    <w:rsid w:val="657991CC"/>
    <w:rsid w:val="66AD6CDA"/>
    <w:rsid w:val="66D702A8"/>
    <w:rsid w:val="66DB9CAA"/>
    <w:rsid w:val="679FF4BF"/>
    <w:rsid w:val="67D35C62"/>
    <w:rsid w:val="67FF1658"/>
    <w:rsid w:val="68EB30E3"/>
    <w:rsid w:val="68F3246E"/>
    <w:rsid w:val="6A9921C4"/>
    <w:rsid w:val="6AAA1545"/>
    <w:rsid w:val="6AFE087F"/>
    <w:rsid w:val="6B3B11ED"/>
    <w:rsid w:val="6B5A7DB7"/>
    <w:rsid w:val="6BBB70C8"/>
    <w:rsid w:val="6BFFF118"/>
    <w:rsid w:val="6C7A1DEF"/>
    <w:rsid w:val="6C9153D9"/>
    <w:rsid w:val="6C951D1D"/>
    <w:rsid w:val="6CA43E69"/>
    <w:rsid w:val="6DA0128D"/>
    <w:rsid w:val="6DD1034D"/>
    <w:rsid w:val="6E36488C"/>
    <w:rsid w:val="6E375267"/>
    <w:rsid w:val="6E661D1D"/>
    <w:rsid w:val="6F496F9F"/>
    <w:rsid w:val="6F7A14C8"/>
    <w:rsid w:val="701D5DC0"/>
    <w:rsid w:val="702B4973"/>
    <w:rsid w:val="708A38DA"/>
    <w:rsid w:val="709329F4"/>
    <w:rsid w:val="70B10081"/>
    <w:rsid w:val="70E37655"/>
    <w:rsid w:val="712612F0"/>
    <w:rsid w:val="71D4762D"/>
    <w:rsid w:val="71E8286E"/>
    <w:rsid w:val="72282F23"/>
    <w:rsid w:val="723D1BEA"/>
    <w:rsid w:val="724D5043"/>
    <w:rsid w:val="73147FF5"/>
    <w:rsid w:val="73543FB9"/>
    <w:rsid w:val="73AD4E92"/>
    <w:rsid w:val="73F02BB5"/>
    <w:rsid w:val="74130A63"/>
    <w:rsid w:val="74217BC8"/>
    <w:rsid w:val="7482279C"/>
    <w:rsid w:val="750C577E"/>
    <w:rsid w:val="75F242CF"/>
    <w:rsid w:val="76DCBA54"/>
    <w:rsid w:val="770624CE"/>
    <w:rsid w:val="7728328B"/>
    <w:rsid w:val="773A0F51"/>
    <w:rsid w:val="77897DED"/>
    <w:rsid w:val="77BDFCE3"/>
    <w:rsid w:val="786611E4"/>
    <w:rsid w:val="78973391"/>
    <w:rsid w:val="79785CC1"/>
    <w:rsid w:val="79A56F8F"/>
    <w:rsid w:val="79AA2C5E"/>
    <w:rsid w:val="7AD95FCD"/>
    <w:rsid w:val="7BAE039F"/>
    <w:rsid w:val="7BEEF87A"/>
    <w:rsid w:val="7CB90BBF"/>
    <w:rsid w:val="7D7F16E7"/>
    <w:rsid w:val="7D9A0295"/>
    <w:rsid w:val="7DF341FB"/>
    <w:rsid w:val="7E555EB8"/>
    <w:rsid w:val="7E7121F0"/>
    <w:rsid w:val="7EC44BD1"/>
    <w:rsid w:val="7ED11DED"/>
    <w:rsid w:val="7ED970AE"/>
    <w:rsid w:val="7EFDF1B2"/>
    <w:rsid w:val="7EFFE652"/>
    <w:rsid w:val="7F6F144B"/>
    <w:rsid w:val="7FCA7DF4"/>
    <w:rsid w:val="7FE6C9A2"/>
    <w:rsid w:val="7FF9BA35"/>
    <w:rsid w:val="8FBF034B"/>
    <w:rsid w:val="8FBF3156"/>
    <w:rsid w:val="9CBD5B73"/>
    <w:rsid w:val="9EFE0A97"/>
    <w:rsid w:val="9F6EF0F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B0C6C3"/>
  <w15:docId w15:val="{43AFB9D5-819F-4125-B3CA-4AF01FD49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C06A3"/>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FC06A3"/>
  </w:style>
  <w:style w:type="paragraph" w:styleId="a4">
    <w:name w:val="footer"/>
    <w:basedOn w:val="a"/>
    <w:link w:val="a5"/>
    <w:qFormat/>
    <w:rsid w:val="00FC06A3"/>
    <w:pPr>
      <w:tabs>
        <w:tab w:val="center" w:pos="4153"/>
        <w:tab w:val="right" w:pos="8306"/>
      </w:tabs>
      <w:snapToGrid w:val="0"/>
    </w:pPr>
    <w:rPr>
      <w:sz w:val="18"/>
      <w:szCs w:val="18"/>
    </w:rPr>
  </w:style>
  <w:style w:type="paragraph" w:styleId="a6">
    <w:name w:val="header"/>
    <w:basedOn w:val="a"/>
    <w:link w:val="a7"/>
    <w:qFormat/>
    <w:rsid w:val="00FC06A3"/>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qFormat/>
    <w:rsid w:val="00FC06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eastAsia="宋体" w:hAnsi="宋体" w:hint="eastAsia"/>
      <w:lang w:eastAsia="zh-CN" w:bidi="ar-SA"/>
    </w:rPr>
  </w:style>
  <w:style w:type="table" w:styleId="a8">
    <w:name w:val="Table Grid"/>
    <w:basedOn w:val="a1"/>
    <w:qFormat/>
    <w:rsid w:val="00FC06A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orfooter2">
    <w:name w:val="Header or footer|2_"/>
    <w:basedOn w:val="a0"/>
    <w:link w:val="Headerorfooter20"/>
    <w:qFormat/>
    <w:rsid w:val="00FC06A3"/>
    <w:rPr>
      <w:sz w:val="20"/>
      <w:szCs w:val="20"/>
      <w:u w:val="none"/>
      <w:shd w:val="clear" w:color="auto" w:fill="auto"/>
      <w:lang w:val="zh-TW" w:eastAsia="zh-TW" w:bidi="zh-TW"/>
    </w:rPr>
  </w:style>
  <w:style w:type="paragraph" w:customStyle="1" w:styleId="Headerorfooter20">
    <w:name w:val="Header or footer|2"/>
    <w:basedOn w:val="a"/>
    <w:link w:val="Headerorfooter2"/>
    <w:qFormat/>
    <w:rsid w:val="00FC06A3"/>
    <w:rPr>
      <w:sz w:val="20"/>
      <w:szCs w:val="20"/>
      <w:lang w:val="zh-TW" w:eastAsia="zh-TW" w:bidi="zh-TW"/>
    </w:rPr>
  </w:style>
  <w:style w:type="character" w:customStyle="1" w:styleId="Bodytext1">
    <w:name w:val="Body text|1_"/>
    <w:basedOn w:val="a0"/>
    <w:link w:val="Bodytext10"/>
    <w:qFormat/>
    <w:rsid w:val="00FC06A3"/>
    <w:rPr>
      <w:rFonts w:ascii="宋体" w:eastAsia="宋体" w:hAnsi="宋体" w:cs="宋体"/>
      <w:color w:val="232323"/>
      <w:sz w:val="28"/>
      <w:szCs w:val="28"/>
      <w:u w:val="none"/>
      <w:shd w:val="clear" w:color="auto" w:fill="auto"/>
      <w:lang w:val="zh-TW" w:eastAsia="zh-TW" w:bidi="zh-TW"/>
    </w:rPr>
  </w:style>
  <w:style w:type="paragraph" w:customStyle="1" w:styleId="Bodytext10">
    <w:name w:val="Body text|1"/>
    <w:basedOn w:val="a"/>
    <w:link w:val="Bodytext1"/>
    <w:qFormat/>
    <w:rsid w:val="00FC06A3"/>
    <w:pPr>
      <w:spacing w:line="456" w:lineRule="auto"/>
      <w:ind w:firstLine="400"/>
    </w:pPr>
    <w:rPr>
      <w:rFonts w:ascii="宋体" w:eastAsia="宋体" w:hAnsi="宋体" w:cs="宋体"/>
      <w:color w:val="232323"/>
      <w:sz w:val="28"/>
      <w:szCs w:val="28"/>
      <w:lang w:val="zh-TW" w:eastAsia="zh-TW" w:bidi="zh-TW"/>
    </w:rPr>
  </w:style>
  <w:style w:type="character" w:customStyle="1" w:styleId="Heading11">
    <w:name w:val="Heading #1|1_"/>
    <w:basedOn w:val="a0"/>
    <w:link w:val="Heading110"/>
    <w:qFormat/>
    <w:rsid w:val="00FC06A3"/>
    <w:rPr>
      <w:rFonts w:ascii="宋体" w:eastAsia="宋体" w:hAnsi="宋体" w:cs="宋体"/>
      <w:sz w:val="38"/>
      <w:szCs w:val="38"/>
      <w:u w:val="none"/>
      <w:shd w:val="clear" w:color="auto" w:fill="auto"/>
      <w:lang w:val="zh-TW" w:eastAsia="zh-TW" w:bidi="zh-TW"/>
    </w:rPr>
  </w:style>
  <w:style w:type="paragraph" w:customStyle="1" w:styleId="Heading110">
    <w:name w:val="Heading #1|1"/>
    <w:basedOn w:val="a"/>
    <w:link w:val="Heading11"/>
    <w:qFormat/>
    <w:rsid w:val="00FC06A3"/>
    <w:pPr>
      <w:spacing w:after="360"/>
      <w:jc w:val="center"/>
      <w:outlineLvl w:val="0"/>
    </w:pPr>
    <w:rPr>
      <w:rFonts w:ascii="宋体" w:eastAsia="宋体" w:hAnsi="宋体" w:cs="宋体"/>
      <w:sz w:val="38"/>
      <w:szCs w:val="38"/>
      <w:lang w:val="zh-TW" w:eastAsia="zh-TW" w:bidi="zh-TW"/>
    </w:rPr>
  </w:style>
  <w:style w:type="character" w:customStyle="1" w:styleId="Heading21">
    <w:name w:val="Heading #2|1_"/>
    <w:basedOn w:val="a0"/>
    <w:link w:val="Heading210"/>
    <w:qFormat/>
    <w:rsid w:val="00FC06A3"/>
    <w:rPr>
      <w:rFonts w:ascii="宋体" w:eastAsia="宋体" w:hAnsi="宋体" w:cs="宋体"/>
      <w:b/>
      <w:bCs/>
      <w:sz w:val="28"/>
      <w:szCs w:val="28"/>
      <w:u w:val="none"/>
      <w:shd w:val="clear" w:color="auto" w:fill="auto"/>
      <w:lang w:val="zh-TW" w:eastAsia="zh-TW" w:bidi="zh-TW"/>
    </w:rPr>
  </w:style>
  <w:style w:type="paragraph" w:customStyle="1" w:styleId="Heading210">
    <w:name w:val="Heading #2|1"/>
    <w:basedOn w:val="a"/>
    <w:link w:val="Heading21"/>
    <w:qFormat/>
    <w:rsid w:val="00FC06A3"/>
    <w:pPr>
      <w:spacing w:line="609" w:lineRule="exact"/>
      <w:ind w:firstLine="630"/>
      <w:outlineLvl w:val="1"/>
    </w:pPr>
    <w:rPr>
      <w:rFonts w:ascii="宋体" w:eastAsia="宋体" w:hAnsi="宋体" w:cs="宋体"/>
      <w:b/>
      <w:bCs/>
      <w:sz w:val="28"/>
      <w:szCs w:val="28"/>
      <w:lang w:val="zh-TW" w:eastAsia="zh-TW" w:bidi="zh-TW"/>
    </w:rPr>
  </w:style>
  <w:style w:type="character" w:customStyle="1" w:styleId="Bodytext5">
    <w:name w:val="Body text|5_"/>
    <w:basedOn w:val="a0"/>
    <w:link w:val="Bodytext50"/>
    <w:qFormat/>
    <w:rsid w:val="00FC06A3"/>
    <w:rPr>
      <w:u w:val="none"/>
      <w:shd w:val="clear" w:color="auto" w:fill="auto"/>
      <w:lang w:val="zh-TW" w:eastAsia="zh-TW" w:bidi="zh-TW"/>
    </w:rPr>
  </w:style>
  <w:style w:type="paragraph" w:customStyle="1" w:styleId="Bodytext50">
    <w:name w:val="Body text|5"/>
    <w:basedOn w:val="a"/>
    <w:link w:val="Bodytext5"/>
    <w:qFormat/>
    <w:rsid w:val="00FC06A3"/>
    <w:pPr>
      <w:spacing w:after="120"/>
      <w:ind w:firstLine="260"/>
    </w:pPr>
    <w:rPr>
      <w:lang w:val="zh-TW" w:eastAsia="zh-TW" w:bidi="zh-TW"/>
    </w:rPr>
  </w:style>
  <w:style w:type="character" w:customStyle="1" w:styleId="Bodytext4">
    <w:name w:val="Body text|4_"/>
    <w:basedOn w:val="a0"/>
    <w:link w:val="Bodytext40"/>
    <w:qFormat/>
    <w:rsid w:val="00FC06A3"/>
    <w:rPr>
      <w:rFonts w:ascii="宋体" w:eastAsia="宋体" w:hAnsi="宋体" w:cs="宋体"/>
      <w:color w:val="232323"/>
      <w:sz w:val="18"/>
      <w:szCs w:val="18"/>
      <w:u w:val="none"/>
      <w:shd w:val="clear" w:color="auto" w:fill="auto"/>
      <w:lang w:val="zh-TW" w:eastAsia="zh-TW" w:bidi="zh-TW"/>
    </w:rPr>
  </w:style>
  <w:style w:type="paragraph" w:customStyle="1" w:styleId="Bodytext40">
    <w:name w:val="Body text|4"/>
    <w:basedOn w:val="a"/>
    <w:link w:val="Bodytext4"/>
    <w:qFormat/>
    <w:rsid w:val="00FC06A3"/>
    <w:rPr>
      <w:rFonts w:ascii="宋体" w:eastAsia="宋体" w:hAnsi="宋体" w:cs="宋体"/>
      <w:color w:val="232323"/>
      <w:sz w:val="18"/>
      <w:szCs w:val="18"/>
      <w:lang w:val="zh-TW" w:eastAsia="zh-TW" w:bidi="zh-TW"/>
    </w:rPr>
  </w:style>
  <w:style w:type="character" w:customStyle="1" w:styleId="Other1">
    <w:name w:val="Other|1_"/>
    <w:basedOn w:val="a0"/>
    <w:link w:val="Other10"/>
    <w:qFormat/>
    <w:rsid w:val="00FC06A3"/>
    <w:rPr>
      <w:rFonts w:ascii="宋体" w:eastAsia="宋体" w:hAnsi="宋体" w:cs="宋体"/>
      <w:color w:val="232323"/>
      <w:sz w:val="28"/>
      <w:szCs w:val="28"/>
      <w:u w:val="none"/>
      <w:shd w:val="clear" w:color="auto" w:fill="auto"/>
      <w:lang w:val="zh-TW" w:eastAsia="zh-TW" w:bidi="zh-TW"/>
    </w:rPr>
  </w:style>
  <w:style w:type="paragraph" w:customStyle="1" w:styleId="Other10">
    <w:name w:val="Other|1"/>
    <w:basedOn w:val="a"/>
    <w:link w:val="Other1"/>
    <w:qFormat/>
    <w:rsid w:val="00FC06A3"/>
    <w:pPr>
      <w:spacing w:line="456" w:lineRule="auto"/>
      <w:ind w:firstLine="400"/>
    </w:pPr>
    <w:rPr>
      <w:rFonts w:ascii="宋体" w:eastAsia="宋体" w:hAnsi="宋体" w:cs="宋体"/>
      <w:color w:val="232323"/>
      <w:sz w:val="28"/>
      <w:szCs w:val="28"/>
      <w:lang w:val="zh-TW" w:eastAsia="zh-TW" w:bidi="zh-TW"/>
    </w:rPr>
  </w:style>
  <w:style w:type="character" w:customStyle="1" w:styleId="Bodytext2">
    <w:name w:val="Body text|2_"/>
    <w:basedOn w:val="a0"/>
    <w:link w:val="Bodytext20"/>
    <w:qFormat/>
    <w:rsid w:val="00FC06A3"/>
    <w:rPr>
      <w:rFonts w:ascii="宋体" w:eastAsia="宋体" w:hAnsi="宋体" w:cs="宋体"/>
      <w:color w:val="232323"/>
      <w:sz w:val="20"/>
      <w:szCs w:val="20"/>
      <w:u w:val="none"/>
      <w:shd w:val="clear" w:color="auto" w:fill="auto"/>
      <w:lang w:val="zh-TW" w:eastAsia="zh-TW" w:bidi="zh-TW"/>
    </w:rPr>
  </w:style>
  <w:style w:type="paragraph" w:customStyle="1" w:styleId="Bodytext20">
    <w:name w:val="Body text|2"/>
    <w:basedOn w:val="a"/>
    <w:link w:val="Bodytext2"/>
    <w:qFormat/>
    <w:rsid w:val="00FC06A3"/>
    <w:pPr>
      <w:spacing w:line="384" w:lineRule="exact"/>
      <w:ind w:firstLine="420"/>
    </w:pPr>
    <w:rPr>
      <w:rFonts w:ascii="宋体" w:eastAsia="宋体" w:hAnsi="宋体" w:cs="宋体"/>
      <w:color w:val="232323"/>
      <w:sz w:val="20"/>
      <w:szCs w:val="20"/>
      <w:lang w:val="zh-TW" w:eastAsia="zh-TW" w:bidi="zh-TW"/>
    </w:rPr>
  </w:style>
  <w:style w:type="character" w:customStyle="1" w:styleId="Tablecaption1">
    <w:name w:val="Table caption|1_"/>
    <w:basedOn w:val="a0"/>
    <w:link w:val="Tablecaption10"/>
    <w:qFormat/>
    <w:rsid w:val="00FC06A3"/>
    <w:rPr>
      <w:rFonts w:ascii="宋体" w:eastAsia="宋体" w:hAnsi="宋体" w:cs="宋体"/>
      <w:color w:val="232323"/>
      <w:sz w:val="22"/>
      <w:szCs w:val="22"/>
      <w:u w:val="none"/>
      <w:shd w:val="clear" w:color="auto" w:fill="auto"/>
      <w:lang w:val="zh-TW" w:eastAsia="zh-TW" w:bidi="zh-TW"/>
    </w:rPr>
  </w:style>
  <w:style w:type="paragraph" w:customStyle="1" w:styleId="Tablecaption10">
    <w:name w:val="Table caption|1"/>
    <w:basedOn w:val="a"/>
    <w:link w:val="Tablecaption1"/>
    <w:qFormat/>
    <w:rsid w:val="00FC06A3"/>
    <w:pPr>
      <w:spacing w:line="307" w:lineRule="exact"/>
    </w:pPr>
    <w:rPr>
      <w:rFonts w:ascii="宋体" w:eastAsia="宋体" w:hAnsi="宋体" w:cs="宋体"/>
      <w:color w:val="232323"/>
      <w:sz w:val="22"/>
      <w:szCs w:val="22"/>
      <w:lang w:val="zh-TW" w:eastAsia="zh-TW" w:bidi="zh-TW"/>
    </w:rPr>
  </w:style>
  <w:style w:type="character" w:customStyle="1" w:styleId="Bodytext3">
    <w:name w:val="Body text|3_"/>
    <w:basedOn w:val="a0"/>
    <w:link w:val="Bodytext30"/>
    <w:qFormat/>
    <w:rsid w:val="00FC06A3"/>
    <w:rPr>
      <w:color w:val="232323"/>
      <w:sz w:val="20"/>
      <w:szCs w:val="20"/>
      <w:u w:val="none"/>
      <w:shd w:val="clear" w:color="auto" w:fill="auto"/>
      <w:lang w:val="zh-TW" w:eastAsia="zh-TW" w:bidi="zh-TW"/>
    </w:rPr>
  </w:style>
  <w:style w:type="paragraph" w:customStyle="1" w:styleId="Bodytext30">
    <w:name w:val="Body text|3"/>
    <w:basedOn w:val="a"/>
    <w:link w:val="Bodytext3"/>
    <w:qFormat/>
    <w:rsid w:val="00FC06A3"/>
    <w:pPr>
      <w:spacing w:after="140"/>
      <w:ind w:firstLine="720"/>
    </w:pPr>
    <w:rPr>
      <w:color w:val="232323"/>
      <w:sz w:val="20"/>
      <w:szCs w:val="20"/>
      <w:lang w:val="zh-TW" w:eastAsia="zh-TW" w:bidi="zh-TW"/>
    </w:rPr>
  </w:style>
  <w:style w:type="character" w:customStyle="1" w:styleId="Headerorfooter1">
    <w:name w:val="Header or footer|1_"/>
    <w:basedOn w:val="a0"/>
    <w:link w:val="Headerorfooter10"/>
    <w:qFormat/>
    <w:rsid w:val="00FC06A3"/>
    <w:rPr>
      <w:u w:val="none"/>
      <w:shd w:val="clear" w:color="auto" w:fill="auto"/>
      <w:lang w:val="zh-TW" w:eastAsia="zh-TW" w:bidi="zh-TW"/>
    </w:rPr>
  </w:style>
  <w:style w:type="paragraph" w:customStyle="1" w:styleId="Headerorfooter10">
    <w:name w:val="Header or footer|1"/>
    <w:basedOn w:val="a"/>
    <w:link w:val="Headerorfooter1"/>
    <w:qFormat/>
    <w:rsid w:val="00FC06A3"/>
    <w:pPr>
      <w:jc w:val="right"/>
    </w:pPr>
    <w:rPr>
      <w:lang w:val="zh-TW" w:eastAsia="zh-TW" w:bidi="zh-TW"/>
    </w:rPr>
  </w:style>
  <w:style w:type="character" w:customStyle="1" w:styleId="Picturecaption1">
    <w:name w:val="Picture caption|1_"/>
    <w:basedOn w:val="a0"/>
    <w:link w:val="Picturecaption10"/>
    <w:qFormat/>
    <w:rsid w:val="00FC06A3"/>
    <w:rPr>
      <w:rFonts w:ascii="宋体" w:eastAsia="宋体" w:hAnsi="宋体" w:cs="宋体"/>
      <w:color w:val="232323"/>
      <w:sz w:val="20"/>
      <w:szCs w:val="20"/>
      <w:u w:val="none"/>
      <w:shd w:val="clear" w:color="auto" w:fill="auto"/>
      <w:lang w:val="zh-TW" w:eastAsia="zh-TW" w:bidi="zh-TW"/>
    </w:rPr>
  </w:style>
  <w:style w:type="paragraph" w:customStyle="1" w:styleId="Picturecaption10">
    <w:name w:val="Picture caption|1"/>
    <w:basedOn w:val="a"/>
    <w:link w:val="Picturecaption1"/>
    <w:qFormat/>
    <w:rsid w:val="00FC06A3"/>
    <w:rPr>
      <w:rFonts w:ascii="宋体" w:eastAsia="宋体" w:hAnsi="宋体" w:cs="宋体"/>
      <w:color w:val="232323"/>
      <w:sz w:val="20"/>
      <w:szCs w:val="20"/>
      <w:lang w:val="zh-TW" w:eastAsia="zh-TW" w:bidi="zh-TW"/>
    </w:rPr>
  </w:style>
  <w:style w:type="character" w:customStyle="1" w:styleId="a7">
    <w:name w:val="页眉 字符"/>
    <w:basedOn w:val="a0"/>
    <w:link w:val="a6"/>
    <w:qFormat/>
    <w:rsid w:val="00FC06A3"/>
    <w:rPr>
      <w:rFonts w:eastAsia="Times New Roman"/>
      <w:color w:val="000000"/>
      <w:sz w:val="18"/>
      <w:szCs w:val="18"/>
      <w:lang w:eastAsia="en-US" w:bidi="en-US"/>
    </w:rPr>
  </w:style>
  <w:style w:type="character" w:customStyle="1" w:styleId="a5">
    <w:name w:val="页脚 字符"/>
    <w:basedOn w:val="a0"/>
    <w:link w:val="a4"/>
    <w:qFormat/>
    <w:rsid w:val="00FC06A3"/>
    <w:rPr>
      <w:rFonts w:eastAsia="Times New Roman"/>
      <w:color w:val="000000"/>
      <w:sz w:val="18"/>
      <w:szCs w:val="18"/>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1289</Words>
  <Characters>7353</Characters>
  <Application>Microsoft Office Word</Application>
  <DocSecurity>0</DocSecurity>
  <Lines>61</Lines>
  <Paragraphs>17</Paragraphs>
  <ScaleCrop>false</ScaleCrop>
  <Company>china</Company>
  <LinksUpToDate>false</LinksUpToDate>
  <CharactersWithSpaces>8625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li_yoo</dc:creator>
  <cp:lastModifiedBy>j oy</cp:lastModifiedBy>
  <cp:revision>5</cp:revision>
  <cp:lastPrinted>2022-03-12T10:50:00Z</cp:lastPrinted>
  <dcterms:created xsi:type="dcterms:W3CDTF">2022-05-23T02:11:00Z</dcterms:created>
  <dcterms:modified xsi:type="dcterms:W3CDTF">2022-05-27T01:50:00Z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4E6C8F2CEC7C43519A2F55976BF67B1A</vt:lpwstr>
  </property>
</Properties>
</file>