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52EDDF">
      <w:pPr>
        <w:pStyle w:val="17"/>
        <w:bidi w:val="0"/>
        <w:rPr>
          <w:rFonts w:hint="eastAsia"/>
        </w:rPr>
      </w:pPr>
      <w:r>
        <w:rPr>
          <w:rFonts w:hint="eastAsia"/>
          <w:lang w:eastAsia="zh-CN"/>
        </w:rPr>
        <w:t>兴国县梅窖镇卫生院2026</w:t>
      </w:r>
      <w:r>
        <w:rPr>
          <w:rFonts w:hint="eastAsia"/>
        </w:rPr>
        <w:t>年</w:t>
      </w:r>
      <w:r>
        <w:rPr>
          <w:rFonts w:hint="eastAsia"/>
          <w:lang w:val="en-US" w:eastAsia="zh-CN"/>
        </w:rPr>
        <w:t>单位</w:t>
      </w:r>
      <w:r>
        <w:rPr>
          <w:rFonts w:hint="eastAsia"/>
        </w:rPr>
        <w:t>预算</w:t>
      </w:r>
    </w:p>
    <w:p w14:paraId="1E6F5364">
      <w:pPr>
        <w:pStyle w:val="14"/>
        <w:spacing w:line="600" w:lineRule="atLeast"/>
        <w:jc w:val="center"/>
        <w:rPr>
          <w:rFonts w:ascii="黑体" w:hAnsi="黑体" w:eastAsia="黑体"/>
          <w:color w:val="000000"/>
          <w:sz w:val="32"/>
          <w:szCs w:val="32"/>
        </w:rPr>
      </w:pPr>
    </w:p>
    <w:p w14:paraId="5D98B9FB">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E1F0B26">
      <w:pPr>
        <w:pStyle w:val="14"/>
        <w:rPr>
          <w:rFonts w:ascii="宋体" w:hAnsi="宋体"/>
          <w:color w:val="000000"/>
        </w:rPr>
      </w:pPr>
    </w:p>
    <w:p w14:paraId="3A4068F6">
      <w:pPr>
        <w:pStyle w:val="18"/>
        <w:numPr>
          <w:ilvl w:val="0"/>
          <w:numId w:val="0"/>
        </w:numPr>
        <w:bidi w:val="0"/>
        <w:ind w:left="420" w:leftChars="200"/>
        <w:jc w:val="left"/>
        <w:rPr>
          <w:rFonts w:hint="eastAsia"/>
          <w:lang w:eastAsia="zh-CN"/>
        </w:rPr>
      </w:pPr>
      <w:r>
        <w:rPr>
          <w:rFonts w:hint="eastAsia"/>
          <w:lang w:val="en-US" w:eastAsia="zh-CN"/>
        </w:rPr>
        <w:t>第一部分  兴国县梅窖镇卫生院概况</w:t>
      </w:r>
    </w:p>
    <w:p w14:paraId="3D368AEF">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80B7E0C">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10744FE4">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兴国县梅窖镇卫生院2026</w:t>
      </w:r>
      <w:r>
        <w:rPr>
          <w:rFonts w:hint="eastAsia"/>
        </w:rPr>
        <w:t>年</w:t>
      </w:r>
      <w:r>
        <w:rPr>
          <w:rFonts w:hint="eastAsia"/>
          <w:lang w:val="en-US" w:eastAsia="zh-CN"/>
        </w:rPr>
        <w:t>单位</w:t>
      </w:r>
      <w:r>
        <w:rPr>
          <w:rFonts w:hint="eastAsia"/>
        </w:rPr>
        <w:t>预算表</w:t>
      </w:r>
    </w:p>
    <w:p w14:paraId="69BA2C4C">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2E525B58">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2F30CCB3">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07284239">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4B989658">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449C2E9">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12EC9A6">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080E3DCB">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0BD030E">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4C6D6F1D">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6D9C91D">
      <w:pPr>
        <w:pStyle w:val="18"/>
        <w:numPr>
          <w:ilvl w:val="0"/>
          <w:numId w:val="0"/>
        </w:numPr>
        <w:bidi w:val="0"/>
        <w:ind w:left="420" w:leftChars="200"/>
        <w:jc w:val="left"/>
        <w:rPr>
          <w:rFonts w:hint="eastAsia"/>
          <w:lang w:eastAsia="zh-CN"/>
        </w:rPr>
      </w:pPr>
      <w:r>
        <w:rPr>
          <w:rFonts w:hint="eastAsia"/>
          <w:lang w:eastAsia="zh-CN"/>
        </w:rPr>
        <w:t>第三部分 兴国县梅窖镇卫生院 2026年度</w:t>
      </w:r>
      <w:r>
        <w:rPr>
          <w:rFonts w:hint="eastAsia"/>
          <w:lang w:val="en-US" w:eastAsia="zh-CN"/>
        </w:rPr>
        <w:t>单位</w:t>
      </w:r>
      <w:r>
        <w:rPr>
          <w:rFonts w:hint="eastAsia"/>
          <w:lang w:eastAsia="zh-CN"/>
        </w:rPr>
        <w:t>预算情况说明</w:t>
      </w:r>
    </w:p>
    <w:p w14:paraId="096680C0">
      <w:pPr>
        <w:pStyle w:val="19"/>
        <w:bidi w:val="0"/>
        <w:ind w:left="0" w:leftChars="0" w:firstLine="640" w:firstLineChars="20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B129824">
      <w:pPr>
        <w:pStyle w:val="19"/>
        <w:bidi w:val="0"/>
        <w:ind w:left="0" w:leftChars="0" w:firstLine="640" w:firstLineChars="20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45AA7BB">
      <w:pPr>
        <w:pStyle w:val="18"/>
        <w:numPr>
          <w:ilvl w:val="0"/>
          <w:numId w:val="0"/>
        </w:numPr>
        <w:bidi w:val="0"/>
        <w:jc w:val="left"/>
        <w:rPr>
          <w:rFonts w:hint="eastAsia"/>
          <w:lang w:eastAsia="zh-CN"/>
        </w:rPr>
      </w:pPr>
      <w:r>
        <w:rPr>
          <w:rFonts w:hint="eastAsia"/>
          <w:lang w:eastAsia="zh-CN"/>
        </w:rPr>
        <w:t>第四部分  名词解释</w:t>
      </w:r>
    </w:p>
    <w:p w14:paraId="05E88271">
      <w:pPr>
        <w:widowControl/>
        <w:spacing w:line="580" w:lineRule="exact"/>
        <w:jc w:val="center"/>
        <w:rPr>
          <w:rFonts w:ascii="仿宋_GB2312" w:eastAsia="仿宋_GB2312"/>
          <w:b/>
          <w:sz w:val="32"/>
          <w:szCs w:val="30"/>
        </w:rPr>
      </w:pPr>
    </w:p>
    <w:p w14:paraId="3C7E8138">
      <w:pPr>
        <w:widowControl/>
        <w:spacing w:line="580" w:lineRule="exact"/>
        <w:jc w:val="center"/>
        <w:rPr>
          <w:rFonts w:ascii="仿宋_GB2312" w:eastAsia="仿宋_GB2312"/>
          <w:b/>
          <w:sz w:val="32"/>
          <w:szCs w:val="30"/>
        </w:rPr>
      </w:pPr>
    </w:p>
    <w:p w14:paraId="1274E9E0">
      <w:pPr>
        <w:pStyle w:val="18"/>
        <w:numPr>
          <w:ilvl w:val="0"/>
          <w:numId w:val="0"/>
        </w:numPr>
        <w:bidi w:val="0"/>
        <w:ind w:left="420" w:leftChars="200"/>
        <w:jc w:val="center"/>
        <w:rPr>
          <w:rFonts w:hint="eastAsia"/>
          <w:lang w:eastAsia="zh-CN"/>
        </w:rPr>
      </w:pPr>
    </w:p>
    <w:p w14:paraId="7A436A0F">
      <w:pPr>
        <w:pStyle w:val="18"/>
        <w:numPr>
          <w:ilvl w:val="0"/>
          <w:numId w:val="0"/>
        </w:numPr>
        <w:bidi w:val="0"/>
        <w:ind w:left="420" w:leftChars="200"/>
        <w:jc w:val="center"/>
        <w:rPr>
          <w:rFonts w:hint="eastAsia"/>
          <w:lang w:eastAsia="zh-CN"/>
        </w:rPr>
      </w:pPr>
    </w:p>
    <w:p w14:paraId="49DEADAD">
      <w:pPr>
        <w:pStyle w:val="18"/>
        <w:numPr>
          <w:ilvl w:val="0"/>
          <w:numId w:val="0"/>
        </w:numPr>
        <w:bidi w:val="0"/>
        <w:ind w:left="420" w:leftChars="200"/>
        <w:jc w:val="center"/>
        <w:rPr>
          <w:rFonts w:hint="eastAsia"/>
          <w:lang w:eastAsia="zh-CN"/>
        </w:rPr>
      </w:pPr>
    </w:p>
    <w:p w14:paraId="0F1B5B1B">
      <w:pPr>
        <w:pStyle w:val="18"/>
        <w:numPr>
          <w:ilvl w:val="0"/>
          <w:numId w:val="0"/>
        </w:numPr>
        <w:bidi w:val="0"/>
        <w:ind w:left="420" w:leftChars="200"/>
        <w:jc w:val="center"/>
        <w:rPr>
          <w:rFonts w:hint="eastAsia"/>
          <w:lang w:eastAsia="zh-CN"/>
        </w:rPr>
      </w:pPr>
    </w:p>
    <w:p w14:paraId="5F3B74A0">
      <w:pPr>
        <w:pStyle w:val="18"/>
        <w:numPr>
          <w:ilvl w:val="0"/>
          <w:numId w:val="0"/>
        </w:numPr>
        <w:bidi w:val="0"/>
        <w:ind w:left="420" w:leftChars="200"/>
        <w:jc w:val="center"/>
        <w:rPr>
          <w:rFonts w:hint="eastAsia"/>
          <w:lang w:eastAsia="zh-CN"/>
        </w:rPr>
      </w:pPr>
    </w:p>
    <w:p w14:paraId="7FC95A49">
      <w:pPr>
        <w:pStyle w:val="18"/>
        <w:numPr>
          <w:ilvl w:val="0"/>
          <w:numId w:val="0"/>
        </w:numPr>
        <w:bidi w:val="0"/>
        <w:ind w:left="420" w:leftChars="200"/>
        <w:jc w:val="center"/>
        <w:rPr>
          <w:rFonts w:hint="eastAsia"/>
          <w:lang w:eastAsia="zh-CN"/>
        </w:rPr>
      </w:pPr>
    </w:p>
    <w:p w14:paraId="2AE1D3E4">
      <w:pPr>
        <w:pStyle w:val="18"/>
        <w:numPr>
          <w:ilvl w:val="0"/>
          <w:numId w:val="0"/>
        </w:numPr>
        <w:bidi w:val="0"/>
        <w:ind w:left="420" w:leftChars="200"/>
        <w:jc w:val="center"/>
        <w:rPr>
          <w:rFonts w:hint="eastAsia"/>
          <w:lang w:eastAsia="zh-CN"/>
        </w:rPr>
      </w:pPr>
    </w:p>
    <w:p w14:paraId="0F0B8ECD">
      <w:pPr>
        <w:pStyle w:val="18"/>
        <w:numPr>
          <w:ilvl w:val="0"/>
          <w:numId w:val="0"/>
        </w:numPr>
        <w:bidi w:val="0"/>
        <w:ind w:left="420" w:leftChars="200"/>
        <w:jc w:val="center"/>
        <w:rPr>
          <w:rFonts w:hint="eastAsia"/>
          <w:lang w:eastAsia="zh-CN"/>
        </w:rPr>
      </w:pPr>
    </w:p>
    <w:p w14:paraId="27292A27">
      <w:pPr>
        <w:pStyle w:val="18"/>
        <w:numPr>
          <w:ilvl w:val="0"/>
          <w:numId w:val="0"/>
        </w:numPr>
        <w:bidi w:val="0"/>
        <w:ind w:left="420" w:leftChars="200"/>
        <w:jc w:val="center"/>
        <w:rPr>
          <w:rFonts w:hint="eastAsia"/>
          <w:lang w:eastAsia="zh-CN"/>
        </w:rPr>
      </w:pPr>
    </w:p>
    <w:p w14:paraId="4FDEC910">
      <w:pPr>
        <w:rPr>
          <w:rFonts w:hint="eastAsia"/>
          <w:lang w:eastAsia="zh-CN"/>
        </w:rPr>
      </w:pPr>
      <w:r>
        <w:rPr>
          <w:rFonts w:hint="eastAsia"/>
          <w:lang w:eastAsia="zh-CN"/>
        </w:rPr>
        <w:br w:type="page"/>
      </w:r>
    </w:p>
    <w:p w14:paraId="4240BFA9">
      <w:pPr>
        <w:pStyle w:val="18"/>
        <w:numPr>
          <w:ilvl w:val="0"/>
          <w:numId w:val="0"/>
        </w:numPr>
        <w:bidi w:val="0"/>
        <w:ind w:left="420" w:leftChars="200"/>
        <w:jc w:val="center"/>
        <w:rPr>
          <w:rFonts w:hint="eastAsia"/>
          <w:lang w:eastAsia="zh-CN"/>
        </w:rPr>
      </w:pPr>
      <w:r>
        <w:rPr>
          <w:rFonts w:hint="eastAsia"/>
          <w:lang w:eastAsia="zh-CN"/>
        </w:rPr>
        <w:t>第一部分  兴国县梅窖镇卫生院概况</w:t>
      </w:r>
    </w:p>
    <w:p w14:paraId="20B71974">
      <w:pPr>
        <w:widowControl/>
        <w:spacing w:line="580" w:lineRule="exact"/>
        <w:jc w:val="left"/>
        <w:rPr>
          <w:rFonts w:asciiTheme="minorEastAsia" w:hAnsiTheme="minorEastAsia"/>
          <w:b/>
          <w:sz w:val="36"/>
          <w:szCs w:val="36"/>
        </w:rPr>
      </w:pPr>
    </w:p>
    <w:p w14:paraId="72BDF571">
      <w:pPr>
        <w:pStyle w:val="18"/>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6292BF41">
      <w:pPr>
        <w:pStyle w:val="19"/>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val="en-US" w:eastAsia="zh-CN"/>
        </w:rPr>
        <w:t>兴国县梅窖镇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镇卫生院承担本镇的各项医疗卫生服务和一定的卫生行政管理工作。</w:t>
      </w:r>
    </w:p>
    <w:p w14:paraId="05D60C50">
      <w:pPr>
        <w:pStyle w:val="18"/>
        <w:numPr>
          <w:ilvl w:val="0"/>
          <w:numId w:val="0"/>
        </w:numPr>
        <w:bidi w:val="0"/>
        <w:ind w:firstLine="640" w:firstLineChars="200"/>
        <w:rPr>
          <w:rFonts w:hint="eastAsia"/>
        </w:rPr>
      </w:pPr>
      <w:r>
        <w:rPr>
          <w:rFonts w:hint="eastAsia"/>
        </w:rPr>
        <w:t>二、机构设置及人员情况</w:t>
      </w:r>
    </w:p>
    <w:p w14:paraId="3C9D8C21">
      <w:pPr>
        <w:bidi w:val="0"/>
        <w:ind w:firstLine="647"/>
        <w:rPr>
          <w:rFonts w:hint="eastAsia" w:ascii="仿宋" w:hAnsi="仿宋" w:eastAsia="仿宋"/>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sz w:val="32"/>
          <w:szCs w:val="32"/>
          <w:lang w:val="en-US" w:eastAsia="zh-CN"/>
        </w:rPr>
        <w:t>2026</w:t>
      </w:r>
      <w:r>
        <w:rPr>
          <w:rFonts w:hint="eastAsia" w:ascii="仿宋" w:hAnsi="仿宋" w:eastAsia="仿宋" w:cs="仿宋"/>
          <w:color w:val="000000" w:themeColor="text1"/>
          <w:sz w:val="32"/>
          <w:szCs w:val="32"/>
          <w:u w:val="none"/>
          <w14:textFill>
            <w14:solidFill>
              <w14:schemeClr w14:val="tx1"/>
            </w14:solidFill>
          </w14:textFill>
        </w:rPr>
        <w:t>年</w:t>
      </w:r>
      <w:r>
        <w:rPr>
          <w:rFonts w:hint="eastAsia" w:ascii="仿宋" w:hAnsi="仿宋" w:eastAsia="仿宋" w:cs="仿宋"/>
          <w:color w:val="000000" w:themeColor="text1"/>
          <w:sz w:val="32"/>
          <w:szCs w:val="32"/>
          <w:u w:val="none"/>
          <w:lang w:val="en-US" w:eastAsia="zh-CN"/>
          <w14:textFill>
            <w14:solidFill>
              <w14:schemeClr w14:val="tx1"/>
            </w14:solidFill>
          </w14:textFill>
        </w:rPr>
        <w:t>兴国县梅窖镇</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卫生院</w:t>
      </w:r>
      <w:r>
        <w:rPr>
          <w:rFonts w:hint="eastAsia" w:ascii="仿宋" w:hAnsi="仿宋" w:eastAsia="仿宋"/>
          <w:color w:val="000000" w:themeColor="text1"/>
          <w:sz w:val="32"/>
          <w:szCs w:val="32"/>
          <w:u w:val="none"/>
          <w:lang w:eastAsia="zh-CN"/>
          <w14:textFill>
            <w14:solidFill>
              <w14:schemeClr w14:val="tx1"/>
            </w14:solidFill>
          </w14:textFill>
        </w:rPr>
        <w:t>单位内设</w:t>
      </w:r>
      <w:r>
        <w:rPr>
          <w:rFonts w:hint="eastAsia" w:ascii="仿宋" w:hAnsi="仿宋" w:eastAsia="仿宋"/>
          <w:color w:val="000000" w:themeColor="text1"/>
          <w:sz w:val="32"/>
          <w:szCs w:val="32"/>
          <w:u w:val="none"/>
          <w:lang w:val="en-US" w:eastAsia="zh-CN"/>
          <w14:textFill>
            <w14:solidFill>
              <w14:schemeClr w14:val="tx1"/>
            </w14:solidFill>
          </w14:textFill>
        </w:rPr>
        <w:t>科室12</w:t>
      </w:r>
      <w:r>
        <w:rPr>
          <w:rFonts w:ascii="仿宋" w:hAnsi="仿宋" w:eastAsia="仿宋"/>
          <w:color w:val="000000" w:themeColor="text1"/>
          <w:sz w:val="32"/>
          <w:szCs w:val="32"/>
          <w:u w:val="none"/>
          <w14:textFill>
            <w14:solidFill>
              <w14:schemeClr w14:val="tx1"/>
            </w14:solidFill>
          </w14:textFill>
        </w:rPr>
        <w:t>个，包括</w:t>
      </w:r>
      <w:r>
        <w:rPr>
          <w:rFonts w:hint="eastAsia" w:ascii="仿宋" w:hAnsi="仿宋" w:eastAsia="仿宋"/>
          <w:color w:val="000000" w:themeColor="text1"/>
          <w:sz w:val="32"/>
          <w:szCs w:val="32"/>
          <w:u w:val="none"/>
          <w14:textFill>
            <w14:solidFill>
              <w14:schemeClr w14:val="tx1"/>
            </w14:solidFill>
          </w14:textFill>
        </w:rPr>
        <w:t>：</w:t>
      </w:r>
      <w:r>
        <w:rPr>
          <w:rFonts w:hint="eastAsia" w:ascii="仿宋" w:hAnsi="仿宋" w:eastAsia="仿宋"/>
          <w:color w:val="000000" w:themeColor="text1"/>
          <w:sz w:val="32"/>
          <w:szCs w:val="32"/>
          <w:u w:val="none"/>
          <w:lang w:val="en-US" w:eastAsia="zh-CN"/>
          <w14:textFill>
            <w14:solidFill>
              <w14:schemeClr w14:val="tx1"/>
            </w14:solidFill>
          </w14:textFill>
        </w:rPr>
        <w:t>内外科、儿科、妇产科、B超室、DR室、收费室、护理组、中医馆、药房、财务室、公卫科、办公室。</w:t>
      </w:r>
    </w:p>
    <w:p w14:paraId="10D58EA3">
      <w:pPr>
        <w:bidi w:val="0"/>
        <w:ind w:firstLine="647"/>
        <w:rPr>
          <w:rFonts w:ascii="仿宋_GB2312" w:eastAsia="仿宋_GB2312"/>
          <w:b/>
          <w:szCs w:val="30"/>
        </w:rPr>
      </w:pPr>
      <w:r>
        <w:rPr>
          <w:rFonts w:hint="eastAsia" w:ascii="仿宋" w:hAnsi="仿宋" w:eastAsia="仿宋"/>
          <w:color w:val="000000" w:themeColor="text1"/>
          <w:sz w:val="32"/>
          <w:szCs w:val="32"/>
          <w:u w:val="none"/>
          <w:lang w:eastAsia="zh-CN"/>
          <w14:textFill>
            <w14:solidFill>
              <w14:schemeClr w14:val="tx1"/>
            </w14:solidFill>
          </w14:textFill>
        </w:rPr>
        <w:t>本单位</w:t>
      </w:r>
      <w:r>
        <w:rPr>
          <w:rFonts w:hint="eastAsia" w:ascii="仿宋" w:hAnsi="仿宋" w:eastAsia="仿宋"/>
          <w:color w:val="000000" w:themeColor="text1"/>
          <w:sz w:val="32"/>
          <w:szCs w:val="32"/>
          <w:u w:val="none"/>
          <w14:textFill>
            <w14:solidFill>
              <w14:schemeClr w14:val="tx1"/>
            </w14:solidFill>
          </w14:textFill>
        </w:rPr>
        <w:t>编制人数小计</w:t>
      </w:r>
      <w:r>
        <w:rPr>
          <w:rFonts w:hint="eastAsia" w:ascii="仿宋" w:hAnsi="仿宋" w:eastAsia="仿宋"/>
          <w:color w:val="000000" w:themeColor="text1"/>
          <w:sz w:val="32"/>
          <w:szCs w:val="32"/>
          <w:u w:val="none"/>
          <w:lang w:val="en-US" w:eastAsia="zh-CN"/>
          <w14:textFill>
            <w14:solidFill>
              <w14:schemeClr w14:val="tx1"/>
            </w14:solidFill>
          </w14:textFill>
        </w:rPr>
        <w:t>27</w:t>
      </w:r>
      <w:r>
        <w:rPr>
          <w:rFonts w:hint="eastAsia" w:ascii="仿宋" w:hAnsi="仿宋" w:eastAsia="仿宋"/>
          <w:color w:val="000000" w:themeColor="text1"/>
          <w:sz w:val="32"/>
          <w:szCs w:val="32"/>
          <w:u w:val="none"/>
          <w14:textFill>
            <w14:solidFill>
              <w14:schemeClr w14:val="tx1"/>
            </w14:solidFill>
          </w14:textFill>
        </w:rPr>
        <w:t>人</w:t>
      </w:r>
      <w:r>
        <w:rPr>
          <w:rFonts w:hint="eastAsia" w:ascii="仿宋" w:hAnsi="仿宋" w:eastAsia="仿宋"/>
          <w:color w:val="000000" w:themeColor="text1"/>
          <w:sz w:val="32"/>
          <w:szCs w:val="32"/>
          <w:u w:val="none"/>
          <w:lang w:eastAsia="zh-CN"/>
          <w14:textFill>
            <w14:solidFill>
              <w14:schemeClr w14:val="tx1"/>
            </w14:solidFill>
          </w14:textFill>
        </w:rPr>
        <w:t>，</w:t>
      </w:r>
      <w:r>
        <w:rPr>
          <w:rFonts w:hint="eastAsia" w:ascii="仿宋" w:hAnsi="仿宋" w:eastAsia="仿宋"/>
          <w:color w:val="000000" w:themeColor="text1"/>
          <w:sz w:val="32"/>
          <w:szCs w:val="32"/>
          <w:u w:val="none"/>
          <w14:textFill>
            <w14:solidFill>
              <w14:schemeClr w14:val="tx1"/>
            </w14:solidFill>
          </w14:textFill>
        </w:rPr>
        <w:t>其中：行政编制人数</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w:t>
      </w:r>
      <w:r>
        <w:rPr>
          <w:rFonts w:hint="eastAsia" w:ascii="仿宋" w:hAnsi="仿宋" w:eastAsia="仿宋"/>
          <w:color w:val="000000" w:themeColor="text1"/>
          <w:sz w:val="32"/>
          <w:szCs w:val="32"/>
          <w:u w:val="none"/>
          <w:lang w:eastAsia="zh-CN"/>
          <w14:textFill>
            <w14:solidFill>
              <w14:schemeClr w14:val="tx1"/>
            </w14:solidFill>
          </w14:textFill>
        </w:rPr>
        <w:t>，</w:t>
      </w:r>
      <w:r>
        <w:rPr>
          <w:rFonts w:hint="eastAsia" w:ascii="仿宋" w:hAnsi="仿宋" w:eastAsia="仿宋"/>
          <w:color w:val="000000" w:themeColor="text1"/>
          <w:sz w:val="32"/>
          <w:szCs w:val="32"/>
          <w:u w:val="none"/>
          <w14:textFill>
            <w14:solidFill>
              <w14:schemeClr w14:val="tx1"/>
            </w14:solidFill>
          </w14:textFill>
        </w:rPr>
        <w:t>参照公务员管理的事业编制人数</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w:t>
      </w:r>
      <w:r>
        <w:rPr>
          <w:rFonts w:hint="eastAsia" w:ascii="仿宋" w:hAnsi="仿宋" w:eastAsia="仿宋"/>
          <w:color w:val="000000" w:themeColor="text1"/>
          <w:sz w:val="32"/>
          <w:szCs w:val="32"/>
          <w:u w:val="none"/>
          <w:lang w:eastAsia="zh-CN"/>
          <w14:textFill>
            <w14:solidFill>
              <w14:schemeClr w14:val="tx1"/>
            </w14:solidFill>
          </w14:textFill>
        </w:rPr>
        <w:t>，部分</w:t>
      </w:r>
      <w:r>
        <w:rPr>
          <w:rFonts w:hint="eastAsia" w:ascii="仿宋" w:hAnsi="仿宋" w:eastAsia="仿宋"/>
          <w:color w:val="000000" w:themeColor="text1"/>
          <w:sz w:val="32"/>
          <w:szCs w:val="32"/>
          <w:u w:val="none"/>
          <w14:textFill>
            <w14:solidFill>
              <w14:schemeClr w14:val="tx1"/>
            </w14:solidFill>
          </w14:textFill>
        </w:rPr>
        <w:t>部补助事业编制人数</w:t>
      </w:r>
      <w:r>
        <w:rPr>
          <w:rFonts w:hint="eastAsia" w:ascii="仿宋" w:hAnsi="仿宋" w:eastAsia="仿宋"/>
          <w:color w:val="000000" w:themeColor="text1"/>
          <w:sz w:val="32"/>
          <w:szCs w:val="32"/>
          <w:u w:val="none"/>
          <w:lang w:val="en-US" w:eastAsia="zh-CN"/>
          <w14:textFill>
            <w14:solidFill>
              <w14:schemeClr w14:val="tx1"/>
            </w14:solidFill>
          </w14:textFill>
        </w:rPr>
        <w:t>27</w:t>
      </w:r>
      <w:r>
        <w:rPr>
          <w:rFonts w:hint="eastAsia" w:ascii="仿宋" w:hAnsi="仿宋" w:eastAsia="仿宋"/>
          <w:color w:val="000000" w:themeColor="text1"/>
          <w:sz w:val="32"/>
          <w:szCs w:val="32"/>
          <w:u w:val="none"/>
          <w14:textFill>
            <w14:solidFill>
              <w14:schemeClr w14:val="tx1"/>
            </w14:solidFill>
          </w14:textFill>
        </w:rPr>
        <w:t>人</w:t>
      </w:r>
      <w:r>
        <w:rPr>
          <w:rFonts w:hint="eastAsia" w:ascii="仿宋" w:hAnsi="仿宋" w:eastAsia="仿宋"/>
          <w:color w:val="000000" w:themeColor="text1"/>
          <w:sz w:val="32"/>
          <w:szCs w:val="32"/>
          <w:u w:val="none"/>
          <w:lang w:eastAsia="zh-CN"/>
          <w14:textFill>
            <w14:solidFill>
              <w14:schemeClr w14:val="tx1"/>
            </w14:solidFill>
          </w14:textFill>
        </w:rPr>
        <w:t>，</w:t>
      </w:r>
      <w:r>
        <w:rPr>
          <w:rFonts w:hint="eastAsia" w:ascii="仿宋" w:hAnsi="仿宋" w:eastAsia="仿宋"/>
          <w:color w:val="000000" w:themeColor="text1"/>
          <w:sz w:val="32"/>
          <w:szCs w:val="32"/>
          <w:u w:val="none"/>
          <w14:textFill>
            <w14:solidFill>
              <w14:schemeClr w14:val="tx1"/>
            </w14:solidFill>
          </w14:textFill>
        </w:rPr>
        <w:t>自收自支编制人数</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人。实有人数小计</w:t>
      </w:r>
      <w:r>
        <w:rPr>
          <w:rFonts w:hint="eastAsia" w:ascii="仿宋" w:hAnsi="仿宋" w:eastAsia="仿宋"/>
          <w:color w:val="000000" w:themeColor="text1"/>
          <w:sz w:val="32"/>
          <w:szCs w:val="32"/>
          <w:u w:val="none"/>
          <w:lang w:val="en-US" w:eastAsia="zh-CN"/>
          <w14:textFill>
            <w14:solidFill>
              <w14:schemeClr w14:val="tx1"/>
            </w14:solidFill>
          </w14:textFill>
        </w:rPr>
        <w:t>39</w:t>
      </w:r>
      <w:r>
        <w:rPr>
          <w:rFonts w:hint="eastAsia" w:ascii="仿宋" w:hAnsi="仿宋" w:eastAsia="仿宋"/>
          <w:color w:val="000000" w:themeColor="text1"/>
          <w:sz w:val="32"/>
          <w:szCs w:val="32"/>
          <w:u w:val="none"/>
          <w14:textFill>
            <w14:solidFill>
              <w14:schemeClr w14:val="tx1"/>
            </w14:solidFill>
          </w14:textFill>
        </w:rPr>
        <w:t>人</w:t>
      </w:r>
      <w:r>
        <w:rPr>
          <w:rFonts w:hint="eastAsia" w:ascii="仿宋" w:hAnsi="仿宋" w:eastAsia="仿宋"/>
          <w:color w:val="000000" w:themeColor="text1"/>
          <w:sz w:val="32"/>
          <w:szCs w:val="32"/>
          <w:u w:val="none"/>
          <w:lang w:eastAsia="zh-CN"/>
          <w14:textFill>
            <w14:solidFill>
              <w14:schemeClr w14:val="tx1"/>
            </w14:solidFill>
          </w14:textFill>
        </w:rPr>
        <w:t>，</w:t>
      </w:r>
      <w:r>
        <w:rPr>
          <w:rFonts w:hint="eastAsia" w:ascii="仿宋" w:hAnsi="仿宋" w:eastAsia="仿宋"/>
          <w:color w:val="000000" w:themeColor="text1"/>
          <w:sz w:val="32"/>
          <w:szCs w:val="32"/>
          <w:u w:val="none"/>
          <w14:textFill>
            <w14:solidFill>
              <w14:schemeClr w14:val="tx1"/>
            </w14:solidFill>
          </w14:textFill>
        </w:rPr>
        <w:t>其中：在职人数小计</w:t>
      </w:r>
      <w:r>
        <w:rPr>
          <w:rFonts w:hint="eastAsia" w:ascii="仿宋" w:hAnsi="仿宋" w:eastAsia="仿宋"/>
          <w:color w:val="000000" w:themeColor="text1"/>
          <w:sz w:val="32"/>
          <w:szCs w:val="32"/>
          <w:u w:val="none"/>
          <w:lang w:val="en-US" w:eastAsia="zh-CN"/>
          <w14:textFill>
            <w14:solidFill>
              <w14:schemeClr w14:val="tx1"/>
            </w14:solidFill>
          </w14:textFill>
        </w:rPr>
        <w:t>34</w:t>
      </w:r>
      <w:r>
        <w:rPr>
          <w:rFonts w:hint="eastAsia" w:ascii="仿宋" w:hAnsi="仿宋" w:eastAsia="仿宋"/>
          <w:color w:val="000000" w:themeColor="text1"/>
          <w:sz w:val="32"/>
          <w:szCs w:val="32"/>
          <w:u w:val="none"/>
          <w14:textFill>
            <w14:solidFill>
              <w14:schemeClr w14:val="tx1"/>
            </w14:solidFill>
          </w14:textFill>
        </w:rPr>
        <w:t>人</w:t>
      </w:r>
      <w:r>
        <w:rPr>
          <w:rFonts w:hint="eastAsia" w:ascii="楷体" w:hAnsi="楷体" w:eastAsia="楷体" w:cs="楷体"/>
          <w:color w:val="000000" w:themeColor="text1"/>
          <w:sz w:val="30"/>
          <w:szCs w:val="30"/>
          <w:u w:val="none"/>
          <w14:textFill>
            <w14:solidFill>
              <w14:schemeClr w14:val="tx1"/>
            </w14:solidFill>
          </w14:textFill>
        </w:rPr>
        <w:t>（行政在职人数</w:t>
      </w:r>
      <w:r>
        <w:rPr>
          <w:rFonts w:hint="eastAsia" w:ascii="楷体" w:hAnsi="楷体" w:eastAsia="楷体" w:cs="楷体"/>
          <w:color w:val="000000" w:themeColor="text1"/>
          <w:sz w:val="30"/>
          <w:szCs w:val="30"/>
          <w:u w:val="none"/>
          <w:lang w:val="en-US" w:eastAsia="zh-CN"/>
          <w14:textFill>
            <w14:solidFill>
              <w14:schemeClr w14:val="tx1"/>
            </w14:solidFill>
          </w14:textFill>
        </w:rPr>
        <w:t>0</w:t>
      </w:r>
      <w:r>
        <w:rPr>
          <w:rFonts w:hint="eastAsia" w:ascii="楷体" w:hAnsi="楷体" w:eastAsia="楷体" w:cs="楷体"/>
          <w:color w:val="000000" w:themeColor="text1"/>
          <w:sz w:val="30"/>
          <w:szCs w:val="30"/>
          <w:u w:val="none"/>
          <w14:textFill>
            <w14:solidFill>
              <w14:schemeClr w14:val="tx1"/>
            </w14:solidFill>
          </w14:textFill>
        </w:rPr>
        <w:t>人</w:t>
      </w:r>
      <w:r>
        <w:rPr>
          <w:rFonts w:hint="eastAsia" w:ascii="楷体" w:hAnsi="楷体" w:eastAsia="楷体" w:cs="楷体"/>
          <w:color w:val="000000" w:themeColor="text1"/>
          <w:sz w:val="30"/>
          <w:szCs w:val="30"/>
          <w:u w:val="none"/>
          <w:lang w:eastAsia="zh-CN"/>
          <w14:textFill>
            <w14:solidFill>
              <w14:schemeClr w14:val="tx1"/>
            </w14:solidFill>
          </w14:textFill>
        </w:rPr>
        <w:t>，</w:t>
      </w:r>
      <w:r>
        <w:rPr>
          <w:rFonts w:hint="eastAsia" w:ascii="楷体" w:hAnsi="楷体" w:eastAsia="楷体" w:cs="楷体"/>
          <w:color w:val="000000" w:themeColor="text1"/>
          <w:sz w:val="30"/>
          <w:szCs w:val="30"/>
          <w:u w:val="none"/>
          <w14:textFill>
            <w14:solidFill>
              <w14:schemeClr w14:val="tx1"/>
            </w14:solidFill>
          </w14:textFill>
        </w:rPr>
        <w:t>参照公务员管理的事业单位在职人数</w:t>
      </w:r>
      <w:r>
        <w:rPr>
          <w:rFonts w:hint="eastAsia" w:ascii="楷体" w:hAnsi="楷体" w:eastAsia="楷体" w:cs="楷体"/>
          <w:color w:val="000000" w:themeColor="text1"/>
          <w:sz w:val="30"/>
          <w:szCs w:val="30"/>
          <w:u w:val="none"/>
          <w:lang w:val="en-US" w:eastAsia="zh-CN"/>
          <w14:textFill>
            <w14:solidFill>
              <w14:schemeClr w14:val="tx1"/>
            </w14:solidFill>
          </w14:textFill>
        </w:rPr>
        <w:t>0</w:t>
      </w:r>
      <w:r>
        <w:rPr>
          <w:rFonts w:hint="eastAsia" w:ascii="楷体" w:hAnsi="楷体" w:eastAsia="楷体" w:cs="楷体"/>
          <w:color w:val="000000" w:themeColor="text1"/>
          <w:sz w:val="30"/>
          <w:szCs w:val="30"/>
          <w:u w:val="none"/>
          <w14:textFill>
            <w14:solidFill>
              <w14:schemeClr w14:val="tx1"/>
            </w14:solidFill>
          </w14:textFill>
        </w:rPr>
        <w:t>人</w:t>
      </w:r>
      <w:r>
        <w:rPr>
          <w:rFonts w:hint="eastAsia" w:ascii="楷体" w:hAnsi="楷体" w:eastAsia="楷体" w:cs="楷体"/>
          <w:color w:val="000000" w:themeColor="text1"/>
          <w:sz w:val="30"/>
          <w:szCs w:val="30"/>
          <w:u w:val="none"/>
          <w:lang w:eastAsia="zh-CN"/>
          <w14:textFill>
            <w14:solidFill>
              <w14:schemeClr w14:val="tx1"/>
            </w14:solidFill>
          </w14:textFill>
        </w:rPr>
        <w:t>，部分</w:t>
      </w:r>
      <w:r>
        <w:rPr>
          <w:rFonts w:hint="eastAsia" w:ascii="楷体" w:hAnsi="楷体" w:eastAsia="楷体" w:cs="楷体"/>
          <w:color w:val="000000" w:themeColor="text1"/>
          <w:sz w:val="30"/>
          <w:szCs w:val="30"/>
          <w:u w:val="none"/>
          <w14:textFill>
            <w14:solidFill>
              <w14:schemeClr w14:val="tx1"/>
            </w14:solidFill>
          </w14:textFill>
        </w:rPr>
        <w:t>补助事业在职人数</w:t>
      </w:r>
      <w:r>
        <w:rPr>
          <w:rFonts w:hint="eastAsia" w:ascii="楷体" w:hAnsi="楷体" w:eastAsia="楷体" w:cs="楷体"/>
          <w:color w:val="000000" w:themeColor="text1"/>
          <w:sz w:val="30"/>
          <w:szCs w:val="30"/>
          <w:u w:val="none"/>
          <w:lang w:val="en-US" w:eastAsia="zh-CN"/>
          <w14:textFill>
            <w14:solidFill>
              <w14:schemeClr w14:val="tx1"/>
            </w14:solidFill>
          </w14:textFill>
        </w:rPr>
        <w:t>34</w:t>
      </w:r>
      <w:r>
        <w:rPr>
          <w:rFonts w:hint="eastAsia" w:ascii="楷体" w:hAnsi="楷体" w:eastAsia="楷体" w:cs="楷体"/>
          <w:color w:val="000000" w:themeColor="text1"/>
          <w:sz w:val="30"/>
          <w:szCs w:val="30"/>
          <w:u w:val="none"/>
          <w14:textFill>
            <w14:solidFill>
              <w14:schemeClr w14:val="tx1"/>
            </w14:solidFill>
          </w14:textFill>
        </w:rPr>
        <w:t>人）</w:t>
      </w:r>
      <w:r>
        <w:rPr>
          <w:rFonts w:hint="eastAsia" w:ascii="仿宋" w:hAnsi="仿宋" w:eastAsia="仿宋"/>
          <w:color w:val="000000" w:themeColor="text1"/>
          <w:sz w:val="32"/>
          <w:szCs w:val="32"/>
          <w:u w:val="none"/>
          <w14:textFill>
            <w14:solidFill>
              <w14:schemeClr w14:val="tx1"/>
            </w14:solidFill>
          </w14:textFill>
        </w:rPr>
        <w:t>；离休人数小计</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人；退休人数小计</w:t>
      </w:r>
      <w:r>
        <w:rPr>
          <w:rFonts w:hint="eastAsia" w:ascii="仿宋" w:hAnsi="仿宋" w:eastAsia="仿宋"/>
          <w:color w:val="000000" w:themeColor="text1"/>
          <w:sz w:val="32"/>
          <w:szCs w:val="32"/>
          <w:u w:val="none"/>
          <w:lang w:val="en-US" w:eastAsia="zh-CN"/>
          <w14:textFill>
            <w14:solidFill>
              <w14:schemeClr w14:val="tx1"/>
            </w14:solidFill>
          </w14:textFill>
        </w:rPr>
        <w:t>5</w:t>
      </w:r>
      <w:r>
        <w:rPr>
          <w:rFonts w:hint="eastAsia" w:ascii="仿宋" w:hAnsi="仿宋" w:eastAsia="仿宋"/>
          <w:color w:val="000000" w:themeColor="text1"/>
          <w:sz w:val="32"/>
          <w:szCs w:val="32"/>
          <w:u w:val="none"/>
          <w14:textFill>
            <w14:solidFill>
              <w14:schemeClr w14:val="tx1"/>
            </w14:solidFill>
          </w14:textFill>
        </w:rPr>
        <w:t>人。</w:t>
      </w:r>
    </w:p>
    <w:p w14:paraId="3453A553">
      <w:pPr>
        <w:pStyle w:val="18"/>
        <w:numPr>
          <w:ilvl w:val="0"/>
          <w:numId w:val="0"/>
        </w:numPr>
        <w:bidi w:val="0"/>
        <w:ind w:left="420" w:leftChars="200"/>
        <w:jc w:val="center"/>
        <w:rPr>
          <w:rFonts w:hint="eastAsia"/>
          <w:lang w:eastAsia="zh-CN"/>
        </w:rPr>
      </w:pPr>
      <w:r>
        <w:rPr>
          <w:rFonts w:hint="eastAsia"/>
          <w:lang w:eastAsia="zh-CN"/>
        </w:rPr>
        <w:t>第二部分  兴国县梅窖镇卫生院2026年</w:t>
      </w:r>
      <w:r>
        <w:rPr>
          <w:rFonts w:hint="eastAsia"/>
          <w:lang w:val="en-US" w:eastAsia="zh-CN"/>
        </w:rPr>
        <w:t>单位</w:t>
      </w:r>
      <w:r>
        <w:rPr>
          <w:rFonts w:hint="eastAsia"/>
          <w:lang w:eastAsia="zh-CN"/>
        </w:rPr>
        <w:t>预算表</w:t>
      </w:r>
    </w:p>
    <w:p w14:paraId="352D004E">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A16E248">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5AE7A1A7">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3B5FAC72">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CA0A98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403018兴国县梅窖镇卫生院</w:t>
            </w:r>
          </w:p>
        </w:tc>
        <w:tc>
          <w:tcPr>
            <w:tcW w:w="1655" w:type="pct"/>
            <w:noWrap/>
            <w:vAlign w:val="bottom"/>
          </w:tcPr>
          <w:p w14:paraId="5172AE70">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417812C0">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650E3133">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7B6D20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778ED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5ACD3F59">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FECDA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49623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2CC3C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19A59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096CD7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D4E833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E7022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157.66</w:t>
            </w:r>
          </w:p>
        </w:tc>
        <w:tc>
          <w:tcPr>
            <w:tcW w:w="1655" w:type="pct"/>
            <w:tcBorders>
              <w:top w:val="nil"/>
              <w:left w:val="nil"/>
              <w:bottom w:val="single" w:color="000000" w:sz="4" w:space="0"/>
              <w:right w:val="single" w:color="000000" w:sz="4" w:space="0"/>
            </w:tcBorders>
            <w:noWrap/>
            <w:vAlign w:val="center"/>
          </w:tcPr>
          <w:p w14:paraId="7D9C29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54F79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36.02</w:t>
            </w:r>
          </w:p>
        </w:tc>
      </w:tr>
      <w:tr w14:paraId="0D04666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6F247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5C273B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157.66</w:t>
            </w:r>
          </w:p>
        </w:tc>
        <w:tc>
          <w:tcPr>
            <w:tcW w:w="1655" w:type="pct"/>
            <w:tcBorders>
              <w:top w:val="nil"/>
              <w:left w:val="nil"/>
              <w:bottom w:val="single" w:color="000000" w:sz="4" w:space="0"/>
              <w:right w:val="single" w:color="000000" w:sz="4" w:space="0"/>
            </w:tcBorders>
            <w:noWrap/>
            <w:vAlign w:val="center"/>
          </w:tcPr>
          <w:p w14:paraId="45000E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5FEC2C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1,124.52</w:t>
            </w:r>
          </w:p>
        </w:tc>
      </w:tr>
      <w:tr w14:paraId="462B351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8A5579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C0B63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A937D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2D67EC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35.00</w:t>
            </w:r>
          </w:p>
        </w:tc>
      </w:tr>
      <w:tr w14:paraId="5424E6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1C6D9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2B61DC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377EA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7202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E1A66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4CF62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09F0B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EBE70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A8B5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8F0B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87DFE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88143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1,037.88</w:t>
            </w:r>
          </w:p>
        </w:tc>
        <w:tc>
          <w:tcPr>
            <w:tcW w:w="1655" w:type="pct"/>
            <w:tcBorders>
              <w:top w:val="nil"/>
              <w:left w:val="nil"/>
              <w:bottom w:val="single" w:color="000000" w:sz="4" w:space="0"/>
              <w:right w:val="single" w:color="000000" w:sz="4" w:space="0"/>
            </w:tcBorders>
            <w:noWrap/>
            <w:vAlign w:val="center"/>
          </w:tcPr>
          <w:p w14:paraId="370071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A70D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8947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D3CD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4A4DD4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C0917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8EE4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70716D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B0232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0E755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12E3A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2C9F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78F6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F0AA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3F92B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7C73C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8299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809E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D3233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1D7766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9518F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F64C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E9B4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E8BF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2C3C3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5C2A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446A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460F6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9530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72AEC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6191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8D31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F395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8D4D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8DC3C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A90A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0A77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E27C4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6EA53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8CD5A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7956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153A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D746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4DDB3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5563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75F5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C553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8B3E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BC66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3F64F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65F1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139C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9990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990A6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893CD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1509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DEA6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AA24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1CA8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6E88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8C3DE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8F59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7EE5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2B845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4A70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98073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83F5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6A5A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9CE5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7CCE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07D0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2C061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C1D7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5362B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20577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8587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8055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41311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8C8A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8350E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C586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322F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EAB46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DF07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0775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D7AEA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1253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198E6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E42D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07E42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1C82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E1A9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F5AC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2987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BF5C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36326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D1C8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12E7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78F2A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071D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7E240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D823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9C7F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A2134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8606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035CB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2E75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CFC55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C9F60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49BC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9555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F66A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AE8F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6B169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7C39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8E57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25A5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543E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F8CFDE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5A4E9B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1,195.54</w:t>
            </w:r>
          </w:p>
        </w:tc>
        <w:tc>
          <w:tcPr>
            <w:tcW w:w="1655" w:type="pct"/>
            <w:tcBorders>
              <w:top w:val="nil"/>
              <w:left w:val="nil"/>
              <w:bottom w:val="single" w:color="auto" w:sz="4" w:space="0"/>
              <w:right w:val="single" w:color="000000" w:sz="4" w:space="0"/>
            </w:tcBorders>
            <w:noWrap/>
            <w:vAlign w:val="center"/>
          </w:tcPr>
          <w:p w14:paraId="5A0124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4447BD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1,195.54</w:t>
            </w:r>
          </w:p>
        </w:tc>
      </w:tr>
      <w:tr w14:paraId="50B650D8">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7CE2BA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464855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54BB8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A1E4F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7B9DE07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AF137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7F3DC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51A275A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4454F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D91A37">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A075C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70CE71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1,195.54</w:t>
            </w:r>
          </w:p>
        </w:tc>
        <w:tc>
          <w:tcPr>
            <w:tcW w:w="1655" w:type="pct"/>
            <w:tcBorders>
              <w:top w:val="single" w:color="auto" w:sz="4" w:space="0"/>
              <w:left w:val="single" w:color="auto" w:sz="4" w:space="0"/>
              <w:bottom w:val="single" w:color="auto" w:sz="4" w:space="0"/>
              <w:right w:val="single" w:color="auto" w:sz="4" w:space="0"/>
            </w:tcBorders>
            <w:noWrap/>
            <w:vAlign w:val="center"/>
          </w:tcPr>
          <w:p w14:paraId="75C8E28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38A97F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1,195.54</w:t>
            </w:r>
          </w:p>
        </w:tc>
      </w:tr>
    </w:tbl>
    <w:p w14:paraId="1C14BBC2">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0DC86DAA">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24CDD8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B19F23F">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2803D831">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填报单位：403018兴国县梅窖镇卫生院</w:t>
            </w:r>
          </w:p>
        </w:tc>
        <w:tc>
          <w:tcPr>
            <w:tcW w:w="366" w:type="pct"/>
            <w:tcBorders>
              <w:top w:val="nil"/>
              <w:left w:val="nil"/>
              <w:bottom w:val="single" w:color="auto" w:sz="4" w:space="0"/>
              <w:right w:val="nil"/>
            </w:tcBorders>
            <w:shd w:val="clear" w:color="auto" w:fill="auto"/>
            <w:noWrap/>
            <w:vAlign w:val="bottom"/>
          </w:tcPr>
          <w:p w14:paraId="1CE858EA">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D2E572A">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40BAE25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A6233D8">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64CF1ED6">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A80E9BD">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E286296">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39BF184">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55EF5989">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ECF9EC2">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5579F30B">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BBFABF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44E909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FB7797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0D924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0B9AA2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AB199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B7D35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03A19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A5C136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226A4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D7FB3D4">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145497A4">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03AA174">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006AD03D">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E97B84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CC4FB0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FA75C5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84ABF0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4B46C69B">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6E423EDA">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9B6BF55">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AB7E3CF">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772FBA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31F6CF6">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B4BEB08">
            <w:pPr>
              <w:widowControl/>
              <w:jc w:val="left"/>
              <w:rPr>
                <w:rFonts w:ascii="宋体" w:hAnsi="宋体" w:eastAsia="宋体" w:cs="Arial"/>
                <w:color w:val="000000"/>
                <w:kern w:val="0"/>
                <w:sz w:val="13"/>
                <w:szCs w:val="13"/>
              </w:rPr>
            </w:pPr>
          </w:p>
        </w:tc>
      </w:tr>
      <w:tr w14:paraId="4E9253E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C53ACF">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24290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4CFA7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7F70C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00690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12210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C78AB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1EBDB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2D1ED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F1148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FA77F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DD2DF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37628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60359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521FD21">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62B98C">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兴国县梅窖镇卫生院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46EE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1,195.54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0A3DA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3666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157.66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C8BF5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157.66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EDA2B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B315F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0ACDD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885EA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1,037.88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B2D5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ABE0A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D2CB8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F5BB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2C55C11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2F8671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8B37F66">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D4799E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19D457D6">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43A1C1F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：403018兴国县梅窖镇卫生院</w:t>
            </w:r>
          </w:p>
        </w:tc>
        <w:tc>
          <w:tcPr>
            <w:tcW w:w="914" w:type="pct"/>
            <w:tcBorders>
              <w:top w:val="nil"/>
              <w:left w:val="nil"/>
              <w:bottom w:val="nil"/>
              <w:right w:val="nil"/>
            </w:tcBorders>
            <w:shd w:val="clear" w:color="auto" w:fill="auto"/>
            <w:noWrap/>
            <w:vAlign w:val="bottom"/>
          </w:tcPr>
          <w:p w14:paraId="55284D4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F5B7AA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391BB2A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8B50BB5">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A79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42BA5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3F208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7AD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6F60FB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1B4C1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E4416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E632E1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4D2315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46A6087">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283D65A">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203B1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9A712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462D6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2F46A1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A8808C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25EEA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368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BEB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4F24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1,195.54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0C4B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1,195.54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C0DA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C5EB4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A6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0688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0072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AA6B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3899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183E4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AA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D6E2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1178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34.32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ECD8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3D5C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B8C43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89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0D0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C25E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5179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C326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8DD7B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5A9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A697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72F4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DB20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6530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A90B9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177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2ECF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DB59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03EB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57FF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195DB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2C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DAC7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1CCB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580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78BE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55BDC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92F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79AE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586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F349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7914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7FFE89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60E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A53B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02AA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1,124.52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F0DC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1,124.52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A8A2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93C2C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3D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0B02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F216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1,112.54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9268D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1,112.54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BAC1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EEF925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FD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471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9BF9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1,112.54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9A73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1,112.54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4841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94B03B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4DB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D0C8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0AE9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C9944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452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7427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53C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8022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E2E6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FE3D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97165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C92AE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6D2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B7DD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5134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4C3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70F9C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2D84D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8A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C89C3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8D8D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56C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B912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E7373C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264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1E71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B35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20D6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F235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F0D3BA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F4C6EF1">
        <w:tblPrEx>
          <w:tblCellMar>
            <w:top w:w="0" w:type="dxa"/>
            <w:left w:w="108" w:type="dxa"/>
            <w:bottom w:w="0" w:type="dxa"/>
            <w:right w:w="108" w:type="dxa"/>
          </w:tblCellMar>
        </w:tblPrEx>
        <w:trPr>
          <w:trHeight w:val="585" w:hRule="atLeast"/>
          <w:tblHeader/>
        </w:trPr>
        <w:tc>
          <w:tcPr>
            <w:tcW w:w="5000" w:type="pct"/>
            <w:gridSpan w:val="7"/>
            <w:noWrap/>
            <w:vAlign w:val="center"/>
          </w:tcPr>
          <w:p w14:paraId="718F576B">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DD1A175">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16FC12C">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403018兴国县梅窖镇卫生院</w:t>
            </w:r>
          </w:p>
        </w:tc>
        <w:tc>
          <w:tcPr>
            <w:tcW w:w="577" w:type="pct"/>
            <w:noWrap/>
            <w:vAlign w:val="bottom"/>
          </w:tcPr>
          <w:p w14:paraId="461E923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408BDCF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06FF7B6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0218018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575021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4EC349D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2C398948">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BF9BBE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341C1FC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44C1402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D44D98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02ABBA4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E21547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41328A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0FF72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E6698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E1A4A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157.66</w:t>
            </w:r>
          </w:p>
        </w:tc>
        <w:tc>
          <w:tcPr>
            <w:tcW w:w="948" w:type="pct"/>
            <w:tcBorders>
              <w:top w:val="nil"/>
              <w:left w:val="nil"/>
              <w:bottom w:val="single" w:color="000000" w:sz="4" w:space="0"/>
              <w:right w:val="single" w:color="000000" w:sz="4" w:space="0"/>
            </w:tcBorders>
            <w:noWrap/>
            <w:vAlign w:val="center"/>
          </w:tcPr>
          <w:p w14:paraId="150854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680458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28.32</w:t>
            </w:r>
          </w:p>
        </w:tc>
        <w:tc>
          <w:tcPr>
            <w:tcW w:w="612" w:type="pct"/>
            <w:tcBorders>
              <w:top w:val="nil"/>
              <w:left w:val="nil"/>
              <w:bottom w:val="single" w:color="000000" w:sz="4" w:space="0"/>
              <w:right w:val="single" w:color="000000" w:sz="4" w:space="0"/>
            </w:tcBorders>
            <w:noWrap/>
            <w:vAlign w:val="center"/>
          </w:tcPr>
          <w:p w14:paraId="719BFF9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28.32</w:t>
            </w:r>
          </w:p>
        </w:tc>
        <w:tc>
          <w:tcPr>
            <w:tcW w:w="602" w:type="pct"/>
            <w:tcBorders>
              <w:top w:val="nil"/>
              <w:left w:val="nil"/>
              <w:bottom w:val="single" w:color="000000" w:sz="4" w:space="0"/>
              <w:right w:val="single" w:color="000000" w:sz="4" w:space="0"/>
            </w:tcBorders>
            <w:noWrap/>
            <w:vAlign w:val="center"/>
          </w:tcPr>
          <w:p w14:paraId="5F7FFB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FAC4A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2500A1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841BF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FB9F3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157.66</w:t>
            </w:r>
          </w:p>
        </w:tc>
        <w:tc>
          <w:tcPr>
            <w:tcW w:w="948" w:type="pct"/>
            <w:tcBorders>
              <w:top w:val="nil"/>
              <w:left w:val="single" w:color="000000" w:sz="4" w:space="0"/>
              <w:bottom w:val="single" w:color="000000" w:sz="4" w:space="0"/>
              <w:right w:val="single" w:color="000000" w:sz="4" w:space="0"/>
            </w:tcBorders>
            <w:noWrap/>
            <w:vAlign w:val="center"/>
          </w:tcPr>
          <w:p w14:paraId="20CE9A11">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72BE2D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129.34</w:t>
            </w:r>
          </w:p>
        </w:tc>
        <w:tc>
          <w:tcPr>
            <w:tcW w:w="612" w:type="pct"/>
            <w:tcBorders>
              <w:top w:val="nil"/>
              <w:left w:val="nil"/>
              <w:bottom w:val="single" w:color="000000" w:sz="4" w:space="0"/>
              <w:right w:val="single" w:color="000000" w:sz="4" w:space="0"/>
            </w:tcBorders>
            <w:noWrap/>
            <w:vAlign w:val="center"/>
          </w:tcPr>
          <w:p w14:paraId="55AB82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129.34</w:t>
            </w:r>
          </w:p>
        </w:tc>
        <w:tc>
          <w:tcPr>
            <w:tcW w:w="602" w:type="pct"/>
            <w:tcBorders>
              <w:top w:val="nil"/>
              <w:left w:val="nil"/>
              <w:bottom w:val="single" w:color="000000" w:sz="4" w:space="0"/>
              <w:right w:val="single" w:color="000000" w:sz="4" w:space="0"/>
            </w:tcBorders>
            <w:noWrap/>
            <w:vAlign w:val="center"/>
          </w:tcPr>
          <w:p w14:paraId="290A83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BF4AB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FB979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96CEE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F99554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DBAD59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907FF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5857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6FBB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42AC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165A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C3687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294CE7E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35D91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6E41F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F6E7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CFD9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0504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F25A8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9BC8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6BD4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3820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7EE8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5889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2DA5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AE73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DBDC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2DFB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8032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2522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3FB1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5000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EECF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27AE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5DF9F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64F1E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2138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269F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27D6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7FF4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0526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8026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4CED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D050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02A0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2B43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2F54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6150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973D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08EE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B7068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A1BE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2A1B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3F77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097D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A1B5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1726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4920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533E9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52E8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A235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0E6A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128A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8928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3B58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3435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C1E8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28B5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3919F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56A5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968F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AC36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6AC0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ED46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1C60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DDA1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7F21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C6D75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B5C4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BB6F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A280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66ED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D243B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676F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9514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AEA6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C81E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28F5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A838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7BB4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C737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6F12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97A7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1E59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2BD0F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1A50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E979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4DE3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EEB17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6A67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1122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B1DD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C3AB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9BA3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91C2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E62C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81E0C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C16F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C7742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1273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0BA4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11F5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EB7C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BE98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AF6D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C725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B3D0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1080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2BA5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8C01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9C9A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D29E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17EC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E35D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CFCE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E1CA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6D07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3516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BF23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68BE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25FC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BDB3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3492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BD72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FB33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4887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279A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BE7E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C841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1737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F70C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6733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5335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6794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8261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553D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D9C6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6530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6D0A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D26B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C5C0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A94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B9FF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F2C77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227E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FBB3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A8ED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E5ED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1387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36F6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8BD3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6C98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8FE6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A6E8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2D1A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2677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AB12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AB0D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8AAB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4BCB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E7A1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BC82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2DD3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B14A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916F9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D162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2AE8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DB6C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450E7A">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5D72AB9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5E46B5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CB25C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0016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6DEE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52AC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3BA8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D423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A09EC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0A8F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72254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C419E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AF95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6526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AE5E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4D5A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FAAF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4B80C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4E0D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4EF8B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5B9D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6AAD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2CE3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B394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6B82D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3BA8A27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6D245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659BE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5082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5BC0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7B14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CC789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B090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D563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C8911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8FC7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9B87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CA73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620B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8B315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01D68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0BD378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5EC0C0AB">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5E9C7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1E92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C7AB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75F20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12575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78B5F6A">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D3FBD9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CFF0C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C5738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59F8A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3C905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43819F0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75E633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E4184F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460A41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7C50DD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4E90BA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B6A2D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9F02D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5F927F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388A7A0">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4BA84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19A9C9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157.66</w:t>
            </w:r>
          </w:p>
        </w:tc>
        <w:tc>
          <w:tcPr>
            <w:tcW w:w="948" w:type="pct"/>
            <w:tcBorders>
              <w:top w:val="single" w:color="auto" w:sz="4" w:space="0"/>
              <w:left w:val="single" w:color="auto" w:sz="4" w:space="0"/>
              <w:bottom w:val="single" w:color="auto" w:sz="4" w:space="0"/>
              <w:right w:val="single" w:color="auto" w:sz="4" w:space="0"/>
            </w:tcBorders>
            <w:noWrap/>
            <w:vAlign w:val="center"/>
          </w:tcPr>
          <w:p w14:paraId="11D6853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63A7A8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157.66</w:t>
            </w:r>
          </w:p>
        </w:tc>
        <w:tc>
          <w:tcPr>
            <w:tcW w:w="612" w:type="pct"/>
            <w:tcBorders>
              <w:top w:val="single" w:color="auto" w:sz="4" w:space="0"/>
              <w:left w:val="single" w:color="auto" w:sz="4" w:space="0"/>
              <w:bottom w:val="single" w:color="auto" w:sz="4" w:space="0"/>
              <w:right w:val="single" w:color="auto" w:sz="4" w:space="0"/>
            </w:tcBorders>
            <w:noWrap/>
            <w:vAlign w:val="center"/>
          </w:tcPr>
          <w:p w14:paraId="580B16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157.66</w:t>
            </w:r>
          </w:p>
        </w:tc>
        <w:tc>
          <w:tcPr>
            <w:tcW w:w="602" w:type="pct"/>
            <w:tcBorders>
              <w:top w:val="single" w:color="auto" w:sz="4" w:space="0"/>
              <w:left w:val="single" w:color="auto" w:sz="4" w:space="0"/>
              <w:bottom w:val="single" w:color="auto" w:sz="4" w:space="0"/>
              <w:right w:val="single" w:color="auto" w:sz="4" w:space="0"/>
            </w:tcBorders>
            <w:noWrap/>
            <w:vAlign w:val="center"/>
          </w:tcPr>
          <w:p w14:paraId="1D5E7A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7F0F1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0ED4CBA">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4DFAA3E">
        <w:tblPrEx>
          <w:tblCellMar>
            <w:top w:w="0" w:type="dxa"/>
            <w:left w:w="108" w:type="dxa"/>
            <w:bottom w:w="0" w:type="dxa"/>
            <w:right w:w="108" w:type="dxa"/>
          </w:tblCellMar>
        </w:tblPrEx>
        <w:trPr>
          <w:trHeight w:val="585" w:hRule="atLeast"/>
          <w:tblHeader/>
        </w:trPr>
        <w:tc>
          <w:tcPr>
            <w:tcW w:w="5000" w:type="pct"/>
            <w:gridSpan w:val="5"/>
            <w:noWrap/>
            <w:vAlign w:val="center"/>
          </w:tcPr>
          <w:p w14:paraId="3D305D9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5EBE40FF">
        <w:tblPrEx>
          <w:tblCellMar>
            <w:top w:w="0" w:type="dxa"/>
            <w:left w:w="108" w:type="dxa"/>
            <w:bottom w:w="0" w:type="dxa"/>
            <w:right w:w="108" w:type="dxa"/>
          </w:tblCellMar>
        </w:tblPrEx>
        <w:trPr>
          <w:trHeight w:val="420" w:hRule="atLeast"/>
          <w:tblHeader/>
        </w:trPr>
        <w:tc>
          <w:tcPr>
            <w:tcW w:w="2433" w:type="pct"/>
            <w:gridSpan w:val="2"/>
            <w:noWrap/>
            <w:vAlign w:val="center"/>
          </w:tcPr>
          <w:p w14:paraId="325C73E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403018兴国县梅窖镇卫生院</w:t>
            </w:r>
          </w:p>
        </w:tc>
        <w:tc>
          <w:tcPr>
            <w:tcW w:w="1056" w:type="pct"/>
            <w:noWrap/>
            <w:vAlign w:val="bottom"/>
          </w:tcPr>
          <w:p w14:paraId="2818C55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5C6AB57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625943F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7784F6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B094D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B0AA9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D240A65">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9C695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05287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2E23F1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8E691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DDA7C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30F093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6B0F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22BC8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9AAE6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FB257C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8ACDDC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E64481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F0D4DF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7621AB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6E19A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157.66</w:t>
            </w:r>
          </w:p>
        </w:tc>
        <w:tc>
          <w:tcPr>
            <w:tcW w:w="684" w:type="pct"/>
            <w:tcBorders>
              <w:top w:val="single" w:color="000000" w:sz="4" w:space="0"/>
              <w:left w:val="nil"/>
              <w:bottom w:val="single" w:color="000000" w:sz="4" w:space="0"/>
              <w:right w:val="single" w:color="000000" w:sz="4" w:space="0"/>
            </w:tcBorders>
            <w:noWrap/>
            <w:vAlign w:val="center"/>
          </w:tcPr>
          <w:p w14:paraId="0EB1D4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157.66</w:t>
            </w:r>
          </w:p>
        </w:tc>
        <w:tc>
          <w:tcPr>
            <w:tcW w:w="825" w:type="pct"/>
            <w:tcBorders>
              <w:top w:val="single" w:color="000000" w:sz="4" w:space="0"/>
              <w:left w:val="nil"/>
              <w:bottom w:val="single" w:color="000000" w:sz="4" w:space="0"/>
              <w:right w:val="single" w:color="000000" w:sz="4" w:space="0"/>
            </w:tcBorders>
            <w:noWrap/>
            <w:vAlign w:val="center"/>
          </w:tcPr>
          <w:p w14:paraId="4C046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57B37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E23D2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B7B03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D7933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28.32</w:t>
            </w:r>
          </w:p>
        </w:tc>
        <w:tc>
          <w:tcPr>
            <w:tcW w:w="684" w:type="pct"/>
            <w:tcBorders>
              <w:top w:val="single" w:color="000000" w:sz="4" w:space="0"/>
              <w:left w:val="nil"/>
              <w:bottom w:val="single" w:color="000000" w:sz="4" w:space="0"/>
              <w:right w:val="single" w:color="000000" w:sz="4" w:space="0"/>
            </w:tcBorders>
            <w:noWrap/>
            <w:vAlign w:val="center"/>
          </w:tcPr>
          <w:p w14:paraId="50271A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28.32</w:t>
            </w:r>
          </w:p>
        </w:tc>
        <w:tc>
          <w:tcPr>
            <w:tcW w:w="825" w:type="pct"/>
            <w:tcBorders>
              <w:top w:val="single" w:color="000000" w:sz="4" w:space="0"/>
              <w:left w:val="nil"/>
              <w:bottom w:val="single" w:color="000000" w:sz="4" w:space="0"/>
              <w:right w:val="single" w:color="000000" w:sz="4" w:space="0"/>
            </w:tcBorders>
            <w:noWrap/>
            <w:vAlign w:val="center"/>
          </w:tcPr>
          <w:p w14:paraId="59D6CF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3E97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2EA5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4A68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5E7937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28.32</w:t>
            </w:r>
          </w:p>
        </w:tc>
        <w:tc>
          <w:tcPr>
            <w:tcW w:w="684" w:type="pct"/>
            <w:tcBorders>
              <w:top w:val="single" w:color="000000" w:sz="4" w:space="0"/>
              <w:left w:val="nil"/>
              <w:bottom w:val="single" w:color="000000" w:sz="4" w:space="0"/>
              <w:right w:val="single" w:color="000000" w:sz="4" w:space="0"/>
            </w:tcBorders>
            <w:noWrap/>
            <w:vAlign w:val="center"/>
          </w:tcPr>
          <w:p w14:paraId="53BC23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28.32</w:t>
            </w:r>
          </w:p>
        </w:tc>
        <w:tc>
          <w:tcPr>
            <w:tcW w:w="825" w:type="pct"/>
            <w:tcBorders>
              <w:top w:val="single" w:color="000000" w:sz="4" w:space="0"/>
              <w:left w:val="nil"/>
              <w:bottom w:val="single" w:color="000000" w:sz="4" w:space="0"/>
              <w:right w:val="single" w:color="000000" w:sz="4" w:space="0"/>
            </w:tcBorders>
            <w:noWrap/>
            <w:vAlign w:val="center"/>
          </w:tcPr>
          <w:p w14:paraId="1ABF72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C75D1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DBE9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46C228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22AD89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84" w:type="pct"/>
            <w:tcBorders>
              <w:top w:val="single" w:color="000000" w:sz="4" w:space="0"/>
              <w:left w:val="nil"/>
              <w:bottom w:val="single" w:color="000000" w:sz="4" w:space="0"/>
              <w:right w:val="single" w:color="000000" w:sz="4" w:space="0"/>
            </w:tcBorders>
            <w:noWrap/>
            <w:vAlign w:val="center"/>
          </w:tcPr>
          <w:p w14:paraId="4F63D6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825" w:type="pct"/>
            <w:tcBorders>
              <w:top w:val="single" w:color="000000" w:sz="4" w:space="0"/>
              <w:left w:val="nil"/>
              <w:bottom w:val="single" w:color="000000" w:sz="4" w:space="0"/>
              <w:right w:val="single" w:color="000000" w:sz="4" w:space="0"/>
            </w:tcBorders>
            <w:noWrap/>
            <w:vAlign w:val="center"/>
          </w:tcPr>
          <w:p w14:paraId="615D23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D73F3C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1616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E0285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39E14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16.88</w:t>
            </w:r>
          </w:p>
        </w:tc>
        <w:tc>
          <w:tcPr>
            <w:tcW w:w="684" w:type="pct"/>
            <w:tcBorders>
              <w:top w:val="single" w:color="000000" w:sz="4" w:space="0"/>
              <w:left w:val="nil"/>
              <w:bottom w:val="single" w:color="000000" w:sz="4" w:space="0"/>
              <w:right w:val="single" w:color="000000" w:sz="4" w:space="0"/>
            </w:tcBorders>
            <w:noWrap/>
            <w:vAlign w:val="center"/>
          </w:tcPr>
          <w:p w14:paraId="41F045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16.88</w:t>
            </w:r>
          </w:p>
        </w:tc>
        <w:tc>
          <w:tcPr>
            <w:tcW w:w="825" w:type="pct"/>
            <w:tcBorders>
              <w:top w:val="single" w:color="000000" w:sz="4" w:space="0"/>
              <w:left w:val="nil"/>
              <w:bottom w:val="single" w:color="000000" w:sz="4" w:space="0"/>
              <w:right w:val="single" w:color="000000" w:sz="4" w:space="0"/>
            </w:tcBorders>
            <w:noWrap/>
            <w:vAlign w:val="center"/>
          </w:tcPr>
          <w:p w14:paraId="1A6793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64FE3C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5526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3B6B2C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50F544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8.44</w:t>
            </w:r>
          </w:p>
        </w:tc>
        <w:tc>
          <w:tcPr>
            <w:tcW w:w="684" w:type="pct"/>
            <w:tcBorders>
              <w:top w:val="single" w:color="000000" w:sz="4" w:space="0"/>
              <w:left w:val="nil"/>
              <w:bottom w:val="single" w:color="000000" w:sz="4" w:space="0"/>
              <w:right w:val="single" w:color="000000" w:sz="4" w:space="0"/>
            </w:tcBorders>
            <w:noWrap/>
            <w:vAlign w:val="center"/>
          </w:tcPr>
          <w:p w14:paraId="6740A5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8.44</w:t>
            </w:r>
          </w:p>
        </w:tc>
        <w:tc>
          <w:tcPr>
            <w:tcW w:w="825" w:type="pct"/>
            <w:tcBorders>
              <w:top w:val="single" w:color="000000" w:sz="4" w:space="0"/>
              <w:left w:val="nil"/>
              <w:bottom w:val="single" w:color="000000" w:sz="4" w:space="0"/>
              <w:right w:val="single" w:color="000000" w:sz="4" w:space="0"/>
            </w:tcBorders>
            <w:noWrap/>
            <w:vAlign w:val="center"/>
          </w:tcPr>
          <w:p w14:paraId="5FAF95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001C52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316C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4D83F5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6D038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129.34</w:t>
            </w:r>
          </w:p>
        </w:tc>
        <w:tc>
          <w:tcPr>
            <w:tcW w:w="684" w:type="pct"/>
            <w:tcBorders>
              <w:top w:val="single" w:color="000000" w:sz="4" w:space="0"/>
              <w:left w:val="nil"/>
              <w:bottom w:val="single" w:color="000000" w:sz="4" w:space="0"/>
              <w:right w:val="single" w:color="000000" w:sz="4" w:space="0"/>
            </w:tcBorders>
            <w:noWrap/>
            <w:vAlign w:val="center"/>
          </w:tcPr>
          <w:p w14:paraId="696502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129.34</w:t>
            </w:r>
          </w:p>
        </w:tc>
        <w:tc>
          <w:tcPr>
            <w:tcW w:w="825" w:type="pct"/>
            <w:tcBorders>
              <w:top w:val="single" w:color="000000" w:sz="4" w:space="0"/>
              <w:left w:val="nil"/>
              <w:bottom w:val="single" w:color="000000" w:sz="4" w:space="0"/>
              <w:right w:val="single" w:color="000000" w:sz="4" w:space="0"/>
            </w:tcBorders>
            <w:noWrap/>
            <w:vAlign w:val="center"/>
          </w:tcPr>
          <w:p w14:paraId="0A291E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103B14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D571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2315DC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77A2E8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123.36</w:t>
            </w:r>
          </w:p>
        </w:tc>
        <w:tc>
          <w:tcPr>
            <w:tcW w:w="684" w:type="pct"/>
            <w:tcBorders>
              <w:top w:val="single" w:color="000000" w:sz="4" w:space="0"/>
              <w:left w:val="nil"/>
              <w:bottom w:val="single" w:color="000000" w:sz="4" w:space="0"/>
              <w:right w:val="single" w:color="000000" w:sz="4" w:space="0"/>
            </w:tcBorders>
            <w:noWrap/>
            <w:vAlign w:val="center"/>
          </w:tcPr>
          <w:p w14:paraId="76D45C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123.36</w:t>
            </w:r>
          </w:p>
        </w:tc>
        <w:tc>
          <w:tcPr>
            <w:tcW w:w="825" w:type="pct"/>
            <w:tcBorders>
              <w:top w:val="single" w:color="000000" w:sz="4" w:space="0"/>
              <w:left w:val="nil"/>
              <w:bottom w:val="single" w:color="000000" w:sz="4" w:space="0"/>
              <w:right w:val="single" w:color="000000" w:sz="4" w:space="0"/>
            </w:tcBorders>
            <w:noWrap/>
            <w:vAlign w:val="center"/>
          </w:tcPr>
          <w:p w14:paraId="6E29A2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FB42D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5E1A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66AE43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3FD70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123.36</w:t>
            </w:r>
          </w:p>
        </w:tc>
        <w:tc>
          <w:tcPr>
            <w:tcW w:w="684" w:type="pct"/>
            <w:tcBorders>
              <w:top w:val="single" w:color="000000" w:sz="4" w:space="0"/>
              <w:left w:val="nil"/>
              <w:bottom w:val="single" w:color="000000" w:sz="4" w:space="0"/>
              <w:right w:val="single" w:color="000000" w:sz="4" w:space="0"/>
            </w:tcBorders>
            <w:noWrap/>
            <w:vAlign w:val="center"/>
          </w:tcPr>
          <w:p w14:paraId="6A9D6E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123.36</w:t>
            </w:r>
          </w:p>
        </w:tc>
        <w:tc>
          <w:tcPr>
            <w:tcW w:w="825" w:type="pct"/>
            <w:tcBorders>
              <w:top w:val="single" w:color="000000" w:sz="4" w:space="0"/>
              <w:left w:val="nil"/>
              <w:bottom w:val="single" w:color="000000" w:sz="4" w:space="0"/>
              <w:right w:val="single" w:color="000000" w:sz="4" w:space="0"/>
            </w:tcBorders>
            <w:noWrap/>
            <w:vAlign w:val="center"/>
          </w:tcPr>
          <w:p w14:paraId="189F47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AD2395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C59D7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23F027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ABB42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5.98</w:t>
            </w:r>
          </w:p>
        </w:tc>
        <w:tc>
          <w:tcPr>
            <w:tcW w:w="684" w:type="pct"/>
            <w:tcBorders>
              <w:top w:val="single" w:color="000000" w:sz="4" w:space="0"/>
              <w:left w:val="nil"/>
              <w:bottom w:val="single" w:color="000000" w:sz="4" w:space="0"/>
              <w:right w:val="single" w:color="000000" w:sz="4" w:space="0"/>
            </w:tcBorders>
            <w:noWrap/>
            <w:vAlign w:val="center"/>
          </w:tcPr>
          <w:p w14:paraId="5565F5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5.98</w:t>
            </w:r>
          </w:p>
        </w:tc>
        <w:tc>
          <w:tcPr>
            <w:tcW w:w="825" w:type="pct"/>
            <w:tcBorders>
              <w:top w:val="single" w:color="000000" w:sz="4" w:space="0"/>
              <w:left w:val="nil"/>
              <w:bottom w:val="single" w:color="000000" w:sz="4" w:space="0"/>
              <w:right w:val="single" w:color="000000" w:sz="4" w:space="0"/>
            </w:tcBorders>
            <w:noWrap/>
            <w:vAlign w:val="center"/>
          </w:tcPr>
          <w:p w14:paraId="2D18A2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44C19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4120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189EC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0A45C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5.98</w:t>
            </w:r>
          </w:p>
        </w:tc>
        <w:tc>
          <w:tcPr>
            <w:tcW w:w="684" w:type="pct"/>
            <w:tcBorders>
              <w:top w:val="single" w:color="000000" w:sz="4" w:space="0"/>
              <w:left w:val="nil"/>
              <w:bottom w:val="single" w:color="000000" w:sz="4" w:space="0"/>
              <w:right w:val="single" w:color="000000" w:sz="4" w:space="0"/>
            </w:tcBorders>
            <w:noWrap/>
            <w:vAlign w:val="center"/>
          </w:tcPr>
          <w:p w14:paraId="355CA7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5.98</w:t>
            </w:r>
          </w:p>
        </w:tc>
        <w:tc>
          <w:tcPr>
            <w:tcW w:w="825" w:type="pct"/>
            <w:tcBorders>
              <w:top w:val="single" w:color="000000" w:sz="4" w:space="0"/>
              <w:left w:val="nil"/>
              <w:bottom w:val="single" w:color="000000" w:sz="4" w:space="0"/>
              <w:right w:val="single" w:color="000000" w:sz="4" w:space="0"/>
            </w:tcBorders>
            <w:noWrap/>
            <w:vAlign w:val="center"/>
          </w:tcPr>
          <w:p w14:paraId="684BF5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280F8782">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3E418C5">
        <w:tblPrEx>
          <w:tblCellMar>
            <w:top w:w="0" w:type="dxa"/>
            <w:left w:w="108" w:type="dxa"/>
            <w:bottom w:w="0" w:type="dxa"/>
            <w:right w:w="108" w:type="dxa"/>
          </w:tblCellMar>
        </w:tblPrEx>
        <w:trPr>
          <w:trHeight w:val="585" w:hRule="atLeast"/>
        </w:trPr>
        <w:tc>
          <w:tcPr>
            <w:tcW w:w="5000" w:type="pct"/>
            <w:gridSpan w:val="5"/>
            <w:noWrap/>
            <w:vAlign w:val="center"/>
          </w:tcPr>
          <w:p w14:paraId="5FCF5D30">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11DC185B">
        <w:tblPrEx>
          <w:tblCellMar>
            <w:top w:w="0" w:type="dxa"/>
            <w:left w:w="108" w:type="dxa"/>
            <w:bottom w:w="0" w:type="dxa"/>
            <w:right w:w="108" w:type="dxa"/>
          </w:tblCellMar>
        </w:tblPrEx>
        <w:trPr>
          <w:trHeight w:val="420" w:hRule="atLeast"/>
        </w:trPr>
        <w:tc>
          <w:tcPr>
            <w:tcW w:w="2398" w:type="pct"/>
            <w:gridSpan w:val="2"/>
            <w:noWrap/>
            <w:vAlign w:val="center"/>
          </w:tcPr>
          <w:p w14:paraId="0EAF8AB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403018兴国县梅窖镇卫生院</w:t>
            </w:r>
          </w:p>
        </w:tc>
        <w:tc>
          <w:tcPr>
            <w:tcW w:w="891" w:type="pct"/>
            <w:noWrap/>
            <w:vAlign w:val="bottom"/>
          </w:tcPr>
          <w:p w14:paraId="1892AF2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BF8818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E0AEC6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F95AE85">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F95B2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48AAC1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17A04B2E">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3B94B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360BD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DC317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393325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B748B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0C3FB3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D8B9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96C84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7E05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6861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7FBD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AC9888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2EB653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A6183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3B073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157.66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B2CC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157.66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D3AD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FEE46B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7726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55A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C532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154.66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D836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154.66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99AD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63CD31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AA3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B968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BBBCD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81.37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B6E7E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81.37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AF47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938F9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78E7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7CA4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6E65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41.99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ECEF1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41.99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CF22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206391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1FBE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6D803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260B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4F98B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902B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FC8170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00B9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93143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D66E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388A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D72B9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241544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CEC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6FF7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35AC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5.98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7AD0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5.98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9AAF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144181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14F5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C18A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4CBFA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0AE1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36440D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75200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EE5F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611B0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4CF7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5744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9E06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0A411F8">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33"/>
        <w:gridCol w:w="677"/>
        <w:gridCol w:w="1462"/>
        <w:gridCol w:w="1151"/>
        <w:gridCol w:w="1585"/>
        <w:gridCol w:w="1012"/>
        <w:gridCol w:w="1274"/>
        <w:gridCol w:w="1160"/>
        <w:gridCol w:w="1030"/>
      </w:tblGrid>
      <w:tr w14:paraId="4866C485">
        <w:tblPrEx>
          <w:tblCellMar>
            <w:top w:w="0" w:type="dxa"/>
            <w:left w:w="108" w:type="dxa"/>
            <w:bottom w:w="0" w:type="dxa"/>
            <w:right w:w="108" w:type="dxa"/>
          </w:tblCellMar>
        </w:tblPrEx>
        <w:trPr>
          <w:trHeight w:val="450" w:hRule="atLeast"/>
          <w:tblHeader/>
        </w:trPr>
        <w:tc>
          <w:tcPr>
            <w:tcW w:w="636" w:type="pct"/>
            <w:noWrap/>
            <w:vAlign w:val="bottom"/>
          </w:tcPr>
          <w:p w14:paraId="064D78C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0992B50">
            <w:pPr>
              <w:widowControl/>
              <w:jc w:val="left"/>
              <w:rPr>
                <w:rFonts w:ascii="Times New Roman" w:hAnsi="Times New Roman" w:eastAsia="宋体"/>
                <w:kern w:val="0"/>
                <w:sz w:val="20"/>
                <w:szCs w:val="20"/>
              </w:rPr>
            </w:pPr>
          </w:p>
        </w:tc>
        <w:tc>
          <w:tcPr>
            <w:tcW w:w="684" w:type="pct"/>
            <w:noWrap/>
            <w:vAlign w:val="bottom"/>
          </w:tcPr>
          <w:p w14:paraId="2AB2EC1A">
            <w:pPr>
              <w:widowControl/>
              <w:jc w:val="left"/>
              <w:rPr>
                <w:rFonts w:ascii="Times New Roman" w:hAnsi="Times New Roman" w:eastAsia="宋体"/>
                <w:kern w:val="0"/>
                <w:sz w:val="20"/>
                <w:szCs w:val="20"/>
              </w:rPr>
            </w:pPr>
          </w:p>
        </w:tc>
        <w:tc>
          <w:tcPr>
            <w:tcW w:w="538" w:type="pct"/>
            <w:noWrap/>
            <w:vAlign w:val="bottom"/>
          </w:tcPr>
          <w:p w14:paraId="7FFE070D">
            <w:pPr>
              <w:widowControl/>
              <w:jc w:val="left"/>
              <w:rPr>
                <w:rFonts w:ascii="Times New Roman" w:hAnsi="Times New Roman" w:eastAsia="宋体"/>
                <w:kern w:val="0"/>
                <w:sz w:val="20"/>
                <w:szCs w:val="20"/>
              </w:rPr>
            </w:pPr>
          </w:p>
        </w:tc>
        <w:tc>
          <w:tcPr>
            <w:tcW w:w="2836" w:type="pct"/>
            <w:gridSpan w:val="5"/>
            <w:noWrap/>
            <w:vAlign w:val="center"/>
          </w:tcPr>
          <w:p w14:paraId="237D2DC5">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A6A5049">
        <w:tblPrEx>
          <w:tblCellMar>
            <w:top w:w="0" w:type="dxa"/>
            <w:left w:w="108" w:type="dxa"/>
            <w:bottom w:w="0" w:type="dxa"/>
            <w:right w:w="108" w:type="dxa"/>
          </w:tblCellMar>
        </w:tblPrEx>
        <w:trPr>
          <w:trHeight w:val="485" w:hRule="atLeast"/>
          <w:tblHeader/>
        </w:trPr>
        <w:tc>
          <w:tcPr>
            <w:tcW w:w="5000" w:type="pct"/>
            <w:gridSpan w:val="9"/>
            <w:noWrap/>
            <w:vAlign w:val="center"/>
          </w:tcPr>
          <w:p w14:paraId="02685C93">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37F9954A">
        <w:tblPrEx>
          <w:tblCellMar>
            <w:top w:w="0" w:type="dxa"/>
            <w:left w:w="108" w:type="dxa"/>
            <w:bottom w:w="0" w:type="dxa"/>
            <w:right w:w="108" w:type="dxa"/>
          </w:tblCellMar>
        </w:tblPrEx>
        <w:trPr>
          <w:trHeight w:val="340" w:hRule="atLeast"/>
          <w:tblHeader/>
        </w:trPr>
        <w:tc>
          <w:tcPr>
            <w:tcW w:w="2163" w:type="pct"/>
            <w:gridSpan w:val="4"/>
            <w:noWrap/>
            <w:vAlign w:val="center"/>
          </w:tcPr>
          <w:p w14:paraId="59010795">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403018兴国县梅窖镇卫生院</w:t>
            </w:r>
          </w:p>
        </w:tc>
        <w:tc>
          <w:tcPr>
            <w:tcW w:w="742" w:type="pct"/>
            <w:noWrap/>
            <w:vAlign w:val="bottom"/>
          </w:tcPr>
          <w:p w14:paraId="20D8AD42">
            <w:pPr>
              <w:widowControl/>
              <w:jc w:val="left"/>
              <w:rPr>
                <w:rFonts w:ascii="Times New Roman" w:hAnsi="Times New Roman" w:eastAsia="宋体"/>
                <w:kern w:val="0"/>
                <w:sz w:val="20"/>
                <w:szCs w:val="20"/>
              </w:rPr>
            </w:pPr>
          </w:p>
        </w:tc>
        <w:tc>
          <w:tcPr>
            <w:tcW w:w="474" w:type="pct"/>
            <w:noWrap/>
            <w:vAlign w:val="bottom"/>
          </w:tcPr>
          <w:p w14:paraId="037FBB1F">
            <w:pPr>
              <w:widowControl/>
              <w:jc w:val="left"/>
              <w:rPr>
                <w:rFonts w:ascii="Times New Roman" w:hAnsi="Times New Roman" w:eastAsia="宋体"/>
                <w:kern w:val="0"/>
                <w:sz w:val="20"/>
                <w:szCs w:val="20"/>
              </w:rPr>
            </w:pPr>
          </w:p>
        </w:tc>
        <w:tc>
          <w:tcPr>
            <w:tcW w:w="596" w:type="pct"/>
            <w:noWrap/>
            <w:vAlign w:val="bottom"/>
          </w:tcPr>
          <w:p w14:paraId="11A7A715">
            <w:pPr>
              <w:widowControl/>
              <w:jc w:val="left"/>
              <w:rPr>
                <w:rFonts w:ascii="Times New Roman" w:hAnsi="Times New Roman" w:eastAsia="宋体"/>
                <w:kern w:val="0"/>
                <w:sz w:val="20"/>
                <w:szCs w:val="20"/>
              </w:rPr>
            </w:pPr>
          </w:p>
        </w:tc>
        <w:tc>
          <w:tcPr>
            <w:tcW w:w="1023" w:type="pct"/>
            <w:gridSpan w:val="2"/>
            <w:noWrap/>
            <w:vAlign w:val="bottom"/>
          </w:tcPr>
          <w:p w14:paraId="48C740B3">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F5890C9">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5A889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D5555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770A2B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5B9BD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F3BA61C">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2B75036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165B1D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32879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44379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2FD99F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A96E4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5E66BF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9189F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A7197B0">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681C7B5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60E12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054CA5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B3F4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57D8B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91496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5E0833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DFF4D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C95E9A4">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491AD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517B89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601CB7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09E93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299635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11F146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191F44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329A513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36333EBF">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24D055F2">
        <w:tblPrEx>
          <w:tblCellMar>
            <w:top w:w="0" w:type="dxa"/>
            <w:left w:w="108" w:type="dxa"/>
            <w:bottom w:w="0" w:type="dxa"/>
            <w:right w:w="108" w:type="dxa"/>
          </w:tblCellMar>
        </w:tblPrEx>
        <w:trPr>
          <w:trHeight w:val="507" w:hRule="atLeast"/>
          <w:tblHeader/>
        </w:trPr>
        <w:tc>
          <w:tcPr>
            <w:tcW w:w="976" w:type="pct"/>
            <w:noWrap/>
            <w:vAlign w:val="bottom"/>
          </w:tcPr>
          <w:p w14:paraId="450B260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B168537">
            <w:pPr>
              <w:widowControl/>
              <w:jc w:val="left"/>
              <w:rPr>
                <w:rFonts w:ascii="Times New Roman" w:hAnsi="Times New Roman" w:eastAsia="宋体"/>
                <w:kern w:val="0"/>
                <w:sz w:val="20"/>
                <w:szCs w:val="20"/>
              </w:rPr>
            </w:pPr>
          </w:p>
        </w:tc>
        <w:tc>
          <w:tcPr>
            <w:tcW w:w="2801" w:type="pct"/>
            <w:gridSpan w:val="3"/>
            <w:noWrap/>
            <w:vAlign w:val="center"/>
          </w:tcPr>
          <w:p w14:paraId="38E84E31">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AD266DD">
        <w:tblPrEx>
          <w:tblCellMar>
            <w:top w:w="0" w:type="dxa"/>
            <w:left w:w="108" w:type="dxa"/>
            <w:bottom w:w="0" w:type="dxa"/>
            <w:right w:w="108" w:type="dxa"/>
          </w:tblCellMar>
        </w:tblPrEx>
        <w:trPr>
          <w:trHeight w:val="564" w:hRule="atLeast"/>
          <w:tblHeader/>
        </w:trPr>
        <w:tc>
          <w:tcPr>
            <w:tcW w:w="5000" w:type="pct"/>
            <w:gridSpan w:val="5"/>
            <w:noWrap/>
            <w:vAlign w:val="center"/>
          </w:tcPr>
          <w:p w14:paraId="2660E55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3387D6B">
        <w:tblPrEx>
          <w:tblCellMar>
            <w:top w:w="0" w:type="dxa"/>
            <w:left w:w="108" w:type="dxa"/>
            <w:bottom w:w="0" w:type="dxa"/>
            <w:right w:w="108" w:type="dxa"/>
          </w:tblCellMar>
        </w:tblPrEx>
        <w:trPr>
          <w:trHeight w:val="405" w:hRule="atLeast"/>
          <w:tblHeader/>
        </w:trPr>
        <w:tc>
          <w:tcPr>
            <w:tcW w:w="2198" w:type="pct"/>
            <w:gridSpan w:val="2"/>
            <w:noWrap/>
            <w:vAlign w:val="center"/>
          </w:tcPr>
          <w:p w14:paraId="0EB229AF">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403018兴国县梅窖镇卫生院</w:t>
            </w:r>
          </w:p>
        </w:tc>
        <w:tc>
          <w:tcPr>
            <w:tcW w:w="1099" w:type="pct"/>
            <w:noWrap/>
            <w:vAlign w:val="bottom"/>
          </w:tcPr>
          <w:p w14:paraId="602C8810">
            <w:pPr>
              <w:rPr>
                <w:rFonts w:hint="eastAsia" w:ascii="宋体" w:hAnsi="宋体" w:eastAsia="宋体" w:cs="Arial"/>
                <w:color w:val="000000"/>
                <w:kern w:val="0"/>
                <w:sz w:val="24"/>
                <w:szCs w:val="24"/>
              </w:rPr>
            </w:pPr>
          </w:p>
        </w:tc>
        <w:tc>
          <w:tcPr>
            <w:tcW w:w="766" w:type="pct"/>
            <w:noWrap/>
            <w:vAlign w:val="bottom"/>
          </w:tcPr>
          <w:p w14:paraId="48244A66">
            <w:pPr>
              <w:widowControl/>
              <w:jc w:val="left"/>
              <w:rPr>
                <w:rFonts w:ascii="Times New Roman" w:hAnsi="Times New Roman" w:eastAsia="宋体"/>
                <w:kern w:val="0"/>
                <w:sz w:val="20"/>
                <w:szCs w:val="20"/>
              </w:rPr>
            </w:pPr>
          </w:p>
        </w:tc>
        <w:tc>
          <w:tcPr>
            <w:tcW w:w="935" w:type="pct"/>
            <w:noWrap/>
            <w:vAlign w:val="center"/>
          </w:tcPr>
          <w:p w14:paraId="6CE2704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54E1999">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92E0A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AE58F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90355F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7166A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9CE54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14F982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35A16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54D5C5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0A2CC4A">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D4E1E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9828B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27CDE4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74D5200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43583D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3EA109C">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5465EB44">
        <w:tblPrEx>
          <w:tblCellMar>
            <w:top w:w="0" w:type="dxa"/>
            <w:left w:w="108" w:type="dxa"/>
            <w:bottom w:w="0" w:type="dxa"/>
            <w:right w:w="108" w:type="dxa"/>
          </w:tblCellMar>
        </w:tblPrEx>
        <w:trPr>
          <w:trHeight w:val="619" w:hRule="atLeast"/>
          <w:tblHeader/>
        </w:trPr>
        <w:tc>
          <w:tcPr>
            <w:tcW w:w="960" w:type="pct"/>
            <w:noWrap/>
            <w:vAlign w:val="bottom"/>
          </w:tcPr>
          <w:p w14:paraId="25BB51BC">
            <w:pPr>
              <w:rPr>
                <w:rStyle w:val="13"/>
                <w:rFonts w:hint="eastAsia" w:ascii="仿宋" w:hAnsi="仿宋" w:eastAsia="仿宋"/>
                <w:bCs/>
                <w:sz w:val="32"/>
                <w:szCs w:val="32"/>
              </w:rPr>
            </w:pPr>
          </w:p>
        </w:tc>
        <w:tc>
          <w:tcPr>
            <w:tcW w:w="1233" w:type="pct"/>
            <w:noWrap/>
            <w:vAlign w:val="bottom"/>
          </w:tcPr>
          <w:p w14:paraId="1B3F6DBB">
            <w:pPr>
              <w:widowControl/>
              <w:jc w:val="left"/>
              <w:rPr>
                <w:rFonts w:ascii="Times New Roman" w:hAnsi="Times New Roman" w:eastAsia="宋体"/>
                <w:kern w:val="0"/>
                <w:sz w:val="20"/>
                <w:szCs w:val="20"/>
              </w:rPr>
            </w:pPr>
          </w:p>
        </w:tc>
        <w:tc>
          <w:tcPr>
            <w:tcW w:w="2805" w:type="pct"/>
            <w:gridSpan w:val="3"/>
            <w:noWrap/>
            <w:vAlign w:val="center"/>
          </w:tcPr>
          <w:p w14:paraId="1ADDCD1E">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CA5CBF6">
        <w:tblPrEx>
          <w:tblCellMar>
            <w:top w:w="0" w:type="dxa"/>
            <w:left w:w="108" w:type="dxa"/>
            <w:bottom w:w="0" w:type="dxa"/>
            <w:right w:w="108" w:type="dxa"/>
          </w:tblCellMar>
        </w:tblPrEx>
        <w:trPr>
          <w:trHeight w:val="613" w:hRule="atLeast"/>
          <w:tblHeader/>
        </w:trPr>
        <w:tc>
          <w:tcPr>
            <w:tcW w:w="5000" w:type="pct"/>
            <w:gridSpan w:val="5"/>
            <w:noWrap/>
            <w:vAlign w:val="center"/>
          </w:tcPr>
          <w:p w14:paraId="6788F82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53192B1">
        <w:tblPrEx>
          <w:tblCellMar>
            <w:top w:w="0" w:type="dxa"/>
            <w:left w:w="108" w:type="dxa"/>
            <w:bottom w:w="0" w:type="dxa"/>
            <w:right w:w="108" w:type="dxa"/>
          </w:tblCellMar>
        </w:tblPrEx>
        <w:trPr>
          <w:trHeight w:val="413" w:hRule="atLeast"/>
          <w:tblHeader/>
        </w:trPr>
        <w:tc>
          <w:tcPr>
            <w:tcW w:w="3282" w:type="pct"/>
            <w:gridSpan w:val="3"/>
            <w:noWrap/>
            <w:vAlign w:val="center"/>
          </w:tcPr>
          <w:p w14:paraId="1F276574">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403018兴国县梅窖镇卫生院</w:t>
            </w:r>
          </w:p>
        </w:tc>
        <w:tc>
          <w:tcPr>
            <w:tcW w:w="762" w:type="pct"/>
            <w:noWrap/>
            <w:vAlign w:val="bottom"/>
          </w:tcPr>
          <w:p w14:paraId="52B5467F">
            <w:pPr>
              <w:widowControl/>
              <w:jc w:val="left"/>
              <w:rPr>
                <w:rFonts w:ascii="Times New Roman" w:hAnsi="Times New Roman" w:eastAsia="宋体"/>
                <w:kern w:val="0"/>
                <w:sz w:val="20"/>
                <w:szCs w:val="20"/>
              </w:rPr>
            </w:pPr>
          </w:p>
        </w:tc>
        <w:tc>
          <w:tcPr>
            <w:tcW w:w="954" w:type="pct"/>
            <w:noWrap/>
            <w:vAlign w:val="center"/>
          </w:tcPr>
          <w:p w14:paraId="623CEC0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0E4D37">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FC7DA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498C0D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4DA7EA3">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78A2E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2C0E3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FB1BF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2F4DD1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9B90E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59BF59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B5FB4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C2438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65DC0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4663B33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EF5EFD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E7305E9">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0" w:type="dxa"/>
        <w:tblLayout w:type="fixed"/>
        <w:tblCellMar>
          <w:top w:w="0" w:type="dxa"/>
          <w:left w:w="108" w:type="dxa"/>
          <w:bottom w:w="0" w:type="dxa"/>
          <w:right w:w="108" w:type="dxa"/>
        </w:tblCellMar>
      </w:tblPr>
      <w:tblGrid>
        <w:gridCol w:w="12"/>
        <w:gridCol w:w="1723"/>
        <w:gridCol w:w="150"/>
        <w:gridCol w:w="2068"/>
        <w:gridCol w:w="1078"/>
        <w:gridCol w:w="877"/>
        <w:gridCol w:w="1367"/>
        <w:gridCol w:w="593"/>
        <w:gridCol w:w="1555"/>
        <w:gridCol w:w="1246"/>
        <w:gridCol w:w="68"/>
      </w:tblGrid>
      <w:tr w14:paraId="58ABC1BE">
        <w:tblPrEx>
          <w:tblCellMar>
            <w:top w:w="0" w:type="dxa"/>
            <w:left w:w="108" w:type="dxa"/>
            <w:bottom w:w="0" w:type="dxa"/>
            <w:right w:w="108" w:type="dxa"/>
          </w:tblCellMar>
        </w:tblPrEx>
        <w:trPr>
          <w:gridBefore w:val="1"/>
          <w:wBefore w:w="10" w:type="dxa"/>
          <w:trHeight w:val="619" w:hRule="atLeast"/>
          <w:tblHeader/>
        </w:trPr>
        <w:tc>
          <w:tcPr>
            <w:tcW w:w="960" w:type="pct"/>
            <w:noWrap/>
            <w:vAlign w:val="bottom"/>
          </w:tcPr>
          <w:p w14:paraId="559D12DA">
            <w:pPr>
              <w:rPr>
                <w:rStyle w:val="13"/>
                <w:rFonts w:hint="eastAsia" w:ascii="仿宋" w:hAnsi="仿宋" w:eastAsia="仿宋"/>
                <w:bCs/>
                <w:sz w:val="32"/>
                <w:szCs w:val="32"/>
              </w:rPr>
            </w:pPr>
          </w:p>
        </w:tc>
        <w:tc>
          <w:tcPr>
            <w:tcW w:w="1234" w:type="pct"/>
            <w:gridSpan w:val="2"/>
            <w:noWrap/>
            <w:vAlign w:val="bottom"/>
          </w:tcPr>
          <w:p w14:paraId="4E3F7F15">
            <w:pPr>
              <w:widowControl/>
              <w:jc w:val="left"/>
              <w:rPr>
                <w:rFonts w:ascii="Times New Roman" w:hAnsi="Times New Roman" w:eastAsia="宋体"/>
                <w:kern w:val="0"/>
                <w:sz w:val="20"/>
                <w:szCs w:val="20"/>
              </w:rPr>
            </w:pPr>
          </w:p>
        </w:tc>
        <w:tc>
          <w:tcPr>
            <w:tcW w:w="2805" w:type="pct"/>
            <w:gridSpan w:val="7"/>
            <w:noWrap/>
            <w:vAlign w:val="center"/>
          </w:tcPr>
          <w:p w14:paraId="4AB5A9E7">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5048875A">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28B32D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5897510F">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113BA270">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w:t>
            </w:r>
            <w:r>
              <w:rPr>
                <w:rFonts w:hint="eastAsia" w:asciiTheme="minorEastAsia" w:hAnsiTheme="minorEastAsia" w:cstheme="minorEastAsia"/>
                <w:color w:val="000000"/>
                <w:kern w:val="0"/>
                <w:sz w:val="18"/>
                <w:szCs w:val="18"/>
                <w:lang w:val="en-US" w:eastAsia="zh-CN" w:bidi="ar"/>
              </w:rPr>
              <w:t>8</w:t>
            </w:r>
            <w:r>
              <w:rPr>
                <w:rFonts w:hint="eastAsia" w:asciiTheme="minorEastAsia" w:hAnsiTheme="minorEastAsia" w:cstheme="minorEastAsia"/>
                <w:color w:val="000000"/>
                <w:kern w:val="0"/>
                <w:sz w:val="18"/>
                <w:szCs w:val="18"/>
                <w:lang w:bidi="ar"/>
              </w:rPr>
              <w:t>兴国县</w:t>
            </w:r>
            <w:r>
              <w:rPr>
                <w:rFonts w:hint="eastAsia" w:asciiTheme="minorEastAsia" w:hAnsiTheme="minorEastAsia" w:cstheme="minorEastAsia"/>
                <w:color w:val="000000"/>
                <w:kern w:val="0"/>
                <w:sz w:val="18"/>
                <w:szCs w:val="18"/>
                <w:lang w:val="en-US" w:eastAsia="zh-CN" w:bidi="ar"/>
              </w:rPr>
              <w:t>梅窖</w:t>
            </w:r>
            <w:r>
              <w:rPr>
                <w:rFonts w:hint="eastAsia" w:asciiTheme="minorEastAsia" w:hAnsiTheme="minorEastAsia" w:cstheme="minorEastAsia"/>
                <w:color w:val="000000"/>
                <w:kern w:val="0"/>
                <w:sz w:val="18"/>
                <w:szCs w:val="18"/>
                <w:lang w:bidi="ar"/>
              </w:rPr>
              <w:t>镇卫生院</w:t>
            </w:r>
          </w:p>
        </w:tc>
        <w:tc>
          <w:tcPr>
            <w:tcW w:w="761" w:type="pct"/>
            <w:noWrap/>
            <w:vAlign w:val="bottom"/>
          </w:tcPr>
          <w:p w14:paraId="7B23A808">
            <w:pPr>
              <w:widowControl/>
              <w:jc w:val="left"/>
              <w:rPr>
                <w:rFonts w:ascii="Times New Roman" w:hAnsi="Times New Roman" w:eastAsia="宋体"/>
                <w:kern w:val="0"/>
                <w:sz w:val="20"/>
                <w:szCs w:val="20"/>
              </w:rPr>
            </w:pPr>
          </w:p>
        </w:tc>
        <w:tc>
          <w:tcPr>
            <w:tcW w:w="956" w:type="pct"/>
            <w:gridSpan w:val="4"/>
            <w:noWrap/>
            <w:vAlign w:val="center"/>
          </w:tcPr>
          <w:p w14:paraId="1A37CEC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B8CC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3A7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5847B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B9D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0DEB2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763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FE9A1">
            <w:pPr>
              <w:jc w:val="center"/>
              <w:rPr>
                <w:rFonts w:hint="eastAsia" w:asciiTheme="minorEastAsia" w:hAnsiTheme="minorEastAsia" w:eastAsiaTheme="minorEastAsia" w:cstheme="minorEastAsia"/>
                <w:i w:val="0"/>
                <w:iCs w:val="0"/>
                <w:color w:val="000000"/>
                <w:sz w:val="18"/>
                <w:szCs w:val="18"/>
                <w:u w:val="none"/>
              </w:rPr>
            </w:pPr>
          </w:p>
        </w:tc>
      </w:tr>
      <w:tr w14:paraId="2CE51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5BE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51EA">
            <w:pPr>
              <w:jc w:val="center"/>
              <w:rPr>
                <w:rFonts w:hint="eastAsia" w:asciiTheme="minorEastAsia" w:hAnsiTheme="minorEastAsia" w:eastAsiaTheme="minorEastAsia" w:cstheme="minorEastAsia"/>
                <w:i w:val="0"/>
                <w:iCs w:val="0"/>
                <w:color w:val="000000"/>
                <w:sz w:val="18"/>
                <w:szCs w:val="18"/>
                <w:u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E5B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A15E">
            <w:pPr>
              <w:jc w:val="center"/>
              <w:rPr>
                <w:rFonts w:hint="eastAsia" w:asciiTheme="minorEastAsia" w:hAnsiTheme="minorEastAsia" w:eastAsiaTheme="minorEastAsia" w:cstheme="minorEastAsia"/>
                <w:i w:val="0"/>
                <w:iCs w:val="0"/>
                <w:color w:val="000000"/>
                <w:sz w:val="18"/>
                <w:szCs w:val="18"/>
                <w:u w:val="none"/>
              </w:rPr>
            </w:pPr>
          </w:p>
        </w:tc>
      </w:tr>
      <w:tr w14:paraId="77B75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796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CAC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022F6">
            <w:pPr>
              <w:jc w:val="center"/>
              <w:rPr>
                <w:rFonts w:hint="eastAsia" w:asciiTheme="minorEastAsia" w:hAnsiTheme="minorEastAsia" w:eastAsiaTheme="minorEastAsia" w:cstheme="minorEastAsia"/>
                <w:i w:val="0"/>
                <w:iCs w:val="0"/>
                <w:color w:val="000000"/>
                <w:sz w:val="18"/>
                <w:szCs w:val="18"/>
                <w:u w:val="none"/>
              </w:rPr>
            </w:pPr>
          </w:p>
        </w:tc>
      </w:tr>
      <w:tr w14:paraId="71E01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82BF">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2B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C15B8">
            <w:pPr>
              <w:jc w:val="center"/>
              <w:rPr>
                <w:rFonts w:hint="eastAsia" w:asciiTheme="minorEastAsia" w:hAnsiTheme="minorEastAsia" w:eastAsiaTheme="minorEastAsia" w:cstheme="minorEastAsia"/>
                <w:i w:val="0"/>
                <w:iCs w:val="0"/>
                <w:color w:val="000000"/>
                <w:sz w:val="18"/>
                <w:szCs w:val="18"/>
                <w:u w:val="none"/>
              </w:rPr>
            </w:pPr>
          </w:p>
        </w:tc>
      </w:tr>
      <w:tr w14:paraId="10777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2EFB">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F70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64791">
            <w:pPr>
              <w:jc w:val="center"/>
              <w:rPr>
                <w:rFonts w:hint="eastAsia" w:asciiTheme="minorEastAsia" w:hAnsiTheme="minorEastAsia" w:eastAsiaTheme="minorEastAsia" w:cstheme="minorEastAsia"/>
                <w:i w:val="0"/>
                <w:iCs w:val="0"/>
                <w:color w:val="000000"/>
                <w:sz w:val="18"/>
                <w:szCs w:val="18"/>
                <w:u w:val="none"/>
              </w:rPr>
            </w:pPr>
          </w:p>
        </w:tc>
      </w:tr>
      <w:tr w14:paraId="5C1AB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0E4DD">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D81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61C27">
            <w:pPr>
              <w:jc w:val="center"/>
              <w:rPr>
                <w:rFonts w:hint="eastAsia" w:asciiTheme="minorEastAsia" w:hAnsiTheme="minorEastAsia" w:eastAsiaTheme="minorEastAsia" w:cstheme="minorEastAsia"/>
                <w:i w:val="0"/>
                <w:iCs w:val="0"/>
                <w:color w:val="000000"/>
                <w:sz w:val="18"/>
                <w:szCs w:val="18"/>
                <w:u w:val="none"/>
              </w:rPr>
            </w:pPr>
          </w:p>
        </w:tc>
      </w:tr>
      <w:tr w14:paraId="584E5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341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16F2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196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6C779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6CF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8CF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344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3E5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76CB7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0A6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360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5BB8">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68FB3">
            <w:pPr>
              <w:jc w:val="center"/>
              <w:rPr>
                <w:rFonts w:hint="eastAsia" w:asciiTheme="minorEastAsia" w:hAnsiTheme="minorEastAsia" w:eastAsiaTheme="minorEastAsia" w:cstheme="minorEastAsia"/>
                <w:i w:val="0"/>
                <w:iCs w:val="0"/>
                <w:color w:val="000000"/>
                <w:sz w:val="18"/>
                <w:szCs w:val="18"/>
                <w:u w:val="none"/>
              </w:rPr>
            </w:pPr>
          </w:p>
        </w:tc>
      </w:tr>
      <w:tr w14:paraId="05A93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420B">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0C4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419E">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AE073">
            <w:pPr>
              <w:jc w:val="center"/>
              <w:rPr>
                <w:rFonts w:hint="eastAsia" w:asciiTheme="minorEastAsia" w:hAnsiTheme="minorEastAsia" w:eastAsiaTheme="minorEastAsia" w:cstheme="minorEastAsia"/>
                <w:i w:val="0"/>
                <w:iCs w:val="0"/>
                <w:color w:val="000000"/>
                <w:sz w:val="18"/>
                <w:szCs w:val="18"/>
                <w:u w:val="none"/>
              </w:rPr>
            </w:pPr>
          </w:p>
        </w:tc>
      </w:tr>
      <w:tr w14:paraId="196E4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D16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25C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BF600">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F8273">
            <w:pPr>
              <w:jc w:val="center"/>
              <w:rPr>
                <w:rFonts w:hint="eastAsia" w:asciiTheme="minorEastAsia" w:hAnsiTheme="minorEastAsia" w:eastAsiaTheme="minorEastAsia" w:cstheme="minorEastAsia"/>
                <w:i w:val="0"/>
                <w:iCs w:val="0"/>
                <w:color w:val="000000"/>
                <w:sz w:val="18"/>
                <w:szCs w:val="18"/>
                <w:u w:val="none"/>
              </w:rPr>
            </w:pPr>
          </w:p>
        </w:tc>
      </w:tr>
      <w:tr w14:paraId="5CEFB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0F3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428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78C4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13AB">
            <w:pPr>
              <w:jc w:val="center"/>
              <w:rPr>
                <w:rFonts w:hint="eastAsia" w:asciiTheme="minorEastAsia" w:hAnsiTheme="minorEastAsia" w:eastAsiaTheme="minorEastAsia" w:cstheme="minorEastAsia"/>
                <w:i w:val="0"/>
                <w:iCs w:val="0"/>
                <w:color w:val="000000"/>
                <w:sz w:val="18"/>
                <w:szCs w:val="18"/>
                <w:u w:val="none"/>
              </w:rPr>
            </w:pPr>
          </w:p>
        </w:tc>
      </w:tr>
      <w:tr w14:paraId="6FD23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CC92C">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ACB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26AD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3BA4">
            <w:pPr>
              <w:jc w:val="center"/>
              <w:rPr>
                <w:rFonts w:hint="eastAsia" w:asciiTheme="minorEastAsia" w:hAnsiTheme="minorEastAsia" w:eastAsiaTheme="minorEastAsia" w:cstheme="minorEastAsia"/>
                <w:i w:val="0"/>
                <w:iCs w:val="0"/>
                <w:color w:val="000000"/>
                <w:sz w:val="18"/>
                <w:szCs w:val="18"/>
                <w:u w:val="none"/>
              </w:rPr>
            </w:pPr>
          </w:p>
        </w:tc>
      </w:tr>
      <w:tr w14:paraId="3D4BE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DA16A">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101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1D3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AF3A3">
            <w:pPr>
              <w:jc w:val="center"/>
              <w:rPr>
                <w:rFonts w:hint="eastAsia" w:asciiTheme="minorEastAsia" w:hAnsiTheme="minorEastAsia" w:eastAsiaTheme="minorEastAsia" w:cstheme="minorEastAsia"/>
                <w:i w:val="0"/>
                <w:iCs w:val="0"/>
                <w:color w:val="000000"/>
                <w:sz w:val="18"/>
                <w:szCs w:val="18"/>
                <w:u w:val="none"/>
              </w:rPr>
            </w:pPr>
          </w:p>
        </w:tc>
      </w:tr>
      <w:tr w14:paraId="25A33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C30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9A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F788B">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09806">
            <w:pPr>
              <w:jc w:val="center"/>
              <w:rPr>
                <w:rFonts w:hint="eastAsia" w:asciiTheme="minorEastAsia" w:hAnsiTheme="minorEastAsia" w:eastAsiaTheme="minorEastAsia" w:cstheme="minorEastAsia"/>
                <w:i w:val="0"/>
                <w:iCs w:val="0"/>
                <w:color w:val="000000"/>
                <w:sz w:val="18"/>
                <w:szCs w:val="18"/>
                <w:u w:val="none"/>
              </w:rPr>
            </w:pPr>
          </w:p>
        </w:tc>
      </w:tr>
      <w:tr w14:paraId="7A5EB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8B7C">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127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3CE2A">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A98E7">
            <w:pPr>
              <w:jc w:val="center"/>
              <w:rPr>
                <w:rFonts w:hint="eastAsia" w:asciiTheme="minorEastAsia" w:hAnsiTheme="minorEastAsia" w:eastAsiaTheme="minorEastAsia" w:cstheme="minorEastAsia"/>
                <w:i w:val="0"/>
                <w:iCs w:val="0"/>
                <w:color w:val="000000"/>
                <w:sz w:val="18"/>
                <w:szCs w:val="18"/>
                <w:u w:val="none"/>
              </w:rPr>
            </w:pPr>
          </w:p>
        </w:tc>
      </w:tr>
      <w:tr w14:paraId="3C92E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C37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86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318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E3EB0">
            <w:pPr>
              <w:jc w:val="center"/>
              <w:rPr>
                <w:rFonts w:hint="eastAsia" w:asciiTheme="minorEastAsia" w:hAnsiTheme="minorEastAsia" w:eastAsiaTheme="minorEastAsia" w:cstheme="minorEastAsia"/>
                <w:i w:val="0"/>
                <w:iCs w:val="0"/>
                <w:color w:val="000000"/>
                <w:sz w:val="18"/>
                <w:szCs w:val="18"/>
                <w:u w:val="none"/>
              </w:rPr>
            </w:pPr>
          </w:p>
        </w:tc>
      </w:tr>
    </w:tbl>
    <w:p w14:paraId="31229BAF">
      <w:pPr>
        <w:jc w:val="left"/>
        <w:rPr>
          <w:rStyle w:val="13"/>
          <w:rFonts w:hint="eastAsia" w:ascii="仿宋" w:hAnsi="仿宋" w:eastAsia="仿宋"/>
          <w:bCs/>
          <w:sz w:val="32"/>
          <w:szCs w:val="32"/>
        </w:rPr>
      </w:pPr>
    </w:p>
    <w:p w14:paraId="5163A160">
      <w:pPr>
        <w:rPr>
          <w:rFonts w:hint="eastAsia"/>
          <w:lang w:eastAsia="zh-CN"/>
        </w:rPr>
        <w:sectPr>
          <w:pgSz w:w="11906" w:h="16838"/>
          <w:pgMar w:top="720" w:right="720" w:bottom="720" w:left="720" w:header="851" w:footer="992" w:gutter="0"/>
          <w:cols w:space="425" w:num="1"/>
          <w:docGrid w:type="lines" w:linePitch="312" w:charSpace="0"/>
        </w:sectPr>
      </w:pPr>
    </w:p>
    <w:p w14:paraId="0C8F9075">
      <w:pPr>
        <w:pStyle w:val="18"/>
        <w:numPr>
          <w:ilvl w:val="0"/>
          <w:numId w:val="0"/>
        </w:numPr>
        <w:bidi w:val="0"/>
        <w:ind w:left="420" w:leftChars="200"/>
        <w:jc w:val="center"/>
        <w:rPr>
          <w:rFonts w:hint="eastAsia"/>
          <w:lang w:eastAsia="zh-CN"/>
        </w:rPr>
      </w:pPr>
      <w:r>
        <w:rPr>
          <w:rFonts w:hint="eastAsia"/>
          <w:lang w:val="en-US" w:eastAsia="zh-CN"/>
        </w:rPr>
        <w:t>第三部分  兴国县梅窖镇卫生院2026年度单位预算情况说明</w:t>
      </w:r>
    </w:p>
    <w:p w14:paraId="19E389FA">
      <w:pPr>
        <w:widowControl/>
        <w:spacing w:line="580" w:lineRule="exact"/>
        <w:jc w:val="center"/>
        <w:rPr>
          <w:rFonts w:ascii="仿宋_GB2312" w:eastAsia="仿宋_GB2312"/>
          <w:b/>
          <w:sz w:val="32"/>
          <w:szCs w:val="30"/>
        </w:rPr>
      </w:pPr>
    </w:p>
    <w:p w14:paraId="541D28D6">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BE8E9FD">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51EC1F46">
      <w:pPr>
        <w:pStyle w:val="19"/>
        <w:bidi w:val="0"/>
        <w:rPr>
          <w:rFonts w:hint="eastAsia"/>
          <w:lang w:val="en-US" w:eastAsia="zh-CN"/>
        </w:rPr>
      </w:pPr>
      <w:r>
        <w:rPr>
          <w:rFonts w:hint="eastAsia"/>
          <w:lang w:eastAsia="zh-CN"/>
        </w:rPr>
        <w:t>2026</w:t>
      </w:r>
      <w:r>
        <w:rPr>
          <w:rFonts w:hint="eastAsia"/>
        </w:rPr>
        <w:t>年</w:t>
      </w:r>
      <w:r>
        <w:rPr>
          <w:rFonts w:hint="eastAsia"/>
          <w:lang w:eastAsia="zh-CN"/>
        </w:rPr>
        <w:t>兴国县梅窖镇卫生院</w:t>
      </w:r>
      <w:r>
        <w:rPr>
          <w:rFonts w:hint="eastAsia"/>
        </w:rPr>
        <w:t>收入预算总额为1195.54万元</w:t>
      </w:r>
      <w:r>
        <w:rPr>
          <w:rFonts w:hint="eastAsia"/>
          <w:lang w:eastAsia="zh-CN"/>
        </w:rPr>
        <w:t>，</w:t>
      </w:r>
      <w:r>
        <w:rPr>
          <w:rFonts w:hint="eastAsia"/>
        </w:rPr>
        <w:t>较上年预算安排减少</w:t>
      </w:r>
      <w:r>
        <w:rPr>
          <w:rFonts w:hint="eastAsia"/>
          <w:lang w:val="en-US" w:eastAsia="zh-CN"/>
        </w:rPr>
        <w:t>236.47</w:t>
      </w:r>
      <w:r>
        <w:rPr>
          <w:rFonts w:hint="eastAsia"/>
        </w:rPr>
        <w:t>万元</w:t>
      </w:r>
      <w:r>
        <w:rPr>
          <w:rFonts w:hint="eastAsia"/>
          <w:lang w:eastAsia="zh-CN"/>
        </w:rPr>
        <w:t>，</w:t>
      </w:r>
      <w:r>
        <w:rPr>
          <w:rFonts w:hint="eastAsia"/>
          <w:lang w:val="en-US" w:eastAsia="zh-CN"/>
        </w:rPr>
        <w:t>减少16.51%，增减变化主要原因是：DIP支付改革下医保结算价低，住院医疗收入下降。</w:t>
      </w:r>
    </w:p>
    <w:p w14:paraId="3B55504B">
      <w:pPr>
        <w:pStyle w:val="19"/>
        <w:bidi w:val="0"/>
        <w:rPr>
          <w:rFonts w:hint="eastAsia"/>
        </w:rPr>
      </w:pPr>
      <w:r>
        <w:rPr>
          <w:rFonts w:hint="eastAsia"/>
          <w:lang w:eastAsia="zh-CN"/>
        </w:rPr>
        <w:t>本年收入合计1195.54万元，</w:t>
      </w:r>
      <w:r>
        <w:rPr>
          <w:rFonts w:hint="eastAsia"/>
        </w:rPr>
        <w:t>较上年预算安排减少</w:t>
      </w:r>
      <w:r>
        <w:rPr>
          <w:rFonts w:hint="eastAsia"/>
          <w:lang w:val="en-US" w:eastAsia="zh-CN"/>
        </w:rPr>
        <w:t>236.47</w:t>
      </w:r>
      <w:r>
        <w:rPr>
          <w:rFonts w:hint="eastAsia"/>
        </w:rPr>
        <w:t>万元</w:t>
      </w:r>
      <w:r>
        <w:rPr>
          <w:rFonts w:hint="eastAsia"/>
          <w:lang w:eastAsia="zh-CN"/>
        </w:rPr>
        <w:t>；包括：财政拨款收入157.66万元，较上年预算安排</w:t>
      </w:r>
      <w:r>
        <w:rPr>
          <w:rFonts w:hint="eastAsia"/>
          <w:lang w:val="en-US" w:eastAsia="zh-CN"/>
        </w:rPr>
        <w:t>增加10.7万</w:t>
      </w:r>
      <w:r>
        <w:rPr>
          <w:rFonts w:hint="eastAsia"/>
          <w:lang w:eastAsia="zh-CN"/>
        </w:rPr>
        <w:t>元；事业收入1037.88万元，较上年预算安排减少</w:t>
      </w:r>
      <w:r>
        <w:rPr>
          <w:rFonts w:hint="eastAsia"/>
          <w:lang w:val="en-US" w:eastAsia="zh-CN"/>
        </w:rPr>
        <w:t>247.17</w:t>
      </w:r>
      <w:r>
        <w:rPr>
          <w:rFonts w:hint="eastAsia"/>
          <w:lang w:eastAsia="zh-CN"/>
        </w:rPr>
        <w:t>万元。</w:t>
      </w:r>
    </w:p>
    <w:p w14:paraId="569ED3CB">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163C4293">
      <w:pPr>
        <w:pStyle w:val="19"/>
        <w:bidi w:val="0"/>
        <w:rPr>
          <w:rFonts w:hint="eastAsia" w:eastAsia="仿宋_GB2312"/>
          <w:lang w:eastAsia="zh-CN"/>
        </w:rPr>
      </w:pPr>
      <w:r>
        <w:rPr>
          <w:rFonts w:hint="eastAsia"/>
          <w:lang w:eastAsia="zh-CN"/>
        </w:rPr>
        <w:t>2026</w:t>
      </w:r>
      <w:r>
        <w:rPr>
          <w:rFonts w:hint="eastAsia"/>
        </w:rPr>
        <w:t>年</w:t>
      </w:r>
      <w:r>
        <w:rPr>
          <w:rFonts w:hint="eastAsia"/>
          <w:lang w:eastAsia="zh-CN"/>
        </w:rPr>
        <w:t>兴国县梅窖镇卫生院</w:t>
      </w:r>
      <w:r>
        <w:rPr>
          <w:rFonts w:hint="eastAsia"/>
        </w:rPr>
        <w:t>支出预算总额为1195.54万元</w:t>
      </w:r>
      <w:r>
        <w:rPr>
          <w:rFonts w:hint="eastAsia"/>
          <w:lang w:eastAsia="zh-CN"/>
        </w:rPr>
        <w:t>，</w:t>
      </w:r>
      <w:r>
        <w:rPr>
          <w:rFonts w:hint="eastAsia"/>
        </w:rPr>
        <w:t>较上年预算安排减少</w:t>
      </w:r>
      <w:r>
        <w:rPr>
          <w:rFonts w:hint="eastAsia"/>
          <w:lang w:val="en-US" w:eastAsia="zh-CN"/>
        </w:rPr>
        <w:t>236.47</w:t>
      </w:r>
      <w:r>
        <w:rPr>
          <w:rFonts w:hint="eastAsia"/>
        </w:rPr>
        <w:t>万元</w:t>
      </w:r>
      <w:r>
        <w:rPr>
          <w:rFonts w:hint="eastAsia"/>
          <w:lang w:eastAsia="zh-CN"/>
        </w:rPr>
        <w:t>，</w:t>
      </w:r>
      <w:r>
        <w:rPr>
          <w:rFonts w:hint="eastAsia"/>
          <w:lang w:val="en-US" w:eastAsia="zh-CN"/>
        </w:rPr>
        <w:t>减少16.51%，</w:t>
      </w:r>
      <w:r>
        <w:rPr>
          <w:rFonts w:hint="eastAsia" w:ascii="仿宋" w:hAnsi="仿宋" w:eastAsia="仿宋" w:cs="仿宋"/>
          <w:sz w:val="32"/>
          <w:szCs w:val="32"/>
          <w:lang w:val="en-US" w:eastAsia="zh-CN"/>
        </w:rPr>
        <w:t>增减变化主要原因是：DIP支付改革下医保结算价低，住院医疗收入下降导致相应成本下降</w:t>
      </w:r>
      <w:r>
        <w:rPr>
          <w:rFonts w:hint="eastAsia"/>
        </w:rPr>
        <w:t xml:space="preserve">。 </w:t>
      </w:r>
    </w:p>
    <w:p w14:paraId="7B6AB08E">
      <w:pPr>
        <w:pStyle w:val="19"/>
        <w:bidi w:val="0"/>
        <w:rPr>
          <w:rFonts w:hint="eastAsia"/>
        </w:rPr>
      </w:pPr>
      <w:r>
        <w:rPr>
          <w:rFonts w:hint="eastAsia"/>
        </w:rPr>
        <w:t>按支出项目类别划分：基本支出1195.54万元</w:t>
      </w:r>
      <w:r>
        <w:rPr>
          <w:rFonts w:hint="eastAsia"/>
          <w:lang w:eastAsia="zh-CN"/>
        </w:rPr>
        <w:t>，</w:t>
      </w:r>
      <w:r>
        <w:rPr>
          <w:rFonts w:hint="eastAsia"/>
        </w:rPr>
        <w:t>较上年预算安排增加</w:t>
      </w:r>
      <w:r>
        <w:rPr>
          <w:rFonts w:hint="eastAsia"/>
          <w:lang w:val="en-US" w:eastAsia="zh-CN"/>
        </w:rPr>
        <w:t>917.01</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较上年预算安排增加减少</w:t>
      </w:r>
      <w:r>
        <w:rPr>
          <w:rFonts w:hint="eastAsia"/>
          <w:lang w:val="en-US" w:eastAsia="zh-CN"/>
        </w:rPr>
        <w:t>1153.48</w:t>
      </w:r>
      <w:r>
        <w:rPr>
          <w:rFonts w:hint="eastAsia"/>
        </w:rPr>
        <w:t>万元。</w:t>
      </w:r>
    </w:p>
    <w:p w14:paraId="6D030BC6">
      <w:pPr>
        <w:pStyle w:val="19"/>
        <w:bidi w:val="0"/>
        <w:rPr>
          <w:rFonts w:hint="eastAsia"/>
        </w:rPr>
      </w:pPr>
      <w:r>
        <w:rPr>
          <w:rFonts w:hint="eastAsia"/>
        </w:rPr>
        <w:t>按支出功能科目划分：社会保障和就业支出36.02万元，较上年预算安排增加</w:t>
      </w:r>
      <w:r>
        <w:rPr>
          <w:rFonts w:hint="eastAsia"/>
          <w:lang w:val="en-US" w:eastAsia="zh-CN"/>
        </w:rPr>
        <w:t>9.17</w:t>
      </w:r>
      <w:r>
        <w:rPr>
          <w:rFonts w:hint="eastAsia"/>
        </w:rPr>
        <w:t>万元；卫生健康支出1124.52万元，较上年预算安排减少</w:t>
      </w:r>
      <w:r>
        <w:rPr>
          <w:rFonts w:hint="eastAsia"/>
          <w:lang w:val="en-US" w:eastAsia="zh-CN"/>
        </w:rPr>
        <w:t>280.64</w:t>
      </w:r>
      <w:r>
        <w:rPr>
          <w:rFonts w:hint="eastAsia"/>
        </w:rPr>
        <w:t>万元；住房保障支出35.00万元，较上年预算安排增加</w:t>
      </w:r>
      <w:r>
        <w:rPr>
          <w:rFonts w:hint="eastAsia"/>
          <w:lang w:val="en-US" w:eastAsia="zh-CN"/>
        </w:rPr>
        <w:t>35</w:t>
      </w:r>
      <w:r>
        <w:rPr>
          <w:rFonts w:hint="eastAsia"/>
        </w:rPr>
        <w:t>万元。</w:t>
      </w:r>
    </w:p>
    <w:p w14:paraId="21770C58">
      <w:pPr>
        <w:pStyle w:val="19"/>
        <w:bidi w:val="0"/>
        <w:rPr>
          <w:rFonts w:hint="eastAsia"/>
        </w:rPr>
      </w:pPr>
      <w:r>
        <w:rPr>
          <w:rFonts w:hint="eastAsia"/>
        </w:rPr>
        <w:t>按支出经济分类划分：工资福利支出367.64万元，较上年预算安排增加</w:t>
      </w:r>
      <w:r>
        <w:rPr>
          <w:rFonts w:hint="eastAsia"/>
          <w:lang w:val="en-US" w:eastAsia="zh-CN"/>
        </w:rPr>
        <w:t>92.11</w:t>
      </w:r>
      <w:r>
        <w:rPr>
          <w:rFonts w:hint="eastAsia"/>
        </w:rPr>
        <w:t>万元；商品和服务支出456.90万元，较上年预算安排减少</w:t>
      </w:r>
      <w:r>
        <w:rPr>
          <w:rFonts w:hint="eastAsia"/>
          <w:lang w:val="en-US" w:eastAsia="zh-CN"/>
        </w:rPr>
        <w:t>250.93</w:t>
      </w:r>
      <w:r>
        <w:rPr>
          <w:rFonts w:hint="eastAsia"/>
        </w:rPr>
        <w:t>万元；对个人和家庭的补助3.00万元，较上年预算安排增加</w:t>
      </w:r>
      <w:r>
        <w:rPr>
          <w:rFonts w:hint="eastAsia"/>
          <w:lang w:val="en-US" w:eastAsia="zh-CN"/>
        </w:rPr>
        <w:t>0</w:t>
      </w:r>
      <w:r>
        <w:rPr>
          <w:rFonts w:hint="eastAsia"/>
        </w:rPr>
        <w:t>万元；资本性支出368.00万元，较上年预算安排减少</w:t>
      </w:r>
      <w:r>
        <w:rPr>
          <w:rFonts w:hint="eastAsia"/>
          <w:lang w:val="en-US" w:eastAsia="zh-CN"/>
        </w:rPr>
        <w:t>77.65</w:t>
      </w:r>
      <w:r>
        <w:rPr>
          <w:rFonts w:hint="eastAsia"/>
        </w:rPr>
        <w:t>万元。</w:t>
      </w:r>
    </w:p>
    <w:p w14:paraId="4523A9EE">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48F83AF0">
      <w:pPr>
        <w:pStyle w:val="19"/>
        <w:bidi w:val="0"/>
        <w:rPr>
          <w:rFonts w:hint="eastAsia"/>
        </w:rPr>
      </w:pPr>
      <w:r>
        <w:rPr>
          <w:rFonts w:hint="eastAsia"/>
          <w:lang w:eastAsia="zh-CN"/>
        </w:rPr>
        <w:t>2026</w:t>
      </w:r>
      <w:r>
        <w:rPr>
          <w:rFonts w:hint="eastAsia"/>
        </w:rPr>
        <w:t>年</w:t>
      </w:r>
      <w:r>
        <w:rPr>
          <w:rFonts w:hint="eastAsia"/>
          <w:lang w:eastAsia="zh-CN"/>
        </w:rPr>
        <w:t>兴国县梅窖镇卫生院</w:t>
      </w:r>
      <w:r>
        <w:rPr>
          <w:rFonts w:hint="eastAsia"/>
        </w:rPr>
        <w:t>财政拨款支出预算总额157.66万元</w:t>
      </w:r>
      <w:r>
        <w:rPr>
          <w:rFonts w:hint="eastAsia"/>
          <w:lang w:eastAsia="zh-CN"/>
        </w:rPr>
        <w:t>，</w:t>
      </w:r>
      <w:r>
        <w:rPr>
          <w:rFonts w:hint="eastAsia"/>
        </w:rPr>
        <w:t>较上年预算安排增加</w:t>
      </w:r>
      <w:r>
        <w:rPr>
          <w:rFonts w:hint="eastAsia"/>
          <w:lang w:val="en-US" w:eastAsia="zh-CN"/>
        </w:rPr>
        <w:t>10.7</w:t>
      </w:r>
      <w:r>
        <w:rPr>
          <w:rFonts w:hint="eastAsia"/>
        </w:rPr>
        <w:t>万元</w:t>
      </w:r>
      <w:r>
        <w:rPr>
          <w:rFonts w:hint="eastAsia"/>
          <w:lang w:eastAsia="zh-CN"/>
        </w:rPr>
        <w:t>，</w:t>
      </w:r>
      <w:r>
        <w:rPr>
          <w:rFonts w:hint="eastAsia" w:ascii="仿宋" w:hAnsi="仿宋" w:eastAsia="仿宋" w:cs="仿宋"/>
          <w:sz w:val="32"/>
          <w:szCs w:val="32"/>
          <w:lang w:val="en-US" w:eastAsia="zh-CN"/>
        </w:rPr>
        <w:t>增长7.3%。增减变化主要原因是：基本公共卫生服务资金增加</w:t>
      </w:r>
      <w:r>
        <w:rPr>
          <w:rFonts w:hint="eastAsia"/>
        </w:rPr>
        <w:t>。</w:t>
      </w:r>
    </w:p>
    <w:p w14:paraId="78A29116">
      <w:pPr>
        <w:pStyle w:val="19"/>
        <w:bidi w:val="0"/>
        <w:ind w:left="0" w:leftChars="0" w:firstLine="640" w:firstLineChars="200"/>
        <w:rPr>
          <w:rFonts w:hint="eastAsia"/>
        </w:rPr>
      </w:pPr>
      <w:r>
        <w:rPr>
          <w:rFonts w:hint="eastAsia"/>
        </w:rPr>
        <w:t>按支出功能科目划分：社会保障和就业支出28.32万元，卫生健康支出129.34万元。</w:t>
      </w:r>
    </w:p>
    <w:p w14:paraId="6573A6D8">
      <w:pPr>
        <w:pStyle w:val="19"/>
        <w:bidi w:val="0"/>
        <w:rPr>
          <w:rFonts w:hint="eastAsia"/>
        </w:rPr>
      </w:pPr>
      <w:r>
        <w:rPr>
          <w:rFonts w:hint="eastAsia"/>
        </w:rPr>
        <w:t>按支出项目类别划分：基本支出157.66万元</w:t>
      </w:r>
      <w:r>
        <w:rPr>
          <w:rFonts w:hint="eastAsia"/>
          <w:lang w:eastAsia="zh-CN"/>
        </w:rPr>
        <w:t>，</w:t>
      </w:r>
      <w:r>
        <w:rPr>
          <w:rFonts w:hint="eastAsia"/>
        </w:rPr>
        <w:t>项目支出0.00万元。</w:t>
      </w:r>
    </w:p>
    <w:p w14:paraId="0EED87FE">
      <w:pPr>
        <w:pStyle w:val="19"/>
        <w:bidi w:val="0"/>
        <w:rPr>
          <w:rFonts w:hint="eastAsia"/>
        </w:rPr>
      </w:pPr>
      <w:r>
        <w:rPr>
          <w:rFonts w:hint="eastAsia"/>
        </w:rPr>
        <w:t>按支</w:t>
      </w:r>
      <w:r>
        <w:rPr>
          <w:rFonts w:hint="eastAsia"/>
          <w:lang w:val="en-US" w:eastAsia="zh-CN"/>
        </w:rPr>
        <w:t>出经济分类</w:t>
      </w:r>
      <w:r>
        <w:rPr>
          <w:rFonts w:hint="eastAsia"/>
        </w:rPr>
        <w:t>划分：工资福利支出154.66万元，对个人和家庭的补助3.00万元。</w:t>
      </w:r>
    </w:p>
    <w:p w14:paraId="21D29264">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510CD3ED">
      <w:pPr>
        <w:pStyle w:val="19"/>
        <w:bidi w:val="0"/>
        <w:rPr>
          <w:rFonts w:hint="eastAsia"/>
        </w:rPr>
      </w:pPr>
      <w:r>
        <w:rPr>
          <w:rFonts w:hint="eastAsia"/>
          <w:lang w:eastAsia="zh-CN"/>
        </w:rPr>
        <w:t>2026</w:t>
      </w:r>
      <w:r>
        <w:rPr>
          <w:rFonts w:hint="eastAsia" w:ascii="仿宋" w:hAnsi="仿宋" w:eastAsia="仿宋" w:cs="仿宋"/>
          <w:color w:val="000000" w:themeColor="text1"/>
          <w:sz w:val="32"/>
          <w:szCs w:val="32"/>
          <w:u w:val="none"/>
          <w14:textFill>
            <w14:solidFill>
              <w14:schemeClr w14:val="tx1"/>
            </w14:solidFill>
          </w14:textFill>
        </w:rPr>
        <w:t>年</w:t>
      </w:r>
      <w:r>
        <w:rPr>
          <w:rFonts w:hint="eastAsia" w:ascii="仿宋" w:hAnsi="仿宋" w:eastAsia="仿宋" w:cs="仿宋"/>
          <w:color w:val="000000" w:themeColor="text1"/>
          <w:sz w:val="32"/>
          <w:szCs w:val="32"/>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无</w:t>
      </w:r>
      <w:r>
        <w:rPr>
          <w:rFonts w:hint="eastAsia" w:ascii="仿宋" w:hAnsi="仿宋" w:eastAsia="仿宋" w:cs="仿宋"/>
          <w:color w:val="000000" w:themeColor="text1"/>
          <w:sz w:val="32"/>
          <w:szCs w:val="32"/>
          <w:u w:val="none"/>
          <w:lang w:eastAsia="zh-CN"/>
          <w14:textFill>
            <w14:solidFill>
              <w14:schemeClr w14:val="tx1"/>
            </w14:solidFill>
          </w14:textFill>
        </w:rPr>
        <w:t>使用</w:t>
      </w:r>
      <w:r>
        <w:rPr>
          <w:rFonts w:hint="eastAsia" w:ascii="仿宋" w:hAnsi="仿宋" w:eastAsia="仿宋" w:cs="仿宋"/>
          <w:color w:val="000000" w:themeColor="text1"/>
          <w:sz w:val="32"/>
          <w:szCs w:val="32"/>
          <w:u w:val="none"/>
          <w14:textFill>
            <w14:solidFill>
              <w14:schemeClr w14:val="tx1"/>
            </w14:solidFill>
          </w14:textFill>
        </w:rPr>
        <w:t>政府性基金预算拨款安排的支出</w:t>
      </w:r>
      <w:r>
        <w:rPr>
          <w:rFonts w:hint="eastAsia" w:ascii="仿宋" w:hAnsi="仿宋" w:eastAsia="仿宋" w:cs="仿宋"/>
          <w:color w:val="000000" w:themeColor="text1"/>
          <w:sz w:val="32"/>
          <w:szCs w:val="32"/>
          <w:u w:val="none"/>
          <w:lang w:eastAsia="zh-CN"/>
          <w14:textFill>
            <w14:solidFill>
              <w14:schemeClr w14:val="tx1"/>
            </w14:solidFill>
          </w14:textFill>
        </w:rPr>
        <w:t>。</w:t>
      </w:r>
    </w:p>
    <w:p w14:paraId="59FDBFCF">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333A986B">
      <w:pPr>
        <w:pStyle w:val="19"/>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75620541">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3A69607D">
      <w:pPr>
        <w:widowControl/>
        <w:spacing w:line="580" w:lineRule="exact"/>
        <w:ind w:firstLine="636"/>
        <w:jc w:val="left"/>
        <w:rPr>
          <w:rFonts w:ascii="Adobe 仿宋 Std R" w:hAnsi="Adobe 仿宋 Std R" w:eastAsia="Adobe 仿宋 Std R"/>
          <w:sz w:val="32"/>
          <w:szCs w:val="32"/>
        </w:rPr>
      </w:pPr>
      <w:r>
        <w:rPr>
          <w:rFonts w:hint="eastAsia" w:ascii="Adobe 仿宋 Std R" w:hAnsi="Adobe 仿宋 Std R" w:eastAsia="Adobe 仿宋 Std R"/>
          <w:sz w:val="32"/>
          <w:szCs w:val="32"/>
        </w:rPr>
        <w:t>本单位非行政参公单位，无机关运行经费</w:t>
      </w:r>
      <w:r>
        <w:rPr>
          <w:rFonts w:hint="eastAsia" w:ascii="Adobe 仿宋 Std R" w:hAnsi="Adobe 仿宋 Std R" w:eastAsia="Adobe 仿宋 Std R"/>
          <w:sz w:val="32"/>
          <w:szCs w:val="32"/>
          <w:lang w:eastAsia="zh-CN"/>
        </w:rPr>
        <w:t>。</w:t>
      </w:r>
    </w:p>
    <w:p w14:paraId="3B1F1CF9">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0B4EEE3C">
      <w:pPr>
        <w:pStyle w:val="19"/>
        <w:bidi w:val="0"/>
        <w:rPr>
          <w:rFonts w:hint="eastAsia"/>
          <w:lang w:eastAsia="zh-CN"/>
        </w:rPr>
      </w:pPr>
      <w:r>
        <w:rPr>
          <w:rFonts w:hint="eastAsia"/>
          <w:lang w:eastAsia="zh-CN"/>
        </w:rPr>
        <w:t>2026年政府采购总额391.60万元，其中： 政府采购货物预算371.60万元， 政府采购工程预算0.00万元， 政府采购服务预算 20.00 万元。</w:t>
      </w:r>
    </w:p>
    <w:p w14:paraId="5B497281">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61CDFC5B">
      <w:pPr>
        <w:pStyle w:val="19"/>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3</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特种专业技术用车3辆。</w:t>
      </w:r>
    </w:p>
    <w:p w14:paraId="331D8EB8">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p>
    <w:p w14:paraId="67B15701">
      <w:pPr>
        <w:pStyle w:val="20"/>
        <w:numPr>
          <w:ilvl w:val="0"/>
          <w:numId w:val="0"/>
        </w:numPr>
        <w:bidi w:val="0"/>
        <w:ind w:firstLine="643" w:firstLineChars="200"/>
        <w:rPr>
          <w:rFonts w:hint="eastAsia"/>
          <w:lang w:val="en-US" w:eastAsia="zh-CN"/>
        </w:rPr>
      </w:pPr>
      <w:r>
        <w:rPr>
          <w:rFonts w:hint="eastAsia"/>
          <w:lang w:val="en-US" w:eastAsia="zh-CN"/>
        </w:rPr>
        <w:t>（九）项目情况说明</w:t>
      </w:r>
    </w:p>
    <w:p w14:paraId="23A6A113">
      <w:pPr>
        <w:pStyle w:val="19"/>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44E31F1E">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1B9E1C4">
      <w:pPr>
        <w:pStyle w:val="19"/>
        <w:bidi w:val="0"/>
        <w:rPr>
          <w:rFonts w:hint="eastAsia"/>
          <w:lang w:eastAsia="zh-CN"/>
        </w:rPr>
      </w:pPr>
      <w:r>
        <w:rPr>
          <w:rFonts w:hint="eastAsia"/>
          <w:lang w:eastAsia="zh-CN"/>
        </w:rPr>
        <w:t>2026年兴国县梅窖镇卫生院财政拨款“三公”经费安排0.00万元，其中：</w:t>
      </w:r>
    </w:p>
    <w:p w14:paraId="52E76A3F">
      <w:pPr>
        <w:pStyle w:val="19"/>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万元，主要原因是：与上年安排保持一致。</w:t>
      </w:r>
    </w:p>
    <w:p w14:paraId="33AF1EC6">
      <w:pPr>
        <w:pStyle w:val="19"/>
        <w:bidi w:val="0"/>
        <w:rPr>
          <w:rFonts w:hint="eastAsia"/>
          <w:lang w:eastAsia="zh-CN"/>
        </w:rPr>
      </w:pPr>
      <w:r>
        <w:rPr>
          <w:rFonts w:hint="eastAsia"/>
          <w:lang w:eastAsia="zh-CN"/>
        </w:rPr>
        <w:t>公务接待0.00万元，比上年增（减）</w:t>
      </w:r>
      <w:r>
        <w:rPr>
          <w:rFonts w:hint="eastAsia"/>
          <w:lang w:val="en-US" w:eastAsia="zh-CN"/>
        </w:rPr>
        <w:t>0</w:t>
      </w:r>
      <w:r>
        <w:rPr>
          <w:rFonts w:hint="eastAsia"/>
          <w:lang w:eastAsia="zh-CN"/>
        </w:rPr>
        <w:t>万元，主要原因是：与上年安排保持一致。</w:t>
      </w:r>
    </w:p>
    <w:p w14:paraId="2AC17B47">
      <w:pPr>
        <w:pStyle w:val="19"/>
        <w:bidi w:val="0"/>
        <w:rPr>
          <w:rFonts w:hint="eastAsia"/>
          <w:lang w:eastAsia="zh-CN"/>
        </w:rPr>
      </w:pPr>
      <w:r>
        <w:rPr>
          <w:rFonts w:hint="eastAsia"/>
          <w:lang w:eastAsia="zh-CN"/>
        </w:rPr>
        <w:t>公务用车运行0.00万元，比上年增（减）万元，主要原因是：与上年安排保持一致。</w:t>
      </w:r>
    </w:p>
    <w:p w14:paraId="61933DCB">
      <w:pPr>
        <w:pStyle w:val="19"/>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万元，主要原因是：与上年安排保持一致。</w:t>
      </w:r>
    </w:p>
    <w:p w14:paraId="321B2A8A">
      <w:pPr>
        <w:rPr>
          <w:rStyle w:val="13"/>
          <w:rFonts w:hint="eastAsia" w:ascii="仿宋" w:hAnsi="仿宋" w:eastAsia="仿宋"/>
          <w:sz w:val="32"/>
          <w:szCs w:val="32"/>
        </w:rPr>
      </w:pPr>
      <w:r>
        <w:rPr>
          <w:rStyle w:val="13"/>
          <w:rFonts w:hint="eastAsia" w:ascii="仿宋" w:hAnsi="仿宋" w:eastAsia="仿宋"/>
          <w:sz w:val="32"/>
          <w:szCs w:val="32"/>
        </w:rPr>
        <w:br w:type="page"/>
      </w:r>
    </w:p>
    <w:p w14:paraId="41F1D877">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9"/>
        <w:bidi w:val="0"/>
        <w:rPr>
          <w:rFonts w:hint="eastAsia"/>
          <w:lang w:eastAsia="zh-CN"/>
        </w:rPr>
      </w:pPr>
      <w:r>
        <w:rPr>
          <w:rFonts w:hint="eastAsia"/>
          <w:lang w:eastAsia="zh-CN"/>
        </w:rPr>
        <w:t>（三）事业收入：指事业单位开展专业业务活动及辅助活动取得的收入。</w:t>
      </w:r>
    </w:p>
    <w:p w14:paraId="64B6E6E0">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9"/>
        <w:bidi w:val="0"/>
        <w:rPr>
          <w:rFonts w:hint="eastAsia"/>
          <w:lang w:eastAsia="zh-CN"/>
        </w:rPr>
      </w:pPr>
      <w:r>
        <w:rPr>
          <w:rFonts w:hint="eastAsia"/>
          <w:lang w:eastAsia="zh-CN"/>
        </w:rPr>
        <w:t>（六）上级补助收入：指事业单位从主管部门和上级单位取得的非财政补助收入。</w:t>
      </w:r>
    </w:p>
    <w:p w14:paraId="35777928">
      <w:pPr>
        <w:pStyle w:val="19"/>
        <w:bidi w:val="0"/>
        <w:rPr>
          <w:rFonts w:hint="eastAsia"/>
          <w:lang w:eastAsia="zh-CN"/>
        </w:rPr>
      </w:pPr>
      <w:r>
        <w:rPr>
          <w:rFonts w:hint="eastAsia"/>
          <w:lang w:eastAsia="zh-CN"/>
        </w:rPr>
        <w:t>（七）其他收入：指除财政拨款、事业收入、事业单位经营收入等以外的各项收入。</w:t>
      </w:r>
    </w:p>
    <w:p w14:paraId="0C0E5994">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9"/>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9"/>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9"/>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9"/>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9"/>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9"/>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9"/>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6DB81477">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89D83">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25109189"/>
    <w:multiLevelType w:val="singleLevel"/>
    <w:tmpl w:val="25109189"/>
    <w:lvl w:ilvl="0" w:tentative="0">
      <w:start w:val="1"/>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8D446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A86789"/>
    <w:rsid w:val="19B228EF"/>
    <w:rsid w:val="19B72B7E"/>
    <w:rsid w:val="19BE5CBA"/>
    <w:rsid w:val="19DD5162"/>
    <w:rsid w:val="19F65454"/>
    <w:rsid w:val="1A9E7E47"/>
    <w:rsid w:val="1AAC4E51"/>
    <w:rsid w:val="1AAF7B1C"/>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2757A0"/>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571751"/>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8C2DE4"/>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D6595E"/>
    <w:rsid w:val="77F0668A"/>
    <w:rsid w:val="785045C8"/>
    <w:rsid w:val="789456D9"/>
    <w:rsid w:val="79020895"/>
    <w:rsid w:val="790243F1"/>
    <w:rsid w:val="790F4D60"/>
    <w:rsid w:val="79110AD8"/>
    <w:rsid w:val="791A1FD1"/>
    <w:rsid w:val="791A5BDE"/>
    <w:rsid w:val="79294073"/>
    <w:rsid w:val="79AE6381"/>
    <w:rsid w:val="79C76AB3"/>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1931a404-bbe0-4925-801e-3a719f448940</errorID>
      <errorWord>年</errorWord>
      <group>L1_Word</group>
      <groupName>字词问题</groupName>
      <ability>L2_Typo</ability>
      <abilityName>字词错误</abilityName>
      <candidateList>
        <item>年度</item>
      </candidateList>
      <explain/>
      <paraID>26D9C91D</paraID>
      <start>19</start>
      <end>21</end>
      <status>modified</status>
      <modifiedWord>年度</modifiedWord>
      <trackRevisions>false</trackRevisions>
    </reviewItem>
    <reviewItem>
      <errorID>f78cea06-fb3b-4d02-bd6a-94c79706eec3</errorID>
      <errorWord>,</errorWord>
      <group>L1_Format</group>
      <groupName>格式问题</groupName>
      <ability>L2_HalfPunc</ability>
      <abilityName>全半角检查</abilityName>
      <candidateList>
        <item>，</item>
      </candidateList>
      <explain>文本全半角错误。</explain>
      <paraID>10D58EA3</paraID>
      <start>12</start>
      <end>13</end>
      <status>modified</status>
      <modifiedWord>，</modifiedWord>
      <trackRevisions>false</trackRevisions>
    </reviewItem>
    <reviewItem>
      <errorID>794daea9-219a-423c-a860-685b571a8f66</errorID>
      <errorWord>,</errorWord>
      <group>L1_Format</group>
      <groupName>格式问题</groupName>
      <ability>L2_HalfPunc</ability>
      <abilityName>全半角检查</abilityName>
      <candidateList>
        <item>，</item>
      </candidateList>
      <explain>文本全半角错误。</explain>
      <paraID>10D58EA3</paraID>
      <start>24</start>
      <end>25</end>
      <status>modified</status>
      <modifiedWord>，</modifiedWord>
      <trackRevisions>false</trackRevisions>
    </reviewItem>
    <reviewItem>
      <errorID>a2d8bfab-4dc3-4801-a4d6-2c996dd2c31e</errorID>
      <errorWord>,</errorWord>
      <group>L1_Format</group>
      <groupName>格式问题</groupName>
      <ability>L2_HalfPunc</ability>
      <abilityName>全半角检查</abilityName>
      <candidateList>
        <item>，</item>
      </candidateList>
      <explain>文本全半角错误。</explain>
      <paraID>10D58EA3</paraID>
      <start>41</start>
      <end>42</end>
      <status>modified</status>
      <modifiedWord>，</modifiedWord>
      <trackRevisions>false</trackRevisions>
    </reviewItem>
    <reviewItem>
      <errorID>d51dc9d7-abb0-494d-a452-7663738a7e2c</errorID>
      <errorWord>,</errorWord>
      <group>L1_Format</group>
      <groupName>格式问题</groupName>
      <ability>L2_HalfPunc</ability>
      <abilityName>全半角检查</abilityName>
      <candidateList>
        <item>，</item>
      </candidateList>
      <explain>文本全半角错误。</explain>
      <paraID>10D58EA3</paraID>
      <start>56</start>
      <end>57</end>
      <status>modified</status>
      <modifiedWord>，</modifiedWord>
      <trackRevisions>false</trackRevisions>
    </reviewItem>
    <reviewItem>
      <errorID>e3bd282e-26de-46f6-8502-c01598c3aa5c</errorID>
      <errorWord>,</errorWord>
      <group>L1_Format</group>
      <groupName>格式问题</groupName>
      <ability>L2_HalfPunc</ability>
      <abilityName>全半角检查</abilityName>
      <candidateList>
        <item>，</item>
      </candidateList>
      <explain>文本全半角错误。</explain>
      <paraID>10D58EA3</paraID>
      <start>77</start>
      <end>78</end>
      <status>modified</status>
      <modifiedWord>，</modifiedWord>
      <trackRevisions>false</trackRevisions>
    </reviewItem>
    <reviewItem>
      <errorID>3cab39df-5663-4cfb-a110-7393000582fb</errorID>
      <errorWord>,</errorWord>
      <group>L1_Format</group>
      <groupName>格式问题</groupName>
      <ability>L2_HalfPunc</ability>
      <abilityName>全半角检查</abilityName>
      <candidateList>
        <item>，</item>
      </candidateList>
      <explain>文本全半角错误。</explain>
      <paraID>10D58EA3</paraID>
      <start>99</start>
      <end>100</end>
      <status>modified</status>
      <modifiedWord>，</modifiedWord>
      <trackRevisions>false</trackRevisions>
    </reviewItem>
    <reviewItem>
      <errorID>36a2ea09-4ac5-4cb9-b08c-1d3f1fe797fa</errorID>
      <errorWord>,</errorWord>
      <group>L1_Format</group>
      <groupName>格式问题</groupName>
      <ability>L2_HalfPunc</ability>
      <abilityName>全半角检查</abilityName>
      <candidateList>
        <item>，</item>
      </candidateList>
      <explain>文本全半角错误。</explain>
      <paraID>10D58EA3</paraID>
      <start>118</start>
      <end>119</end>
      <status>modified</status>
      <modifiedWord>，</modifiedWord>
      <trackRevisions>false</trackRevisions>
    </reviewItem>
    <reviewItem>
      <errorID>2e28a9e5-3345-496a-80b6-f2bb8c40a47f</errorID>
      <errorWord>:</errorWord>
      <group>L1_Format</group>
      <groupName>格式问题</groupName>
      <ability>L2_HalfPunc</ability>
      <abilityName>全半角检查</abilityName>
      <candidateList>
        <item>：</item>
      </candidateList>
      <explain>文本全半角错误。</explain>
      <paraID>7CA0A98A</paraID>
      <start>4</start>
      <end>5</end>
      <status>modified</status>
      <modifiedWord>：</modifiedWord>
      <trackRevisions>false</trackRevisions>
    </reviewItem>
    <reviewItem>
      <errorID>9a112ac5-cdd3-43a6-883e-6b267c60c99c</errorID>
      <errorWord>(</errorWord>
      <group>L1_Format</group>
      <groupName>格式问题</groupName>
      <ability>L2_HalfPunc</ability>
      <abilityName>全半角检查</abilityName>
      <candidateList>
        <item>（</item>
      </candidateList>
      <explain>文本全半角错误。</explain>
      <paraID>12CC3CAC</paraID>
      <start>2</start>
      <end>3</end>
      <status>modified</status>
      <modifiedWord>（</modifiedWord>
      <trackRevisions>false</trackRevisions>
    </reviewItem>
    <reviewItem>
      <errorID>036ec246-64d9-418c-8237-814611d65da5</errorID>
      <errorWord>)</errorWord>
      <group>L1_Format</group>
      <groupName>格式问题</groupName>
      <ability>L2_HalfPunc</ability>
      <abilityName>全半角检查</abilityName>
      <candidateList>
        <item>）</item>
      </candidateList>
      <explain>文本全半角错误。</explain>
      <paraID>12CC3CAC</paraID>
      <start>8</start>
      <end>9</end>
      <status>modified</status>
      <modifiedWord>）</modifiedWord>
      <trackRevisions>false</trackRevisions>
    </reviewItem>
    <reviewItem>
      <errorID>420a16e6-c08d-414a-82cc-cca02be55869</errorID>
      <errorWord>:</errorWord>
      <group>L1_Format</group>
      <groupName>格式问题</groupName>
      <ability>L2_HalfPunc</ability>
      <abilityName>全半角检查</abilityName>
      <candidateList>
        <item>：</item>
      </candidateList>
      <explain>文本全半角错误。</explain>
      <paraID>2803D831</paraID>
      <start>4</start>
      <end>5</end>
      <status>modified</status>
      <modifiedWord>：</modifiedWord>
      <trackRevisions>false</trackRevisions>
    </reviewItem>
    <reviewItem>
      <errorID>c122eb7d-165d-4316-a044-f4a4fd3b9cd1</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CC4FB0C</paraID>
      <start>0</start>
      <end>10</end>
      <status>modified</status>
      <modifiedWord>一般公共预算财政拨款</modifiedWord>
      <trackRevisions>false</trackRevisions>
    </reviewItem>
    <reviewItem>
      <errorID>65594675-1a0b-40a2-8946-a326f2c6044d</errorID>
      <errorWord>*</errorWord>
      <group>L1_Punc</group>
      <groupName>标点问题</groupName>
      <ability>L2_Punc</ability>
      <abilityName>标点符号检查</abilityName>
      <candidateList/>
      <explain/>
      <paraID>4DC53ACF</paraID>
      <start>0</start>
      <end>1</end>
      <status>unmodified</status>
      <modifiedWord/>
      <trackRevisions>false</trackRevisions>
    </reviewItem>
    <reviewItem>
      <errorID>d1499043-d794-466a-b531-98c272686255</errorID>
      <errorWord>:</errorWord>
      <group>L1_Format</group>
      <groupName>格式问题</groupName>
      <ability>L2_HalfPunc</ability>
      <abilityName>全半角检查</abilityName>
      <candidateList>
        <item>：</item>
      </candidateList>
      <explain>文本全半角错误。</explain>
      <paraID>43A1C1F4</paraID>
      <start>4</start>
      <end>5</end>
      <status>modified</status>
      <modifiedWord>：</modifiedWord>
      <trackRevisions>false</trackRevisions>
    </reviewItem>
    <reviewItem>
      <errorID>d0a2f53b-05a5-4e16-97e8-e6b7a2f9e2ee</errorID>
      <errorWord>*</errorWord>
      <group>L1_Punc</group>
      <groupName>标点问题</groupName>
      <ability>L2_Punc</ability>
      <abilityName>标点符号检查</abilityName>
      <candidateList/>
      <explain/>
      <paraID>5203B111</paraID>
      <start>0</start>
      <end>1</end>
      <status>unmodified</status>
      <modifiedWord/>
      <trackRevisions>false</trackRevisions>
    </reviewItem>
    <reviewItem>
      <errorID>f5526374-c08c-49cd-adf6-2ecb0a98aaf4</errorID>
      <errorWord>*</errorWord>
      <group>L1_Punc</group>
      <groupName>标点问题</groupName>
      <ability>L2_Punc</ability>
      <abilityName>标点符号检查</abilityName>
      <candidateList/>
      <explain/>
      <paraID>69A712CC</paraID>
      <start>0</start>
      <end>1</end>
      <status>unmodified</status>
      <modifiedWord/>
      <trackRevisions>false</trackRevisions>
    </reviewItem>
    <reviewItem>
      <errorID>33ddb585-13cb-41a5-a698-ec6dfa681efb</errorID>
      <errorWord>:</errorWord>
      <group>L1_Format</group>
      <groupName>格式问题</groupName>
      <ability>L2_HalfPunc</ability>
      <abilityName>全半角检查</abilityName>
      <candidateList>
        <item>：</item>
      </candidateList>
      <explain>文本全半角错误。</explain>
      <paraID>716FC12C</paraID>
      <start>4</start>
      <end>5</end>
      <status>modified</status>
      <modifiedWord>：</modifiedWord>
      <trackRevisions>false</trackRevisions>
    </reviewItem>
    <reviewItem>
      <errorID>57e65775-12fa-4534-8ed3-f4ae45fcf6c6</errorID>
      <errorWord>(</errorWord>
      <group>L1_Format</group>
      <groupName>格式问题</groupName>
      <ability>L2_HalfPunc</ability>
      <abilityName>全半角检查</abilityName>
      <candidateList>
        <item>（</item>
      </candidateList>
      <explain>文本全半角错误。</explain>
      <paraID>44C14022</paraID>
      <start>2</start>
      <end>3</end>
      <status>modified</status>
      <modifiedWord>（</modifiedWord>
      <trackRevisions>false</trackRevisions>
    </reviewItem>
    <reviewItem>
      <errorID>cc2eada0-c50f-4caa-9a14-7e90ccbc1bff</errorID>
      <errorWord>)</errorWord>
      <group>L1_Format</group>
      <groupName>格式问题</groupName>
      <ability>L2_HalfPunc</ability>
      <abilityName>全半角检查</abilityName>
      <candidateList>
        <item>）</item>
      </candidateList>
      <explain>文本全半角错误。</explain>
      <paraID>44C14022</paraID>
      <start>8</start>
      <end>9</end>
      <status>modified</status>
      <modifiedWord>）</modifiedWord>
      <trackRevisions>false</trackRevisions>
    </reviewItem>
    <reviewItem>
      <errorID>ea01c0e2-0fe7-4c8f-b72f-0c398e05d4a8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20841BFC</paraID>
      <start>2</start>
      <end>12</end>
      <status>modified</status>
      <modifiedWord>一般公共预算财政拨款</modifiedWord>
      <trackRevisions>false</trackRevisions>
    </reviewItem>
    <reviewItem>
      <errorID>f634f76d-dd5d-40c6-b62e-0d56c8e3fc4d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178B5F6A</paraID>
      <start>0</start>
      <end>10</end>
      <status>modified</status>
      <modifiedWord>一般公共预算财政拨款</modifiedWord>
      <trackRevisions>false</trackRevisions>
    </reviewItem>
    <reviewItem>
      <errorID>9ce94181-3fa5-4721-8bcd-0f2fc3098303</errorID>
      <errorWord>:</errorWord>
      <group>L1_Format</group>
      <groupName>格式问题</groupName>
      <ability>L2_HalfPunc</ability>
      <abilityName>全半角检查</abilityName>
      <candidateList>
        <item>：</item>
      </candidateList>
      <explain>文本全半角错误。</explain>
      <paraID>325C73EB</paraID>
      <start>4</start>
      <end>5</end>
      <status>modified</status>
      <modifiedWord>：</modifiedWord>
      <trackRevisions>false</trackRevisions>
    </reviewItem>
    <reviewItem>
      <errorID>5bd0dd17-9213-4393-a1c0-948e4fdac324</errorID>
      <errorWord>*</errorWord>
      <group>L1_Punc</group>
      <groupName>标点问题</groupName>
      <ability>L2_Punc</ability>
      <abilityName>标点符号检查</abilityName>
      <candidateList/>
      <explain/>
      <paraID>66B0F1D6</paraID>
      <start>0</start>
      <end>1</end>
      <status>unmodified</status>
      <modifiedWord/>
      <trackRevisions>false</trackRevisions>
    </reviewItem>
    <reviewItem>
      <errorID>3a9565a2-64b0-4c3d-bc74-b89919a858ff</errorID>
      <errorWord>*</errorWord>
      <group>L1_Punc</group>
      <groupName>标点问题</groupName>
      <ability>L2_Punc</ability>
      <abilityName>标点符号检查</abilityName>
      <candidateList/>
      <explain/>
      <paraID>22BC86AB</paraID>
      <start>0</start>
      <end>1</end>
      <status>unmodified</status>
      <modifiedWord/>
      <trackRevisions>false</trackRevisions>
    </reviewItem>
    <reviewItem>
      <errorID>71716eba-bcf1-441f-b75b-a3924f6d13a2</errorID>
      <errorWord>:</errorWord>
      <group>L1_Format</group>
      <groupName>格式问题</groupName>
      <ability>L2_HalfPunc</ability>
      <abilityName>全半角检查</abilityName>
      <candidateList>
        <item>：</item>
      </candidateList>
      <explain>文本全半角错误。</explain>
      <paraID> EAF8AB7</paraID>
      <start>4</start>
      <end>5</end>
      <status>modified</status>
      <modifiedWord>：</modifiedWord>
      <trackRevisions>false</trackRevisions>
    </reviewItem>
    <reviewItem>
      <errorID>ef6e0541-a771-4b1d-be6b-09998b5c3296</errorID>
      <errorWord>*</errorWord>
      <group>L1_Punc</group>
      <groupName>标点问题</groupName>
      <ability>L2_Punc</ability>
      <abilityName>标点符号检查</abilityName>
      <candidateList/>
      <explain/>
      <paraID>54D8B9C3</paraID>
      <start>0</start>
      <end>1</end>
      <status>unmodified</status>
      <modifiedWord/>
      <trackRevisions>false</trackRevisions>
    </reviewItem>
    <reviewItem>
      <errorID>5a75b114-9197-44a4-8d7e-90a1d4e7ca1c</errorID>
      <errorWord>*</errorWord>
      <group>L1_Punc</group>
      <groupName>标点问题</groupName>
      <ability>L2_Punc</ability>
      <abilityName>标点符号检查</abilityName>
      <candidateList/>
      <explain/>
      <paraID>796C8434</paraID>
      <start>0</start>
      <end>1</end>
      <status>unmodified</status>
      <modifiedWord/>
      <trackRevisions>false</trackRevisions>
    </reviewItem>
    <reviewItem>
      <errorID>fda16d4d-2a8d-4186-8cc5-8d77bbdb52a5</errorID>
      <errorWord>:</errorWord>
      <group>L1_Format</group>
      <groupName>格式问题</groupName>
      <ability>L2_HalfPunc</ability>
      <abilityName>全半角检查</abilityName>
      <candidateList>
        <item>：</item>
      </candidateList>
      <explain>文本全半角错误。</explain>
      <paraID>59010795</paraID>
      <start>4</start>
      <end>5</end>
      <status>modified</status>
      <modifiedWord>：</modifiedWord>
      <trackRevisions>false</trackRevisions>
    </reviewItem>
    <reviewItem>
      <errorID>c6f6db1d-db9d-457a-b595-33187815aef0</errorID>
      <errorWord>(</errorWord>
      <group>L1_Format</group>
      <groupName>格式问题</groupName>
      <ability>L2_HalfPunc</ability>
      <abilityName>全半角检查</abilityName>
      <candidateList>
        <item>（</item>
      </candidateList>
      <explain>文本全半角错误。</explain>
      <paraID>5D555519</paraID>
      <start>4</start>
      <end>5</end>
      <status>modified</status>
      <modifiedWord>（</modifiedWord>
      <trackRevisions>false</trackRevisions>
    </reviewItem>
    <reviewItem>
      <errorID>69a825aa-b74a-4c18-91f2-df94c1996b52</errorID>
      <errorWord>)</errorWord>
      <group>L1_Format</group>
      <groupName>格式问题</groupName>
      <ability>L2_HalfPunc</ability>
      <abilityName>全半角检查</abilityName>
      <candidateList>
        <item>）</item>
      </candidateList>
      <explain>文本全半角错误。</explain>
      <paraID>5D555519</paraID>
      <start>6</start>
      <end>7</end>
      <status>modified</status>
      <modifiedWord>）</modifiedWord>
      <trackRevisions>false</trackRevisions>
    </reviewItem>
    <reviewItem>
      <errorID>7b993a7d-3c61-42c2-b168-a8de6b06315e</errorID>
      <errorWord>:</errorWord>
      <group>L1_Format</group>
      <groupName>格式问题</groupName>
      <ability>L2_HalfPunc</ability>
      <abilityName>全半角检查</abilityName>
      <candidateList>
        <item>：</item>
      </candidateList>
      <explain>文本全半角错误。</explain>
      <paraID> EB229AF</paraID>
      <start>4</start>
      <end>5</end>
      <status>modified</status>
      <modifiedWord>：</modifiedWord>
      <trackRevisions>false</trackRevisions>
    </reviewItem>
    <reviewItem>
      <errorID>07fdd5fb-07b2-4808-8147-1ea10b179206</errorID>
      <errorWord>*</errorWord>
      <group>L1_Punc</group>
      <groupName>标点问题</groupName>
      <ability>L2_Punc</ability>
      <abilityName>标点符号检查</abilityName>
      <candidateList/>
      <explain/>
      <paraID>6D4E1ECA</paraID>
      <start>0</start>
      <end>1</end>
      <status>unmodified</status>
      <modifiedWord/>
      <trackRevisions>false</trackRevisions>
    </reviewItem>
    <reviewItem>
      <errorID>8cb55d8f-fe44-4945-810b-b3376af6e385</errorID>
      <errorWord>*</errorWord>
      <group>L1_Punc</group>
      <groupName>标点问题</groupName>
      <ability>L2_Punc</ability>
      <abilityName>标点符号检查</abilityName>
      <candidateList/>
      <explain/>
      <paraID>59828B16</paraID>
      <start>0</start>
      <end>1</end>
      <status>unmodified</status>
      <modifiedWord/>
      <trackRevisions>false</trackRevisions>
    </reviewItem>
    <reviewItem>
      <errorID>fa326931-1105-4c94-9bd0-0a79dfadebef</errorID>
      <errorWord>:</errorWord>
      <group>L1_Format</group>
      <groupName>格式问题</groupName>
      <ability>L2_HalfPunc</ability>
      <abilityName>全半角检查</abilityName>
      <candidateList>
        <item>：</item>
      </candidateList>
      <explain>文本全半角错误。</explain>
      <paraID>1F276574</paraID>
      <start>4</start>
      <end>5</end>
      <status>modified</status>
      <modifiedWord>：</modifiedWord>
      <trackRevisions>false</trackRevisions>
    </reviewItem>
    <reviewItem>
      <errorID>1a8ea2ce-1963-4247-ac1d-9aa549ea75cc</errorID>
      <errorWord>*</errorWord>
      <group>L1_Punc</group>
      <groupName>标点问题</groupName>
      <ability>L2_Punc</ability>
      <abilityName>标点符号检查</abilityName>
      <candidateList/>
      <explain/>
      <paraID> B5FB417</paraID>
      <start>0</start>
      <end>1</end>
      <status>unmodified</status>
      <modifiedWord/>
      <trackRevisions>false</trackRevisions>
    </reviewItem>
    <reviewItem>
      <errorID>32247b50-4005-4e82-85f8-aa623d3cfd3f</errorID>
      <errorWord>*</errorWord>
      <group>L1_Punc</group>
      <groupName>标点问题</groupName>
      <ability>L2_Punc</ability>
      <abilityName>标点符号检查</abilityName>
      <candidateList/>
      <explain/>
      <paraID>5C24380C</paraID>
      <start>0</start>
      <end>1</end>
      <status>unmodified</status>
      <modifiedWord/>
      <trackRevisions>false</trackRevisions>
    </reviewItem>
    <reviewItem>
      <errorID>8d2be0c1-42ea-477b-aeec-c0e66d19f104</errorID>
      <errorWord>:</errorWord>
      <group>L1_Format</group>
      <groupName>格式问题</groupName>
      <ability>L2_HalfPunc</ability>
      <abilityName>全半角检查</abilityName>
      <candidateList>
        <item>：</item>
      </candidateList>
      <explain>文本全半角错误。</explain>
      <paraID>113BA270</paraID>
      <start>4</start>
      <end>5</end>
      <status>modified</status>
      <modifiedWord>：</modifiedWord>
      <trackRevisions>false</trackRevisions>
    </reviewItem>
    <reviewItem>
      <errorID>c8af6422-68d5-4063-b997-030a3faeb70f</errorID>
      <errorWord>年</errorWord>
      <group>L1_Word</group>
      <groupName>字词问题</groupName>
      <ability>L2_Typo</ability>
      <abilityName>字词错误</abilityName>
      <candidateList>
        <item>年度</item>
      </candidateList>
      <explain/>
      <paraID> C8F9075</paraID>
      <start>19</start>
      <end>21</end>
      <status>modified</status>
      <modifiedWord>年度</modifiedWord>
      <trackRevisions>false</trackRevisions>
    </reviewItem>
    <reviewItem>
      <errorID>2c6437ec-eeef-4382-98f4-a0e5cafb5855</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1BE8E9FD</paraID>
      <start>1</start>
      <end>4</end>
      <status>modified</status>
      <modifiedWord>（一）</modifiedWord>
      <trackRevisions>false</trackRevisions>
    </reviewItem>
    <reviewItem>
      <errorID>4d16c596-20e6-4a11-a883-b1dc50b1b5f7</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569ED3CB</paraID>
      <start>1</start>
      <end>4</end>
      <status>modified</status>
      <modifiedWord>（二）</modifiedWord>
      <trackRevisions>false</trackRevisions>
    </reviewItem>
    <reviewItem>
      <errorID>6f7bf929-85b9-440f-849c-d70d0929bdb4</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4523A9EE</paraID>
      <start>1</start>
      <end>4</end>
      <status>modified</status>
      <modifiedWord>（三）</modifiedWord>
      <trackRevisions>false</trackRevisions>
    </reviewItem>
    <reviewItem>
      <errorID>17ade7d2-d373-473a-8d58-976c7951b7f5</errorID>
      <errorWord>,</errorWord>
      <group>L1_Format</group>
      <groupName>格式问题</groupName>
      <ability>L2_HalfPunc</ability>
      <abilityName>全半角检查</abilityName>
      <candidateList>
        <item>，</item>
      </candidateList>
      <explain>文本全半角错误。</explain>
      <paraID>48F83AF0</paraID>
      <start>32</start>
      <end>33</end>
      <status>modified</status>
      <modifiedWord>，</modifiedWord>
      <trackRevisions>false</trackRevisions>
    </reviewItem>
    <reviewItem>
      <errorID>3b58505a-2e24-480d-9fcb-6b668c6c80e6</errorID>
      <errorWord>,</errorWord>
      <group>L1_Format</group>
      <groupName>格式问题</groupName>
      <ability>L2_HalfPunc</ability>
      <abilityName>全半角检查</abilityName>
      <candidateList>
        <item>，</item>
      </candidateList>
      <explain>文本全半角错误。</explain>
      <paraID>6573A6D8</paraID>
      <start>22</start>
      <end>23</end>
      <status>modified</status>
      <modifiedWord>，</modifiedWord>
      <trackRevisions>false</trackRevisions>
    </reviewItem>
    <reviewItem>
      <errorID>0e0a2978-1dcf-400f-9c19-45a51dd1b2a7</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21D29264</paraID>
      <start>0</start>
      <end>3</end>
      <status>modified</status>
      <modifiedWord>（四）</modifiedWord>
      <trackRevisions>false</trackRevisions>
    </reviewItem>
    <reviewItem>
      <errorID>7b9cf7eb-be94-4494-bd1a-da771d74403d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59FDBFCF</paraID>
      <start>0</start>
      <end>3</end>
      <status>modified</status>
      <modifiedWord>（五）</modifiedWord>
      <trackRevisions>false</trackRevisions>
    </reviewItem>
    <reviewItem>
      <errorID>0ec01068-4b71-4bab-be40-068beeda54f9</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75620541</paraID>
      <start>0</start>
      <end>3</end>
      <status>modified</status>
      <modifiedWord>（六）</modifiedWord>
      <trackRevisions>false</trackRevisions>
    </reviewItem>
    <reviewItem>
      <errorID>26dfd1e7-cf36-4225-9b82-e3aadf3c2ea9</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3B1F1CF9</paraID>
      <start>0</start>
      <end>3</end>
      <status>modified</status>
      <modifiedWord>（七）</modifiedWord>
      <trackRevisions>false</trackRevisions>
    </reviewItem>
    <reviewItem>
      <errorID>6c119f92-77c6-47b2-9722-205cc07e05dd</errorID>
      <errorWord>,</errorWord>
      <group>L1_Format</group>
      <groupName>格式问题</groupName>
      <ability>L2_HalfPunc</ability>
      <abilityName>全半角检查</abilityName>
      <candidateList>
        <item>，</item>
      </candidateList>
      <explain>文本全半角错误。</explain>
      <paraID> B4EEE3C</paraID>
      <start>19</start>
      <end>20</end>
      <status>modified</status>
      <modifiedWord>，</modifiedWord>
      <trackRevisions>false</trackRevisions>
    </reviewItem>
    <reviewItem>
      <errorID>0c3e75bd-d11f-46af-8689-058d6b88dc8f</errorID>
      <errorWord>:</errorWord>
      <group>L1_Format</group>
      <groupName>格式问题</groupName>
      <ability>L2_HalfPunc</ability>
      <abilityName>全半角检查</abilityName>
      <candidateList>
        <item>：</item>
      </candidateList>
      <explain>文本全半角错误。</explain>
      <paraID> B4EEE3C</paraID>
      <start>22</start>
      <end>23</end>
      <status>modified</status>
      <modifiedWord>：</modifiedWord>
      <trackRevisions>false</trackRevisions>
    </reviewItem>
    <reviewItem>
      <errorID>e8e58322-0323-41a4-9946-5ce3604de99b</errorID>
      <errorWord>,</errorWord>
      <group>L1_Format</group>
      <groupName>格式问题</groupName>
      <ability>L2_HalfPunc</ability>
      <abilityName>全半角检查</abilityName>
      <candidateList>
        <item>，</item>
      </candidateList>
      <explain>文本全半角错误。</explain>
      <paraID> B4EEE3C</paraID>
      <start>40</start>
      <end>41</end>
      <status>modified</status>
      <modifiedWord>，</modifiedWord>
      <trackRevisions>false</trackRevisions>
    </reviewItem>
    <reviewItem>
      <errorID>25582c64-8c96-4c29-88a2-eff3e2143d42</errorID>
      <errorWord>,</errorWord>
      <group>L1_Format</group>
      <groupName>格式问题</groupName>
      <ability>L2_HalfPunc</ability>
      <abilityName>全半角检查</abilityName>
      <candidateList>
        <item>，</item>
      </candidateList>
      <explain>文本全半角错误。</explain>
      <paraID> B4EEE3C</paraID>
      <start>56</start>
      <end>57</end>
      <status>modified</status>
      <modifiedWord>，</modifiedWord>
      <trackRevisions>false</trackRevisions>
    </reviewItem>
    <reviewItem>
      <errorID>dc09aca7-67dd-4b2d-849d-3ed2185b3aaa</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5B497281</paraID>
      <start>0</start>
      <end>3</end>
      <status>modified</status>
      <modifiedWord>（八）</modifiedWord>
      <trackRevisions>false</trackRevisions>
    </reviewItem>
    <reviewItem>
      <errorID>161a27f6-f075-462c-83f6-10e227c00e29</errorID>
      <errorWord>,</errorWord>
      <group>L1_Format</group>
      <groupName>格式问题</groupName>
      <ability>L2_HalfPunc</ability>
      <abilityName>全半角检查</abilityName>
      <candidateList>
        <item>，</item>
      </candidateList>
      <explain>文本全半角错误。</explain>
      <paraID>61CDFC5B</paraID>
      <start>12</start>
      <end>13</end>
      <status>modified</status>
      <modifiedWord>，</modifiedWord>
      <trackRevisions>false</trackRevisions>
    </reviewItem>
    <reviewItem>
      <errorID>74beaa90-e74a-4909-a893-145194d222c7</errorID>
      <errorWord>,</errorWord>
      <group>L1_Format</group>
      <groupName>格式问题</groupName>
      <ability>L2_HalfPunc</ability>
      <abilityName>全半角检查</abilityName>
      <candidateList>
        <item>，</item>
      </candidateList>
      <explain>文本全半角错误。</explain>
      <paraID>61CDFC5B</paraID>
      <start>22</start>
      <end>23</end>
      <status>modified</status>
      <modifiedWord>，</modifiedWord>
      <trackRevisions>false</trackRevisions>
    </reviewItem>
    <reviewItem>
      <errorID>67ac742e-8f79-4a2e-8970-9f86280a382f</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67B15701</paraID>
      <start>0</start>
      <end>3</end>
      <status>modified</status>
      <modifiedWord>（九）</modifiedWord>
      <trackRevisions>false</trackRevisions>
    </reviewItem>
    <reviewItem>
      <errorID>ef017214-1288-4ee8-95d4-a7cbab7436f6</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11B9E1C4</paraID>
      <start>18</start>
      <end>24</end>
      <status>modified</status>
      <modifiedWord>“三公”经费</modifiedWord>
      <trackRevisions>false</trackRevisions>
    </reviewItem>
    <reviewItem>
      <errorID>235a25f1-a2ea-4584-b4e9-a15e4144a12f</errorID>
      <errorWord>,</errorWord>
      <group>L1_Format</group>
      <groupName>格式问题</groupName>
      <ability>L2_HalfPunc</ability>
      <abilityName>全半角检查</abilityName>
      <candidateList>
        <item>，</item>
      </candidateList>
      <explain>文本全半角错误。</explain>
      <paraID>52E76A3F</paraID>
      <start>10</start>
      <end>11</end>
      <status>modified</status>
      <modifiedWord>，</modifiedWord>
      <trackRevisions>false</trackRevisions>
    </reviewItem>
    <reviewItem>
      <errorID>07a1bb39-9da9-4a7b-a6e0-9a1426065258</errorID>
      <errorWord>,</errorWord>
      <group>L1_Format</group>
      <groupName>格式问题</groupName>
      <ability>L2_HalfPunc</ability>
      <abilityName>全半角检查</abilityName>
      <candidateList>
        <item>，</item>
      </candidateList>
      <explain>文本全半角错误。</explain>
      <paraID>33AF1EC6</paraID>
      <start>10</start>
      <end>11</end>
      <status>modified</status>
      <modifiedWord>，</modifiedWord>
      <trackRevisions>false</trackRevisions>
    </reviewItem>
    <reviewItem>
      <errorID>4331d603-6e0d-481e-82a8-46461bfb64b0</errorID>
      <errorWord>,</errorWord>
      <group>L1_Format</group>
      <groupName>格式问题</groupName>
      <ability>L2_HalfPunc</ability>
      <abilityName>全半角检查</abilityName>
      <candidateList>
        <item>，</item>
      </candidateList>
      <explain>文本全半角错误。</explain>
      <paraID>2AC17B47</paraID>
      <start>12</start>
      <end>13</end>
      <status>modified</status>
      <modifiedWord>，</modifiedWord>
      <trackRevisions>false</trackRevisions>
    </reviewItem>
    <reviewItem>
      <errorID>6e2d723b-c5bb-4352-954f-6e483df2ecaf</errorID>
      <errorWord>,</errorWord>
      <group>L1_Format</group>
      <groupName>格式问题</groupName>
      <ability>L2_HalfPunc</ability>
      <abilityName>全半角检查</abilityName>
      <candidateList>
        <item>，</item>
      </candidateList>
      <explain>文本全半角错误。</explain>
      <paraID>61933DCB</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5b58e0-8a8b-4067-a5b5-ba8c5c75b594}">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4556</Words>
  <Characters>5709</Characters>
  <Lines>47</Lines>
  <Paragraphs>13</Paragraphs>
  <TotalTime>1</TotalTime>
  <ScaleCrop>false</ScaleCrop>
  <LinksUpToDate>false</LinksUpToDate>
  <CharactersWithSpaces>5796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2026-03-13T06:58:26Z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08AF3332A4064E449CA027E5313D2CDB_13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