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9CA46B">
      <w:pPr>
        <w:pStyle w:val="16"/>
        <w:bidi w:val="0"/>
        <w:rPr>
          <w:rFonts w:hint="eastAsia"/>
        </w:rPr>
      </w:pPr>
      <w:r>
        <w:rPr>
          <w:rFonts w:hint="eastAsia"/>
          <w:lang w:eastAsia="zh-CN"/>
        </w:rPr>
        <w:t>兴国县计划生育协会2026</w:t>
      </w:r>
      <w:r>
        <w:rPr>
          <w:rFonts w:hint="eastAsia"/>
        </w:rPr>
        <w:t>年</w:t>
      </w:r>
      <w:r>
        <w:rPr>
          <w:rFonts w:hint="eastAsia"/>
          <w:lang w:val="en-US" w:eastAsia="zh-CN"/>
        </w:rPr>
        <w:t>单位</w:t>
      </w:r>
      <w:r>
        <w:rPr>
          <w:rFonts w:hint="eastAsia"/>
        </w:rPr>
        <w:t>预算</w:t>
      </w:r>
    </w:p>
    <w:p w14:paraId="7F103868">
      <w:pPr>
        <w:pStyle w:val="13"/>
        <w:spacing w:line="600" w:lineRule="atLeast"/>
        <w:jc w:val="center"/>
        <w:rPr>
          <w:rFonts w:ascii="黑体" w:hAnsi="黑体" w:eastAsia="黑体"/>
          <w:color w:val="000000"/>
          <w:sz w:val="32"/>
          <w:szCs w:val="32"/>
        </w:rPr>
      </w:pPr>
    </w:p>
    <w:p w14:paraId="3244C1D0">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目录</w:t>
      </w:r>
    </w:p>
    <w:p w14:paraId="42747F3A">
      <w:pPr>
        <w:pStyle w:val="13"/>
        <w:rPr>
          <w:rFonts w:ascii="宋体" w:hAnsi="宋体"/>
          <w:color w:val="000000"/>
        </w:rPr>
      </w:pPr>
    </w:p>
    <w:p w14:paraId="5102EAC0">
      <w:pPr>
        <w:pStyle w:val="17"/>
        <w:numPr>
          <w:ilvl w:val="0"/>
          <w:numId w:val="0"/>
        </w:numPr>
        <w:bidi w:val="0"/>
        <w:ind w:firstLine="320" w:firstLineChars="100"/>
        <w:jc w:val="left"/>
        <w:rPr>
          <w:rFonts w:hint="eastAsia"/>
          <w:lang w:eastAsia="zh-CN"/>
        </w:rPr>
      </w:pPr>
      <w:r>
        <w:rPr>
          <w:rFonts w:hint="eastAsia"/>
          <w:lang w:val="en-US" w:eastAsia="zh-CN"/>
        </w:rPr>
        <w:t>第一部分兴国县计划生育协会概况</w:t>
      </w:r>
    </w:p>
    <w:p w14:paraId="6FBDF2E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41607A1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4CDEEE05">
      <w:pPr>
        <w:pStyle w:val="17"/>
        <w:numPr>
          <w:ilvl w:val="0"/>
          <w:numId w:val="0"/>
        </w:numPr>
        <w:bidi w:val="0"/>
        <w:ind w:firstLine="320" w:firstLineChars="100"/>
        <w:jc w:val="left"/>
        <w:rPr>
          <w:rFonts w:hint="eastAsia"/>
        </w:rPr>
      </w:pPr>
      <w:r>
        <w:rPr>
          <w:rFonts w:hint="eastAsia"/>
        </w:rPr>
        <w:t>第二部分</w:t>
      </w:r>
      <w:r>
        <w:rPr>
          <w:rFonts w:hint="eastAsia"/>
          <w:lang w:eastAsia="zh-CN"/>
        </w:rPr>
        <w:t>兴国县计划生育协会2026年度</w:t>
      </w:r>
      <w:r>
        <w:rPr>
          <w:rFonts w:hint="eastAsia"/>
          <w:lang w:val="en-US" w:eastAsia="zh-CN"/>
        </w:rPr>
        <w:t>单位</w:t>
      </w:r>
      <w:r>
        <w:rPr>
          <w:rFonts w:hint="eastAsia"/>
        </w:rPr>
        <w:t>预算表</w:t>
      </w:r>
    </w:p>
    <w:p w14:paraId="337D2EED">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7318F09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656958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BF2CE3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6ACE1C43">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7A08C8A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1765971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6F3C09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18E4C4B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1909973">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75A51683">
      <w:pPr>
        <w:pStyle w:val="17"/>
        <w:numPr>
          <w:ilvl w:val="0"/>
          <w:numId w:val="0"/>
        </w:numPr>
        <w:bidi w:val="0"/>
        <w:ind w:firstLine="320" w:firstLineChars="100"/>
        <w:jc w:val="left"/>
        <w:rPr>
          <w:rFonts w:hint="eastAsia"/>
          <w:lang w:eastAsia="zh-CN"/>
        </w:rPr>
      </w:pPr>
      <w:r>
        <w:rPr>
          <w:rFonts w:hint="eastAsia"/>
          <w:lang w:eastAsia="zh-CN"/>
        </w:rPr>
        <w:t>第三部分兴国县计划生育协会2026年</w:t>
      </w:r>
      <w:r>
        <w:rPr>
          <w:rFonts w:hint="eastAsia"/>
          <w:lang w:val="en-US" w:eastAsia="zh-CN"/>
        </w:rPr>
        <w:t>单位</w:t>
      </w:r>
      <w:r>
        <w:rPr>
          <w:rFonts w:hint="eastAsia"/>
          <w:lang w:eastAsia="zh-CN"/>
        </w:rPr>
        <w:t>预算情况说明</w:t>
      </w:r>
    </w:p>
    <w:p w14:paraId="4333613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69C5773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AA583E6">
      <w:pPr>
        <w:pStyle w:val="18"/>
        <w:keepNext w:val="0"/>
        <w:keepLines w:val="0"/>
        <w:pageBreakBefore w:val="0"/>
        <w:widowControl w:val="0"/>
        <w:kinsoku/>
        <w:wordWrap/>
        <w:overflowPunct/>
        <w:topLinePunct w:val="0"/>
        <w:autoSpaceDE/>
        <w:autoSpaceDN/>
        <w:bidi w:val="0"/>
        <w:adjustRightInd/>
        <w:snapToGrid/>
        <w:spacing w:line="560" w:lineRule="exact"/>
        <w:ind w:left="0" w:leftChars="0" w:firstLine="320" w:firstLineChars="100"/>
        <w:textAlignment w:val="auto"/>
        <w:rPr>
          <w:rFonts w:ascii="仿宋_GB2312" w:eastAsia="仿宋_GB2312"/>
          <w:b/>
          <w:sz w:val="32"/>
          <w:szCs w:val="30"/>
        </w:rPr>
      </w:pPr>
      <w:r>
        <w:rPr>
          <w:rFonts w:hint="eastAsia" w:ascii="黑体" w:hAnsi="黑体" w:eastAsia="黑体" w:cstheme="minorBidi"/>
          <w:kern w:val="44"/>
          <w:sz w:val="32"/>
          <w:szCs w:val="32"/>
          <w:lang w:val="en-US" w:eastAsia="zh-CN" w:bidi="ar-SA"/>
        </w:rPr>
        <w:t>第四部分名词解释</w:t>
      </w:r>
    </w:p>
    <w:p w14:paraId="3428C21F">
      <w:pPr>
        <w:pStyle w:val="17"/>
        <w:numPr>
          <w:ilvl w:val="0"/>
          <w:numId w:val="0"/>
        </w:numPr>
        <w:bidi w:val="0"/>
        <w:ind w:left="420" w:leftChars="200"/>
        <w:jc w:val="center"/>
        <w:rPr>
          <w:rFonts w:hint="eastAsia"/>
          <w:lang w:eastAsia="zh-CN"/>
        </w:rPr>
      </w:pPr>
      <w:r>
        <w:rPr>
          <w:rFonts w:hint="eastAsia"/>
          <w:lang w:eastAsia="zh-CN"/>
        </w:rPr>
        <w:t>第一部分兴国县计划生育协会概况</w:t>
      </w:r>
    </w:p>
    <w:p w14:paraId="48224AD2">
      <w:pPr>
        <w:widowControl/>
        <w:spacing w:line="580" w:lineRule="exact"/>
        <w:jc w:val="left"/>
        <w:rPr>
          <w:rFonts w:asciiTheme="minorEastAsia" w:hAnsiTheme="minorEastAsia"/>
          <w:b/>
          <w:sz w:val="36"/>
          <w:szCs w:val="36"/>
        </w:rPr>
      </w:pPr>
    </w:p>
    <w:p w14:paraId="37EB92EE">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02B244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兴国县计划生育协会</w:t>
      </w:r>
      <w:r>
        <w:rPr>
          <w:rFonts w:hint="eastAsia" w:ascii="仿宋_GB2312" w:hAnsi="仿宋_GB2312" w:eastAsia="仿宋_GB2312" w:cs="仿宋_GB2312"/>
          <w:sz w:val="32"/>
          <w:szCs w:val="32"/>
        </w:rPr>
        <w:t>是由兴国县人民政府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兴国县卫健委</w:t>
      </w:r>
      <w:r>
        <w:rPr>
          <w:rFonts w:hint="eastAsia" w:ascii="仿宋_GB2312" w:hAnsi="仿宋_GB2312" w:eastAsia="仿宋_GB2312" w:cs="仿宋_GB2312"/>
          <w:sz w:val="32"/>
          <w:szCs w:val="32"/>
        </w:rPr>
        <w:t>领导的卫生健康机构，主要职责有：</w:t>
      </w:r>
    </w:p>
    <w:p w14:paraId="20B9F8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贯彻落实《中华人民共和国人口与</w:t>
      </w:r>
      <w:bookmarkStart w:id="0" w:name="_GoBack"/>
      <w:bookmarkEnd w:id="0"/>
      <w:r>
        <w:rPr>
          <w:rFonts w:hint="eastAsia" w:ascii="仿宋_GB2312" w:hAnsi="仿宋_GB2312" w:eastAsia="仿宋_GB2312" w:cs="仿宋_GB2312"/>
          <w:sz w:val="32"/>
          <w:szCs w:val="32"/>
          <w:lang w:val="en-US" w:eastAsia="zh-CN"/>
        </w:rPr>
        <w:t>计划生育法》和国家相关法律法规、政策，协助政府推动人口和计划生育工作。</w:t>
      </w:r>
    </w:p>
    <w:p w14:paraId="25A78A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开展宣传教育，大力弘扬社会主义核心价值观。</w:t>
      </w:r>
    </w:p>
    <w:p w14:paraId="29356E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组织开展生殖健康咨询、优生优育指导、计划生育保险、计划生育家庭帮扶和流动人口服务等。</w:t>
      </w:r>
    </w:p>
    <w:p w14:paraId="34EA8D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维护育龄群众和计划生育家庭合法权益，倾听群众意见，反映群众诉求，促进社会公平正义。</w:t>
      </w:r>
    </w:p>
    <w:p w14:paraId="0FC6BB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开展调查研究和理论研究，增强自身科学发展能力，向党委、政府提出意见建议，积极参与社会治理和公共服务。</w:t>
      </w:r>
    </w:p>
    <w:p w14:paraId="107787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32"/>
          <w:szCs w:val="32"/>
          <w:lang w:val="en-US" w:eastAsia="zh-CN"/>
        </w:rPr>
        <w:t>有序承接政府转移的职能，完成党和政府交办或委托的其他工作。</w:t>
      </w:r>
    </w:p>
    <w:p w14:paraId="7E04CE6C">
      <w:pPr>
        <w:pStyle w:val="17"/>
        <w:numPr>
          <w:ilvl w:val="0"/>
          <w:numId w:val="0"/>
        </w:numPr>
        <w:bidi w:val="0"/>
        <w:ind w:left="420" w:leftChars="200" w:firstLine="320" w:firstLineChars="100"/>
        <w:rPr>
          <w:rFonts w:hint="eastAsia"/>
        </w:rPr>
      </w:pPr>
      <w:r>
        <w:rPr>
          <w:rFonts w:hint="eastAsia"/>
        </w:rPr>
        <w:t>二、机构设置及人员情况</w:t>
      </w:r>
    </w:p>
    <w:p w14:paraId="309E232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lang w:eastAsia="zh-CN"/>
        </w:rPr>
        <w:t>兴国县计划生育协会内设处室</w:t>
      </w:r>
      <w:r>
        <w:rPr>
          <w:rFonts w:hint="eastAsia" w:cs="仿宋_GB2312"/>
          <w:lang w:val="en-US" w:eastAsia="zh-CN"/>
        </w:rPr>
        <w:t>1</w:t>
      </w:r>
      <w:r>
        <w:rPr>
          <w:rFonts w:hint="eastAsia" w:ascii="仿宋_GB2312" w:hAnsi="仿宋_GB2312" w:eastAsia="仿宋_GB2312" w:cs="仿宋_GB2312"/>
          <w:lang w:eastAsia="zh-CN"/>
        </w:rPr>
        <w:t>个，包括：</w:t>
      </w:r>
      <w:r>
        <w:rPr>
          <w:rFonts w:hint="eastAsia" w:cs="仿宋_GB2312"/>
          <w:lang w:val="en-US" w:eastAsia="zh-CN"/>
        </w:rPr>
        <w:t>办公室</w:t>
      </w:r>
      <w:r>
        <w:rPr>
          <w:rFonts w:hint="eastAsia" w:ascii="仿宋_GB2312" w:hAnsi="仿宋_GB2312" w:eastAsia="仿宋_GB2312" w:cs="仿宋_GB2312"/>
        </w:rPr>
        <w:t>。</w:t>
      </w:r>
    </w:p>
    <w:p w14:paraId="5E0F0C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本单位</w:t>
      </w:r>
      <w:r>
        <w:rPr>
          <w:rFonts w:hint="eastAsia" w:ascii="仿宋_GB2312" w:hAnsi="仿宋_GB2312" w:eastAsia="仿宋_GB2312" w:cs="仿宋_GB2312"/>
          <w:sz w:val="32"/>
          <w:szCs w:val="32"/>
          <w:highlight w:val="none"/>
        </w:rPr>
        <w:t>编制人数小计</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其中：行政编制人数</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参照公务员管理的事业编制人数</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全部补助事业编制人数</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自收自支编制人数</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人。实有人数小计</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其中：在职人数小计</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人（</w:t>
      </w:r>
      <w:r>
        <w:rPr>
          <w:rFonts w:hint="eastAsia" w:ascii="楷体" w:hAnsi="楷体" w:eastAsia="楷体" w:cs="楷体"/>
          <w:sz w:val="32"/>
          <w:szCs w:val="32"/>
          <w:highlight w:val="none"/>
        </w:rPr>
        <w:t>行政在职人数</w:t>
      </w:r>
      <w:r>
        <w:rPr>
          <w:rFonts w:hint="eastAsia" w:ascii="楷体" w:hAnsi="楷体" w:eastAsia="楷体" w:cs="楷体"/>
          <w:sz w:val="32"/>
          <w:szCs w:val="32"/>
          <w:highlight w:val="none"/>
          <w:lang w:val="en-US" w:eastAsia="zh-CN"/>
        </w:rPr>
        <w:t>0</w:t>
      </w:r>
      <w:r>
        <w:rPr>
          <w:rFonts w:hint="eastAsia" w:ascii="楷体" w:hAnsi="楷体" w:eastAsia="楷体" w:cs="楷体"/>
          <w:sz w:val="32"/>
          <w:szCs w:val="32"/>
          <w:highlight w:val="none"/>
        </w:rPr>
        <w:t>人</w:t>
      </w:r>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rPr>
        <w:t>参照公务员管理的事业单位在职人数</w:t>
      </w:r>
      <w:r>
        <w:rPr>
          <w:rFonts w:hint="eastAsia" w:ascii="楷体" w:hAnsi="楷体" w:eastAsia="楷体" w:cs="楷体"/>
          <w:sz w:val="32"/>
          <w:szCs w:val="32"/>
          <w:highlight w:val="none"/>
          <w:lang w:val="en-US" w:eastAsia="zh-CN"/>
        </w:rPr>
        <w:t>5</w:t>
      </w:r>
      <w:r>
        <w:rPr>
          <w:rFonts w:hint="eastAsia" w:ascii="楷体" w:hAnsi="楷体" w:eastAsia="楷体" w:cs="楷体"/>
          <w:sz w:val="32"/>
          <w:szCs w:val="32"/>
          <w:highlight w:val="none"/>
        </w:rPr>
        <w:t>人</w:t>
      </w:r>
      <w:r>
        <w:rPr>
          <w:rFonts w:hint="eastAsia" w:ascii="楷体" w:hAnsi="楷体" w:eastAsia="楷体" w:cs="楷体"/>
          <w:sz w:val="32"/>
          <w:szCs w:val="32"/>
          <w:highlight w:val="none"/>
          <w:lang w:eastAsia="zh-CN"/>
        </w:rPr>
        <w:t>，</w:t>
      </w:r>
      <w:r>
        <w:rPr>
          <w:rFonts w:hint="eastAsia" w:ascii="楷体" w:hAnsi="楷体" w:eastAsia="楷体" w:cs="楷体"/>
          <w:sz w:val="32"/>
          <w:szCs w:val="32"/>
          <w:highlight w:val="none"/>
        </w:rPr>
        <w:t>全部补助事业在职人数</w:t>
      </w:r>
      <w:r>
        <w:rPr>
          <w:rFonts w:hint="eastAsia" w:ascii="楷体" w:hAnsi="楷体" w:eastAsia="楷体" w:cs="楷体"/>
          <w:sz w:val="32"/>
          <w:szCs w:val="32"/>
          <w:highlight w:val="none"/>
          <w:lang w:val="en-US" w:eastAsia="zh-CN"/>
        </w:rPr>
        <w:t>0</w:t>
      </w:r>
      <w:r>
        <w:rPr>
          <w:rFonts w:hint="eastAsia" w:ascii="楷体" w:hAnsi="楷体" w:eastAsia="楷体" w:cs="楷体"/>
          <w:sz w:val="32"/>
          <w:szCs w:val="32"/>
          <w:highlight w:val="none"/>
        </w:rPr>
        <w:t>人</w:t>
      </w:r>
      <w:r>
        <w:rPr>
          <w:rFonts w:hint="eastAsia" w:ascii="仿宋_GB2312" w:hAnsi="仿宋_GB2312" w:eastAsia="仿宋_GB2312" w:cs="仿宋_GB2312"/>
          <w:sz w:val="32"/>
          <w:szCs w:val="32"/>
          <w:highlight w:val="none"/>
        </w:rPr>
        <w:t>）；离休人数小计</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人；退休人数小计</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人。</w:t>
      </w:r>
    </w:p>
    <w:p w14:paraId="09686D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p>
    <w:p w14:paraId="687CF4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p>
    <w:p w14:paraId="29B1F954">
      <w:pPr>
        <w:pStyle w:val="17"/>
        <w:numPr>
          <w:ilvl w:val="0"/>
          <w:numId w:val="0"/>
        </w:numPr>
        <w:bidi w:val="0"/>
        <w:ind w:left="420" w:leftChars="200"/>
        <w:jc w:val="center"/>
        <w:rPr>
          <w:rFonts w:hint="eastAsia"/>
          <w:lang w:eastAsia="zh-CN"/>
        </w:rPr>
      </w:pPr>
      <w:r>
        <w:rPr>
          <w:rFonts w:hint="eastAsia"/>
          <w:lang w:eastAsia="zh-CN"/>
        </w:rPr>
        <w:t>第二部分兴国县计划生育协会2026年度</w:t>
      </w:r>
      <w:r>
        <w:rPr>
          <w:rFonts w:hint="eastAsia"/>
          <w:lang w:val="en-US" w:eastAsia="zh-CN"/>
        </w:rPr>
        <w:t>单位</w:t>
      </w:r>
      <w:r>
        <w:rPr>
          <w:rFonts w:hint="eastAsia"/>
          <w:lang w:eastAsia="zh-CN"/>
        </w:rPr>
        <w:t>预算表</w:t>
      </w:r>
    </w:p>
    <w:p w14:paraId="3B8910A1">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6B318938">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69868AF1">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EDE1599">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61E2BD8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403005兴国县计划生育协会</w:t>
            </w:r>
          </w:p>
        </w:tc>
        <w:tc>
          <w:tcPr>
            <w:tcW w:w="1655" w:type="pct"/>
            <w:noWrap/>
            <w:vAlign w:val="bottom"/>
          </w:tcPr>
          <w:p w14:paraId="1A4FB751">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1F4AE730">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2BC749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2C9196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2485" w:type="pct"/>
            <w:gridSpan w:val="2"/>
            <w:tcBorders>
              <w:top w:val="single" w:color="000000" w:sz="4" w:space="0"/>
              <w:left w:val="nil"/>
              <w:bottom w:val="single" w:color="000000" w:sz="4" w:space="0"/>
              <w:right w:val="single" w:color="000000" w:sz="4" w:space="0"/>
            </w:tcBorders>
            <w:noWrap/>
            <w:vAlign w:val="center"/>
          </w:tcPr>
          <w:p w14:paraId="1D3E82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w:t>
            </w:r>
          </w:p>
        </w:tc>
      </w:tr>
      <w:tr w14:paraId="376C4ED3">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2F1DF1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A87F7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0A7308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A8788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2E0379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D5374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D7901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90.56</w:t>
            </w:r>
          </w:p>
        </w:tc>
        <w:tc>
          <w:tcPr>
            <w:tcW w:w="1655" w:type="pct"/>
            <w:tcBorders>
              <w:top w:val="nil"/>
              <w:left w:val="nil"/>
              <w:bottom w:val="single" w:color="000000" w:sz="4" w:space="0"/>
              <w:right w:val="single" w:color="000000" w:sz="4" w:space="0"/>
            </w:tcBorders>
            <w:noWrap/>
            <w:vAlign w:val="center"/>
          </w:tcPr>
          <w:p w14:paraId="269412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69BCB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10.85</w:t>
            </w:r>
          </w:p>
        </w:tc>
      </w:tr>
      <w:tr w14:paraId="6213963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F6B5F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E3822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90.56</w:t>
            </w:r>
          </w:p>
        </w:tc>
        <w:tc>
          <w:tcPr>
            <w:tcW w:w="1655" w:type="pct"/>
            <w:tcBorders>
              <w:top w:val="nil"/>
              <w:left w:val="nil"/>
              <w:bottom w:val="single" w:color="000000" w:sz="4" w:space="0"/>
              <w:right w:val="single" w:color="000000" w:sz="4" w:space="0"/>
            </w:tcBorders>
            <w:noWrap/>
            <w:vAlign w:val="center"/>
          </w:tcPr>
          <w:p w14:paraId="76BC5C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4D68DA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152.32</w:t>
            </w:r>
          </w:p>
        </w:tc>
      </w:tr>
      <w:tr w14:paraId="56C423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655A9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61597D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E735B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23F3CB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6.68</w:t>
            </w:r>
          </w:p>
        </w:tc>
      </w:tr>
      <w:tr w14:paraId="4CFBC4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6461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45C3A6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C3508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14C6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9ADD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77226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529B9E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383BD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F43A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0B5F75">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61C5E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5B428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9849A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17A9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DD98D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372B1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1290FE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E63EC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FE59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20CE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78E787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31AA31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1BDED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48C1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F246D2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BBA79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9794D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C391A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3DFD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FC0D3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2FD47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51D1F7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72.24</w:t>
            </w:r>
          </w:p>
        </w:tc>
        <w:tc>
          <w:tcPr>
            <w:tcW w:w="1655" w:type="pct"/>
            <w:tcBorders>
              <w:top w:val="nil"/>
              <w:left w:val="nil"/>
              <w:bottom w:val="single" w:color="000000" w:sz="4" w:space="0"/>
              <w:right w:val="single" w:color="000000" w:sz="4" w:space="0"/>
            </w:tcBorders>
            <w:noWrap/>
            <w:vAlign w:val="center"/>
          </w:tcPr>
          <w:p w14:paraId="7EC314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34BA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A2CC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8ED2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F37B7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3ACB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FCFD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FAD19A">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24E3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C849A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2EDD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8B1C0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C1E68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6F35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E9B3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6C72B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66FB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AB65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148457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996E4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5867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62FF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EFBE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F5E544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9772E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60BB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B33D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B5A5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4CA3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9454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BB9A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05FD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8C1A7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0CCFD9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8526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C0BE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C01D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52A6E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2BF6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F62F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C7036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57EA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9A1C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ED6A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8EA8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50EA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55A7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C4E1D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6573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7BF57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3931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0CDB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93A5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2348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3EE0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6714F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8233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15A16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A920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F8B5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7C69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ECF98C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05FC3F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B742D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CE9DF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2288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627D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0527D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DEB7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D12CA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69B6C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62DE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6D7F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1353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5B1B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BC67E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421C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B4105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57AF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2782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AD5F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71AF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35FD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F0809A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B140C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5666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BF53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D37458">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ACB8A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4C13C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11323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58725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8772B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38840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4B399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3CE0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3EC4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DBD75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79138E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81E50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162.80</w:t>
            </w:r>
          </w:p>
        </w:tc>
        <w:tc>
          <w:tcPr>
            <w:tcW w:w="1655" w:type="pct"/>
            <w:tcBorders>
              <w:top w:val="nil"/>
              <w:left w:val="nil"/>
              <w:bottom w:val="single" w:color="auto" w:sz="4" w:space="0"/>
              <w:right w:val="single" w:color="000000" w:sz="4" w:space="0"/>
            </w:tcBorders>
            <w:noWrap/>
            <w:vAlign w:val="center"/>
          </w:tcPr>
          <w:p w14:paraId="1C7076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670311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169.85</w:t>
            </w:r>
          </w:p>
        </w:tc>
      </w:tr>
      <w:tr w14:paraId="62EC164A">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4E6B4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959F4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E6B870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57E74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5BA18DD6">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53271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6C30F28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7.05</w:t>
            </w:r>
          </w:p>
        </w:tc>
        <w:tc>
          <w:tcPr>
            <w:tcW w:w="1655" w:type="pct"/>
            <w:tcBorders>
              <w:top w:val="single" w:color="auto" w:sz="4" w:space="0"/>
              <w:left w:val="nil"/>
              <w:bottom w:val="single" w:color="auto" w:sz="4" w:space="0"/>
              <w:right w:val="single" w:color="000000" w:sz="4" w:space="0"/>
            </w:tcBorders>
            <w:noWrap/>
            <w:vAlign w:val="bottom"/>
          </w:tcPr>
          <w:p w14:paraId="1C46B9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E96B4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A7F6BE">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B68AC2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8A673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169.85</w:t>
            </w:r>
          </w:p>
        </w:tc>
        <w:tc>
          <w:tcPr>
            <w:tcW w:w="1655" w:type="pct"/>
            <w:tcBorders>
              <w:top w:val="single" w:color="auto" w:sz="4" w:space="0"/>
              <w:left w:val="single" w:color="auto" w:sz="4" w:space="0"/>
              <w:bottom w:val="single" w:color="auto" w:sz="4" w:space="0"/>
              <w:right w:val="single" w:color="auto" w:sz="4" w:space="0"/>
            </w:tcBorders>
            <w:noWrap/>
            <w:vAlign w:val="center"/>
          </w:tcPr>
          <w:p w14:paraId="7626A8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0C765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169.85</w:t>
            </w:r>
          </w:p>
        </w:tc>
      </w:tr>
    </w:tbl>
    <w:p w14:paraId="0496CA9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1A75A3A9">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39C7E906">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770B00BF">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62E6659">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填报单位：403005兴国县计划生育协会</w:t>
            </w:r>
          </w:p>
        </w:tc>
        <w:tc>
          <w:tcPr>
            <w:tcW w:w="366" w:type="pct"/>
            <w:tcBorders>
              <w:top w:val="nil"/>
              <w:left w:val="nil"/>
              <w:bottom w:val="single" w:color="auto" w:sz="4" w:space="0"/>
              <w:right w:val="nil"/>
            </w:tcBorders>
            <w:shd w:val="clear" w:color="auto" w:fill="auto"/>
            <w:noWrap/>
            <w:vAlign w:val="bottom"/>
          </w:tcPr>
          <w:p w14:paraId="2A1D786E">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009C661">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9DAED0A">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93031AF">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524D0464">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6F30B7E">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74D6285B">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5F268C6">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211948C2">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01ADBF6E">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B3DA8C5">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6F5BB3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75D3B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89B674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3AC58D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DAC39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C189F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2D0F4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10B749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5E9D62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FA267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6CD0BB5">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79EDDB5">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1E83028E">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8E6BBD4">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63A9B50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8B0704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796952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6752808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754D4D69">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68C301F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375412E">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42FF4DAD">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088CD63">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5291BA0">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2A8F63E">
            <w:pPr>
              <w:widowControl/>
              <w:jc w:val="left"/>
              <w:rPr>
                <w:rFonts w:ascii="宋体" w:hAnsi="宋体" w:eastAsia="宋体" w:cs="Arial"/>
                <w:color w:val="000000"/>
                <w:kern w:val="0"/>
                <w:sz w:val="13"/>
                <w:szCs w:val="13"/>
              </w:rPr>
            </w:pPr>
          </w:p>
        </w:tc>
      </w:tr>
      <w:tr w14:paraId="08BF9E8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118FC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FE817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48D8B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05D35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7EE3E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8F866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1F36D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82689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F7746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7E7E5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69F1C7">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96975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1EEF8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71DBD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7276409">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DA00B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兴国县计划生育协会</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704EB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169.85</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6580E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7.05</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F5CC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90.56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62629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90.56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59AB1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8D2F6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937FA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7B9B5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866EE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70D54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035E7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E454D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72.24</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399191E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AB9CBE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C943DF4">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DF606CE">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7BC13BC5">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665F757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：403005兴国县计划生育协会</w:t>
            </w:r>
          </w:p>
        </w:tc>
        <w:tc>
          <w:tcPr>
            <w:tcW w:w="914" w:type="pct"/>
            <w:tcBorders>
              <w:top w:val="nil"/>
              <w:left w:val="nil"/>
              <w:bottom w:val="nil"/>
              <w:right w:val="nil"/>
            </w:tcBorders>
            <w:shd w:val="clear" w:color="auto" w:fill="auto"/>
            <w:noWrap/>
            <w:vAlign w:val="bottom"/>
          </w:tcPr>
          <w:p w14:paraId="310CEBB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5A0522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5C27172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1331967">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57D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0204D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A8A58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30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A8F169A">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3B9338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3C00FA3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78877AA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4BB63A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079AAEC9">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08915585">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CB35C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27558E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4C6C0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102762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3828A3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A315F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970E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9BF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40E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169.85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8710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27CC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43.05</w:t>
            </w:r>
          </w:p>
        </w:tc>
      </w:tr>
      <w:tr w14:paraId="30BF7E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D29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A79F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9F655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19C5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A789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A1E184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EC9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EAC3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4F7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E3771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88C0F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3E54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759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EF0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173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C3DDB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90F0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0D827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88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4A1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E65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D3CE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CF70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6B09A9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D1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2B95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41F1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1309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7B5C9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BF2A5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D08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5F0EB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8A33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951D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8C22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F237D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A99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6C28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0539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152.32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F9B1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109.27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C672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43.05</w:t>
            </w:r>
          </w:p>
        </w:tc>
      </w:tr>
      <w:tr w14:paraId="5B1C98A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80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3EC5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10BB1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83EE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A3A1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r>
      <w:tr w14:paraId="06609D1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C8A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4100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C633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20C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D8A7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r>
      <w:tr w14:paraId="6077324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389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FC00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计划生育事务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4BDB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139.94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DA1A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8DC0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37.05</w:t>
            </w:r>
          </w:p>
        </w:tc>
      </w:tr>
      <w:tr w14:paraId="48BE83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CBE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2100717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4BA1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计划生育服务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D3B6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7F73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00D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4.65</w:t>
            </w:r>
          </w:p>
        </w:tc>
      </w:tr>
      <w:tr w14:paraId="25E102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1F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4EF9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其他计划生育事务支出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03CA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135.29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A670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316B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32.40</w:t>
            </w:r>
          </w:p>
        </w:tc>
      </w:tr>
      <w:tr w14:paraId="3EC77CF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04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88E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AACC9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1FA8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BA6C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BE60A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C2D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291A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F1A1D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6EE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8BD8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C5BC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CF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0CF1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9B69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AEBE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A37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AF2F53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0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2F48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8D87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A46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CDDB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FBF1C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B68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03324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134C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FEA6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AFED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E172B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383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184B3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EE9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494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8CC49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097513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BDDDB09">
        <w:tblPrEx>
          <w:tblCellMar>
            <w:top w:w="0" w:type="dxa"/>
            <w:left w:w="108" w:type="dxa"/>
            <w:bottom w:w="0" w:type="dxa"/>
            <w:right w:w="108" w:type="dxa"/>
          </w:tblCellMar>
        </w:tblPrEx>
        <w:trPr>
          <w:trHeight w:val="585" w:hRule="atLeast"/>
          <w:tblHeader/>
        </w:trPr>
        <w:tc>
          <w:tcPr>
            <w:tcW w:w="5000" w:type="pct"/>
            <w:gridSpan w:val="7"/>
            <w:noWrap/>
            <w:vAlign w:val="center"/>
          </w:tcPr>
          <w:p w14:paraId="29A5E68E">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F247B04">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346CAFBB">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403005兴国县计划生育协会</w:t>
            </w:r>
          </w:p>
        </w:tc>
        <w:tc>
          <w:tcPr>
            <w:tcW w:w="577" w:type="pct"/>
            <w:noWrap/>
            <w:vAlign w:val="bottom"/>
          </w:tcPr>
          <w:p w14:paraId="33E6A3D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089D257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0C6E7FA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008C9B6">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11E05DF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329E405">
            <w:pPr>
              <w:widowControl/>
              <w:snapToGrid w:val="0"/>
              <w:jc w:val="center"/>
              <w:textAlignment w:val="center"/>
              <w:rPr>
                <w:rFonts w:hint="eastAsia" w:asciiTheme="minorEastAsia" w:hAnsiTheme="minorEastAsia" w:eastAsiaTheme="minorEastAsia" w:cstheme="minorEastAsia"/>
                <w:color w:val="000000"/>
                <w:kern w:val="0"/>
                <w:sz w:val="21"/>
                <w:szCs w:val="21"/>
                <w:lang w:eastAsia="zh-CN" w:bidi="ar"/>
              </w:rPr>
            </w:pPr>
            <w:r>
              <w:rPr>
                <w:rFonts w:hint="eastAsia" w:asciiTheme="minorEastAsia" w:hAnsiTheme="minorEastAsia" w:eastAsiaTheme="minorEastAsia" w:cstheme="minorEastAsia"/>
                <w:color w:val="000000"/>
                <w:kern w:val="0"/>
                <w:sz w:val="21"/>
                <w:szCs w:val="21"/>
                <w:lang w:bidi="ar"/>
              </w:rPr>
              <w:t>支出</w:t>
            </w:r>
          </w:p>
        </w:tc>
      </w:tr>
      <w:tr w14:paraId="270F8125">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3949B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3CA4B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88003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4ACC3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68E179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2397A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47B87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24DC7A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74ECD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CE8DDC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90.56</w:t>
            </w:r>
          </w:p>
        </w:tc>
        <w:tc>
          <w:tcPr>
            <w:tcW w:w="948" w:type="pct"/>
            <w:tcBorders>
              <w:top w:val="nil"/>
              <w:left w:val="nil"/>
              <w:bottom w:val="single" w:color="000000" w:sz="4" w:space="0"/>
              <w:right w:val="single" w:color="000000" w:sz="4" w:space="0"/>
            </w:tcBorders>
            <w:noWrap/>
            <w:vAlign w:val="center"/>
          </w:tcPr>
          <w:p w14:paraId="1CE7EC5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1A4FE2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10.85</w:t>
            </w:r>
          </w:p>
        </w:tc>
        <w:tc>
          <w:tcPr>
            <w:tcW w:w="612" w:type="pct"/>
            <w:tcBorders>
              <w:top w:val="nil"/>
              <w:left w:val="nil"/>
              <w:bottom w:val="single" w:color="000000" w:sz="4" w:space="0"/>
              <w:right w:val="single" w:color="000000" w:sz="4" w:space="0"/>
            </w:tcBorders>
            <w:noWrap/>
            <w:vAlign w:val="center"/>
          </w:tcPr>
          <w:p w14:paraId="37EAB85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10.85</w:t>
            </w:r>
          </w:p>
        </w:tc>
        <w:tc>
          <w:tcPr>
            <w:tcW w:w="602" w:type="pct"/>
            <w:tcBorders>
              <w:top w:val="nil"/>
              <w:left w:val="nil"/>
              <w:bottom w:val="single" w:color="000000" w:sz="4" w:space="0"/>
              <w:right w:val="single" w:color="000000" w:sz="4" w:space="0"/>
            </w:tcBorders>
            <w:noWrap/>
            <w:vAlign w:val="center"/>
          </w:tcPr>
          <w:p w14:paraId="1A8A627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7EBB6A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F2F6A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70654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0ABD451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90.56</w:t>
            </w:r>
          </w:p>
        </w:tc>
        <w:tc>
          <w:tcPr>
            <w:tcW w:w="948" w:type="pct"/>
            <w:tcBorders>
              <w:top w:val="nil"/>
              <w:left w:val="single" w:color="000000" w:sz="4" w:space="0"/>
              <w:bottom w:val="single" w:color="000000" w:sz="4" w:space="0"/>
              <w:right w:val="single" w:color="000000" w:sz="4" w:space="0"/>
            </w:tcBorders>
            <w:noWrap/>
            <w:vAlign w:val="center"/>
          </w:tcPr>
          <w:p w14:paraId="338A07E0">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59D5A6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80.08</w:t>
            </w:r>
          </w:p>
        </w:tc>
        <w:tc>
          <w:tcPr>
            <w:tcW w:w="612" w:type="pct"/>
            <w:tcBorders>
              <w:top w:val="nil"/>
              <w:left w:val="nil"/>
              <w:bottom w:val="single" w:color="000000" w:sz="4" w:space="0"/>
              <w:right w:val="single" w:color="000000" w:sz="4" w:space="0"/>
            </w:tcBorders>
            <w:noWrap/>
            <w:vAlign w:val="center"/>
          </w:tcPr>
          <w:p w14:paraId="26AB01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80.08</w:t>
            </w:r>
          </w:p>
        </w:tc>
        <w:tc>
          <w:tcPr>
            <w:tcW w:w="602" w:type="pct"/>
            <w:tcBorders>
              <w:top w:val="nil"/>
              <w:left w:val="nil"/>
              <w:bottom w:val="single" w:color="000000" w:sz="4" w:space="0"/>
              <w:right w:val="single" w:color="000000" w:sz="4" w:space="0"/>
            </w:tcBorders>
            <w:noWrap/>
            <w:vAlign w:val="center"/>
          </w:tcPr>
          <w:p w14:paraId="062C3D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1B306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D363B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B288A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CAF376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B88ECEC">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22A508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6.68</w:t>
            </w:r>
          </w:p>
        </w:tc>
        <w:tc>
          <w:tcPr>
            <w:tcW w:w="612" w:type="pct"/>
            <w:tcBorders>
              <w:top w:val="nil"/>
              <w:left w:val="nil"/>
              <w:bottom w:val="single" w:color="000000" w:sz="4" w:space="0"/>
              <w:right w:val="single" w:color="000000" w:sz="4" w:space="0"/>
            </w:tcBorders>
            <w:noWrap/>
            <w:vAlign w:val="center"/>
          </w:tcPr>
          <w:p w14:paraId="7D3B35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6.68</w:t>
            </w:r>
          </w:p>
        </w:tc>
        <w:tc>
          <w:tcPr>
            <w:tcW w:w="602" w:type="pct"/>
            <w:tcBorders>
              <w:top w:val="nil"/>
              <w:left w:val="nil"/>
              <w:bottom w:val="single" w:color="000000" w:sz="4" w:space="0"/>
              <w:right w:val="single" w:color="000000" w:sz="4" w:space="0"/>
            </w:tcBorders>
            <w:noWrap/>
            <w:vAlign w:val="center"/>
          </w:tcPr>
          <w:p w14:paraId="5C19CE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55BCC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6CC7D1B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542B3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国有资本经营预算收入</w:t>
            </w:r>
          </w:p>
        </w:tc>
        <w:tc>
          <w:tcPr>
            <w:tcW w:w="657" w:type="pct"/>
            <w:tcBorders>
              <w:top w:val="nil"/>
              <w:left w:val="nil"/>
              <w:bottom w:val="single" w:color="000000" w:sz="4" w:space="0"/>
              <w:right w:val="single" w:color="000000" w:sz="4" w:space="0"/>
            </w:tcBorders>
            <w:vAlign w:val="center"/>
          </w:tcPr>
          <w:p w14:paraId="3D8FD8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9B7A9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8BDF6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9FAD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DD9C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51B6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1D52D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6473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7A8AB4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F70F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9A58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73FD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5295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09B9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91C9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FA02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B4530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17D3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2D4F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1C75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E98B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A9DE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7E56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B9C4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ECA0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7C7F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1A46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FEFE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4306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CF7B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C932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BFE9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00B0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D623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9331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104C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7B8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D548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FC77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4C31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8B0E2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F858F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E7F1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34CD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AE8A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BD89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4632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21AD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340FF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BFE73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4ADA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8264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753D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A6AF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40B2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0EB6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482D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DF96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8C6E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14DF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4BA7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F43F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C537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2780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BA6F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749A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BF115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795B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E7C2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B054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FC93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1034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2E699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E22F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F855E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9FB8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A4BC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EA51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E206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918A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B367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DF15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F05E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D434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B931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F0AC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1C483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679F4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4CB6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2928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D3668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9C22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0960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39A12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A9D44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47927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1189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BB63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7195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B750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F4D31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ED66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C48EB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6549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5DAA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E8DD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1CED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4C3B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67A6F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5833D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FCA15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A6F0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0C31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9D18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866E9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BABE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AE35E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8ED1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508E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4BD0E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7C4E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1374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5F299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DF54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F9C1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0BE3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7340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5D7E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C13D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7D7B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B19C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CA38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3141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5559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8672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00949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A3989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56A9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D246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26F8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99BA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F367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99A79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8614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07DA7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1F3E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B29D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2C71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9622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4846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6A86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8D4E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D013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CE5E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DD52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6D54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0815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07747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EF76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0AAF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C5DB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7E347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78F4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C183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374F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2D00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C270A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F44248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493AC4E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AD0E0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1A3C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8FC9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3F66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0DA54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CDE99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28F73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E277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3AE8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7660C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7A14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FFBD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700F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D2D8BD">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B2AA7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6507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006E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8BE22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98D6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516A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3E7A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55C621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0A16D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E08358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67DA8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93867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3DA7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7B1B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9D83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11B860F">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FAA61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8814C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AF84A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DB737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57D7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C7F8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5A360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B1D38B">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81851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6807575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7.05　</w:t>
            </w:r>
          </w:p>
        </w:tc>
        <w:tc>
          <w:tcPr>
            <w:tcW w:w="948" w:type="pct"/>
            <w:tcBorders>
              <w:top w:val="nil"/>
              <w:left w:val="nil"/>
              <w:bottom w:val="single" w:color="auto" w:sz="4" w:space="0"/>
              <w:right w:val="single" w:color="000000" w:sz="4" w:space="0"/>
            </w:tcBorders>
            <w:noWrap/>
            <w:vAlign w:val="center"/>
          </w:tcPr>
          <w:p w14:paraId="148AC29A">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068ECB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0E5E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25098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FFFBEA">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28855A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756D5EC3">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4F65DDF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7.05　</w:t>
            </w:r>
          </w:p>
        </w:tc>
        <w:tc>
          <w:tcPr>
            <w:tcW w:w="948" w:type="pct"/>
            <w:tcBorders>
              <w:top w:val="single" w:color="auto" w:sz="4" w:space="0"/>
              <w:left w:val="single" w:color="auto" w:sz="4" w:space="0"/>
              <w:bottom w:val="single" w:color="auto" w:sz="4" w:space="0"/>
              <w:right w:val="single" w:color="auto" w:sz="4" w:space="0"/>
            </w:tcBorders>
            <w:noWrap/>
            <w:vAlign w:val="center"/>
          </w:tcPr>
          <w:p w14:paraId="7861ED2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153B64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7F783E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6812C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5B317EA">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CF688E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EB3235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22E2340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A25D98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808AD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120BD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2F635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B73E94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4D537CB">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3E4CF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66FB1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97.61</w:t>
            </w:r>
          </w:p>
        </w:tc>
        <w:tc>
          <w:tcPr>
            <w:tcW w:w="948" w:type="pct"/>
            <w:tcBorders>
              <w:top w:val="single" w:color="auto" w:sz="4" w:space="0"/>
              <w:left w:val="single" w:color="auto" w:sz="4" w:space="0"/>
              <w:bottom w:val="single" w:color="auto" w:sz="4" w:space="0"/>
              <w:right w:val="single" w:color="auto" w:sz="4" w:space="0"/>
            </w:tcBorders>
            <w:noWrap/>
            <w:vAlign w:val="center"/>
          </w:tcPr>
          <w:p w14:paraId="199E560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488BB3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97.61</w:t>
            </w:r>
          </w:p>
        </w:tc>
        <w:tc>
          <w:tcPr>
            <w:tcW w:w="612" w:type="pct"/>
            <w:tcBorders>
              <w:top w:val="single" w:color="auto" w:sz="4" w:space="0"/>
              <w:left w:val="single" w:color="auto" w:sz="4" w:space="0"/>
              <w:bottom w:val="single" w:color="auto" w:sz="4" w:space="0"/>
              <w:right w:val="single" w:color="auto" w:sz="4" w:space="0"/>
            </w:tcBorders>
            <w:noWrap/>
            <w:vAlign w:val="center"/>
          </w:tcPr>
          <w:p w14:paraId="737E95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97.61</w:t>
            </w:r>
          </w:p>
        </w:tc>
        <w:tc>
          <w:tcPr>
            <w:tcW w:w="602" w:type="pct"/>
            <w:tcBorders>
              <w:top w:val="single" w:color="auto" w:sz="4" w:space="0"/>
              <w:left w:val="single" w:color="auto" w:sz="4" w:space="0"/>
              <w:bottom w:val="single" w:color="auto" w:sz="4" w:space="0"/>
              <w:right w:val="single" w:color="auto" w:sz="4" w:space="0"/>
            </w:tcBorders>
            <w:noWrap/>
            <w:vAlign w:val="center"/>
          </w:tcPr>
          <w:p w14:paraId="047308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5E44B0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2139D48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D5E168A">
        <w:tblPrEx>
          <w:tblCellMar>
            <w:top w:w="0" w:type="dxa"/>
            <w:left w:w="108" w:type="dxa"/>
            <w:bottom w:w="0" w:type="dxa"/>
            <w:right w:w="108" w:type="dxa"/>
          </w:tblCellMar>
        </w:tblPrEx>
        <w:trPr>
          <w:trHeight w:val="585" w:hRule="atLeast"/>
          <w:tblHeader/>
        </w:trPr>
        <w:tc>
          <w:tcPr>
            <w:tcW w:w="5000" w:type="pct"/>
            <w:gridSpan w:val="5"/>
            <w:noWrap/>
            <w:vAlign w:val="center"/>
          </w:tcPr>
          <w:p w14:paraId="674769A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79EDA36">
        <w:tblPrEx>
          <w:tblCellMar>
            <w:top w:w="0" w:type="dxa"/>
            <w:left w:w="108" w:type="dxa"/>
            <w:bottom w:w="0" w:type="dxa"/>
            <w:right w:w="108" w:type="dxa"/>
          </w:tblCellMar>
        </w:tblPrEx>
        <w:trPr>
          <w:trHeight w:val="420" w:hRule="atLeast"/>
          <w:tblHeader/>
        </w:trPr>
        <w:tc>
          <w:tcPr>
            <w:tcW w:w="2433" w:type="pct"/>
            <w:gridSpan w:val="2"/>
            <w:noWrap/>
            <w:vAlign w:val="center"/>
          </w:tcPr>
          <w:p w14:paraId="1A00BED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403005兴国县计划生育协会</w:t>
            </w:r>
          </w:p>
        </w:tc>
        <w:tc>
          <w:tcPr>
            <w:tcW w:w="1056" w:type="pct"/>
            <w:noWrap/>
            <w:vAlign w:val="bottom"/>
          </w:tcPr>
          <w:p w14:paraId="0253D2B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352A18D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9609BE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2AF1D3C">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170C9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505B9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A3D25E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53CE9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2CE85F8E">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56" w:type="pct"/>
            <w:tcBorders>
              <w:top w:val="nil"/>
              <w:left w:val="nil"/>
              <w:bottom w:val="single" w:color="000000" w:sz="4" w:space="0"/>
              <w:right w:val="single" w:color="000000" w:sz="4" w:space="0"/>
            </w:tcBorders>
            <w:noWrap/>
            <w:vAlign w:val="center"/>
          </w:tcPr>
          <w:p w14:paraId="2685F2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4CF43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39784F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3E3D83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F5F51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4BEB03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DF15D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14B043A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1F7A019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BF2911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1DE91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31B429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20D8C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90.56</w:t>
            </w:r>
          </w:p>
        </w:tc>
        <w:tc>
          <w:tcPr>
            <w:tcW w:w="684" w:type="pct"/>
            <w:tcBorders>
              <w:top w:val="single" w:color="000000" w:sz="4" w:space="0"/>
              <w:left w:val="nil"/>
              <w:bottom w:val="single" w:color="000000" w:sz="4" w:space="0"/>
              <w:right w:val="single" w:color="000000" w:sz="4" w:space="0"/>
            </w:tcBorders>
            <w:noWrap/>
            <w:vAlign w:val="center"/>
          </w:tcPr>
          <w:p w14:paraId="2712B2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84.56</w:t>
            </w:r>
          </w:p>
        </w:tc>
        <w:tc>
          <w:tcPr>
            <w:tcW w:w="825" w:type="pct"/>
            <w:tcBorders>
              <w:top w:val="single" w:color="000000" w:sz="4" w:space="0"/>
              <w:left w:val="nil"/>
              <w:bottom w:val="single" w:color="000000" w:sz="4" w:space="0"/>
              <w:right w:val="single" w:color="000000" w:sz="4" w:space="0"/>
            </w:tcBorders>
            <w:noWrap/>
            <w:vAlign w:val="center"/>
          </w:tcPr>
          <w:p w14:paraId="74589A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r>
      <w:tr w14:paraId="664A979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8A4A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6FC926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073E7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10.85</w:t>
            </w:r>
          </w:p>
        </w:tc>
        <w:tc>
          <w:tcPr>
            <w:tcW w:w="684" w:type="pct"/>
            <w:tcBorders>
              <w:top w:val="single" w:color="000000" w:sz="4" w:space="0"/>
              <w:left w:val="nil"/>
              <w:bottom w:val="single" w:color="000000" w:sz="4" w:space="0"/>
              <w:right w:val="single" w:color="000000" w:sz="4" w:space="0"/>
            </w:tcBorders>
            <w:noWrap/>
            <w:vAlign w:val="center"/>
          </w:tcPr>
          <w:p w14:paraId="779169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10.85</w:t>
            </w:r>
          </w:p>
        </w:tc>
        <w:tc>
          <w:tcPr>
            <w:tcW w:w="825" w:type="pct"/>
            <w:tcBorders>
              <w:top w:val="single" w:color="000000" w:sz="4" w:space="0"/>
              <w:left w:val="nil"/>
              <w:bottom w:val="single" w:color="000000" w:sz="4" w:space="0"/>
              <w:right w:val="single" w:color="000000" w:sz="4" w:space="0"/>
            </w:tcBorders>
            <w:noWrap/>
            <w:vAlign w:val="center"/>
          </w:tcPr>
          <w:p w14:paraId="400873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DC9BA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CE5A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31C9B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6C541E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10.44</w:t>
            </w:r>
          </w:p>
        </w:tc>
        <w:tc>
          <w:tcPr>
            <w:tcW w:w="684" w:type="pct"/>
            <w:tcBorders>
              <w:top w:val="single" w:color="000000" w:sz="4" w:space="0"/>
              <w:left w:val="nil"/>
              <w:bottom w:val="single" w:color="000000" w:sz="4" w:space="0"/>
              <w:right w:val="single" w:color="000000" w:sz="4" w:space="0"/>
            </w:tcBorders>
            <w:noWrap/>
            <w:vAlign w:val="center"/>
          </w:tcPr>
          <w:p w14:paraId="366B0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10.44</w:t>
            </w:r>
          </w:p>
        </w:tc>
        <w:tc>
          <w:tcPr>
            <w:tcW w:w="825" w:type="pct"/>
            <w:tcBorders>
              <w:top w:val="single" w:color="000000" w:sz="4" w:space="0"/>
              <w:left w:val="nil"/>
              <w:bottom w:val="single" w:color="000000" w:sz="4" w:space="0"/>
              <w:right w:val="single" w:color="000000" w:sz="4" w:space="0"/>
            </w:tcBorders>
            <w:noWrap/>
            <w:vAlign w:val="center"/>
          </w:tcPr>
          <w:p w14:paraId="56B8BC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59595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5A51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0430F3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6C189B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684" w:type="pct"/>
            <w:tcBorders>
              <w:top w:val="single" w:color="000000" w:sz="4" w:space="0"/>
              <w:left w:val="nil"/>
              <w:bottom w:val="single" w:color="000000" w:sz="4" w:space="0"/>
              <w:right w:val="single" w:color="000000" w:sz="4" w:space="0"/>
            </w:tcBorders>
            <w:noWrap/>
            <w:vAlign w:val="center"/>
          </w:tcPr>
          <w:p w14:paraId="02D5A8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2.40</w:t>
            </w:r>
          </w:p>
        </w:tc>
        <w:tc>
          <w:tcPr>
            <w:tcW w:w="825" w:type="pct"/>
            <w:tcBorders>
              <w:top w:val="single" w:color="000000" w:sz="4" w:space="0"/>
              <w:left w:val="nil"/>
              <w:bottom w:val="single" w:color="000000" w:sz="4" w:space="0"/>
              <w:right w:val="single" w:color="000000" w:sz="4" w:space="0"/>
            </w:tcBorders>
            <w:noWrap/>
            <w:vAlign w:val="center"/>
          </w:tcPr>
          <w:p w14:paraId="58D602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7FCD18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FDCF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1BD96B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20A43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8.04</w:t>
            </w:r>
          </w:p>
        </w:tc>
        <w:tc>
          <w:tcPr>
            <w:tcW w:w="684" w:type="pct"/>
            <w:tcBorders>
              <w:top w:val="single" w:color="000000" w:sz="4" w:space="0"/>
              <w:left w:val="nil"/>
              <w:bottom w:val="single" w:color="000000" w:sz="4" w:space="0"/>
              <w:right w:val="single" w:color="000000" w:sz="4" w:space="0"/>
            </w:tcBorders>
            <w:noWrap/>
            <w:vAlign w:val="center"/>
          </w:tcPr>
          <w:p w14:paraId="3EFE30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8.04</w:t>
            </w:r>
          </w:p>
        </w:tc>
        <w:tc>
          <w:tcPr>
            <w:tcW w:w="825" w:type="pct"/>
            <w:tcBorders>
              <w:top w:val="single" w:color="000000" w:sz="4" w:space="0"/>
              <w:left w:val="nil"/>
              <w:bottom w:val="single" w:color="000000" w:sz="4" w:space="0"/>
              <w:right w:val="single" w:color="000000" w:sz="4" w:space="0"/>
            </w:tcBorders>
            <w:noWrap/>
            <w:vAlign w:val="center"/>
          </w:tcPr>
          <w:p w14:paraId="295DB1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32B6F4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A5AA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51E21C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F3459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0.41</w:t>
            </w:r>
          </w:p>
        </w:tc>
        <w:tc>
          <w:tcPr>
            <w:tcW w:w="684" w:type="pct"/>
            <w:tcBorders>
              <w:top w:val="single" w:color="000000" w:sz="4" w:space="0"/>
              <w:left w:val="nil"/>
              <w:bottom w:val="single" w:color="000000" w:sz="4" w:space="0"/>
              <w:right w:val="single" w:color="000000" w:sz="4" w:space="0"/>
            </w:tcBorders>
            <w:noWrap/>
            <w:vAlign w:val="center"/>
          </w:tcPr>
          <w:p w14:paraId="6F8DCB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0.41</w:t>
            </w:r>
          </w:p>
        </w:tc>
        <w:tc>
          <w:tcPr>
            <w:tcW w:w="825" w:type="pct"/>
            <w:tcBorders>
              <w:top w:val="single" w:color="000000" w:sz="4" w:space="0"/>
              <w:left w:val="nil"/>
              <w:bottom w:val="single" w:color="000000" w:sz="4" w:space="0"/>
              <w:right w:val="single" w:color="000000" w:sz="4" w:space="0"/>
            </w:tcBorders>
            <w:noWrap/>
            <w:vAlign w:val="center"/>
          </w:tcPr>
          <w:p w14:paraId="498774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C22F7C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42B0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0F4AE5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43B6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0.41</w:t>
            </w:r>
          </w:p>
        </w:tc>
        <w:tc>
          <w:tcPr>
            <w:tcW w:w="684" w:type="pct"/>
            <w:tcBorders>
              <w:top w:val="single" w:color="000000" w:sz="4" w:space="0"/>
              <w:left w:val="nil"/>
              <w:bottom w:val="single" w:color="000000" w:sz="4" w:space="0"/>
              <w:right w:val="single" w:color="000000" w:sz="4" w:space="0"/>
            </w:tcBorders>
            <w:noWrap/>
            <w:vAlign w:val="center"/>
          </w:tcPr>
          <w:p w14:paraId="6CC499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0.41</w:t>
            </w:r>
          </w:p>
        </w:tc>
        <w:tc>
          <w:tcPr>
            <w:tcW w:w="825" w:type="pct"/>
            <w:tcBorders>
              <w:top w:val="single" w:color="000000" w:sz="4" w:space="0"/>
              <w:left w:val="nil"/>
              <w:bottom w:val="single" w:color="000000" w:sz="4" w:space="0"/>
              <w:right w:val="single" w:color="000000" w:sz="4" w:space="0"/>
            </w:tcBorders>
            <w:noWrap/>
            <w:vAlign w:val="center"/>
          </w:tcPr>
          <w:p w14:paraId="4435B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D04E1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A2C5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480B8E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18B819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73.03</w:t>
            </w:r>
          </w:p>
        </w:tc>
        <w:tc>
          <w:tcPr>
            <w:tcW w:w="684" w:type="pct"/>
            <w:tcBorders>
              <w:top w:val="single" w:color="000000" w:sz="4" w:space="0"/>
              <w:left w:val="nil"/>
              <w:bottom w:val="single" w:color="000000" w:sz="4" w:space="0"/>
              <w:right w:val="single" w:color="000000" w:sz="4" w:space="0"/>
            </w:tcBorders>
            <w:noWrap/>
            <w:vAlign w:val="center"/>
          </w:tcPr>
          <w:p w14:paraId="45D365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67.03</w:t>
            </w:r>
          </w:p>
        </w:tc>
        <w:tc>
          <w:tcPr>
            <w:tcW w:w="825" w:type="pct"/>
            <w:tcBorders>
              <w:top w:val="single" w:color="000000" w:sz="4" w:space="0"/>
              <w:left w:val="nil"/>
              <w:bottom w:val="single" w:color="000000" w:sz="4" w:space="0"/>
              <w:right w:val="single" w:color="000000" w:sz="4" w:space="0"/>
            </w:tcBorders>
            <w:noWrap/>
            <w:vAlign w:val="center"/>
          </w:tcPr>
          <w:p w14:paraId="7C12AE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r>
      <w:tr w14:paraId="3774E4E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A28A3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21001</w:t>
            </w:r>
          </w:p>
        </w:tc>
        <w:tc>
          <w:tcPr>
            <w:tcW w:w="1579" w:type="pct"/>
            <w:tcBorders>
              <w:top w:val="single" w:color="000000" w:sz="4" w:space="0"/>
              <w:left w:val="nil"/>
              <w:bottom w:val="single" w:color="000000" w:sz="4" w:space="0"/>
              <w:right w:val="single" w:color="000000" w:sz="4" w:space="0"/>
            </w:tcBorders>
            <w:noWrap/>
            <w:vAlign w:val="center"/>
          </w:tcPr>
          <w:p w14:paraId="1E7D9D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卫生健康管理事务</w:t>
            </w:r>
          </w:p>
        </w:tc>
        <w:tc>
          <w:tcPr>
            <w:tcW w:w="1056" w:type="pct"/>
            <w:tcBorders>
              <w:top w:val="single" w:color="000000" w:sz="4" w:space="0"/>
              <w:left w:val="nil"/>
              <w:bottom w:val="single" w:color="000000" w:sz="4" w:space="0"/>
              <w:right w:val="single" w:color="000000" w:sz="4" w:space="0"/>
            </w:tcBorders>
            <w:noWrap/>
            <w:vAlign w:val="center"/>
          </w:tcPr>
          <w:p w14:paraId="111E12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c>
          <w:tcPr>
            <w:tcW w:w="684" w:type="pct"/>
            <w:tcBorders>
              <w:top w:val="single" w:color="000000" w:sz="4" w:space="0"/>
              <w:left w:val="nil"/>
              <w:bottom w:val="single" w:color="000000" w:sz="4" w:space="0"/>
              <w:right w:val="single" w:color="000000" w:sz="4" w:space="0"/>
            </w:tcBorders>
            <w:noWrap/>
            <w:vAlign w:val="center"/>
          </w:tcPr>
          <w:p w14:paraId="78F94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8F6D5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6.00</w:t>
            </w:r>
          </w:p>
        </w:tc>
      </w:tr>
      <w:tr w14:paraId="7B19BB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EC180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2100102</w:t>
            </w:r>
          </w:p>
        </w:tc>
        <w:tc>
          <w:tcPr>
            <w:tcW w:w="1579" w:type="pct"/>
            <w:tcBorders>
              <w:top w:val="single" w:color="000000" w:sz="4" w:space="0"/>
              <w:left w:val="nil"/>
              <w:bottom w:val="single" w:color="000000" w:sz="4" w:space="0"/>
              <w:right w:val="single" w:color="000000" w:sz="4" w:space="0"/>
            </w:tcBorders>
            <w:noWrap/>
            <w:vAlign w:val="center"/>
          </w:tcPr>
          <w:p w14:paraId="365CC8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5A5966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84" w:type="pct"/>
            <w:tcBorders>
              <w:top w:val="single" w:color="000000" w:sz="4" w:space="0"/>
              <w:left w:val="nil"/>
              <w:bottom w:val="single" w:color="000000" w:sz="4" w:space="0"/>
              <w:right w:val="single" w:color="000000" w:sz="4" w:space="0"/>
            </w:tcBorders>
            <w:noWrap/>
            <w:vAlign w:val="center"/>
          </w:tcPr>
          <w:p w14:paraId="0D299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996BD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r>
      <w:tr w14:paraId="4EB1DB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884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21007</w:t>
            </w:r>
          </w:p>
        </w:tc>
        <w:tc>
          <w:tcPr>
            <w:tcW w:w="1579" w:type="pct"/>
            <w:tcBorders>
              <w:top w:val="single" w:color="000000" w:sz="4" w:space="0"/>
              <w:left w:val="nil"/>
              <w:bottom w:val="single" w:color="000000" w:sz="4" w:space="0"/>
              <w:right w:val="single" w:color="000000" w:sz="4" w:space="0"/>
            </w:tcBorders>
            <w:noWrap/>
            <w:vAlign w:val="center"/>
          </w:tcPr>
          <w:p w14:paraId="5B5D1B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计划生育事务</w:t>
            </w:r>
          </w:p>
        </w:tc>
        <w:tc>
          <w:tcPr>
            <w:tcW w:w="1056" w:type="pct"/>
            <w:tcBorders>
              <w:top w:val="single" w:color="000000" w:sz="4" w:space="0"/>
              <w:left w:val="nil"/>
              <w:bottom w:val="single" w:color="000000" w:sz="4" w:space="0"/>
              <w:right w:val="single" w:color="000000" w:sz="4" w:space="0"/>
            </w:tcBorders>
            <w:noWrap/>
            <w:vAlign w:val="center"/>
          </w:tcPr>
          <w:p w14:paraId="47B2D7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60.65</w:t>
            </w:r>
          </w:p>
        </w:tc>
        <w:tc>
          <w:tcPr>
            <w:tcW w:w="684" w:type="pct"/>
            <w:tcBorders>
              <w:top w:val="single" w:color="000000" w:sz="4" w:space="0"/>
              <w:left w:val="nil"/>
              <w:bottom w:val="single" w:color="000000" w:sz="4" w:space="0"/>
              <w:right w:val="single" w:color="000000" w:sz="4" w:space="0"/>
            </w:tcBorders>
            <w:noWrap/>
            <w:vAlign w:val="center"/>
          </w:tcPr>
          <w:p w14:paraId="3FB2DC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60.65</w:t>
            </w:r>
          </w:p>
        </w:tc>
        <w:tc>
          <w:tcPr>
            <w:tcW w:w="825" w:type="pct"/>
            <w:tcBorders>
              <w:top w:val="single" w:color="000000" w:sz="4" w:space="0"/>
              <w:left w:val="nil"/>
              <w:bottom w:val="single" w:color="000000" w:sz="4" w:space="0"/>
              <w:right w:val="single" w:color="000000" w:sz="4" w:space="0"/>
            </w:tcBorders>
            <w:noWrap/>
            <w:vAlign w:val="center"/>
          </w:tcPr>
          <w:p w14:paraId="1EA97B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0E972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4E50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2100799</w:t>
            </w:r>
          </w:p>
        </w:tc>
        <w:tc>
          <w:tcPr>
            <w:tcW w:w="1579" w:type="pct"/>
            <w:tcBorders>
              <w:top w:val="single" w:color="000000" w:sz="4" w:space="0"/>
              <w:left w:val="nil"/>
              <w:bottom w:val="single" w:color="000000" w:sz="4" w:space="0"/>
              <w:right w:val="single" w:color="000000" w:sz="4" w:space="0"/>
            </w:tcBorders>
            <w:noWrap/>
            <w:vAlign w:val="center"/>
          </w:tcPr>
          <w:p w14:paraId="1745FE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其他计划生育事务支出</w:t>
            </w:r>
          </w:p>
        </w:tc>
        <w:tc>
          <w:tcPr>
            <w:tcW w:w="1056" w:type="pct"/>
            <w:tcBorders>
              <w:top w:val="single" w:color="000000" w:sz="4" w:space="0"/>
              <w:left w:val="nil"/>
              <w:bottom w:val="single" w:color="000000" w:sz="4" w:space="0"/>
              <w:right w:val="single" w:color="000000" w:sz="4" w:space="0"/>
            </w:tcBorders>
            <w:noWrap/>
            <w:vAlign w:val="center"/>
          </w:tcPr>
          <w:p w14:paraId="1CEBD5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60.65</w:t>
            </w:r>
          </w:p>
        </w:tc>
        <w:tc>
          <w:tcPr>
            <w:tcW w:w="684" w:type="pct"/>
            <w:tcBorders>
              <w:top w:val="single" w:color="000000" w:sz="4" w:space="0"/>
              <w:left w:val="nil"/>
              <w:bottom w:val="single" w:color="000000" w:sz="4" w:space="0"/>
              <w:right w:val="single" w:color="000000" w:sz="4" w:space="0"/>
            </w:tcBorders>
            <w:noWrap/>
            <w:vAlign w:val="center"/>
          </w:tcPr>
          <w:p w14:paraId="36AA84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60.65</w:t>
            </w:r>
          </w:p>
        </w:tc>
        <w:tc>
          <w:tcPr>
            <w:tcW w:w="825" w:type="pct"/>
            <w:tcBorders>
              <w:top w:val="single" w:color="000000" w:sz="4" w:space="0"/>
              <w:left w:val="nil"/>
              <w:bottom w:val="single" w:color="000000" w:sz="4" w:space="0"/>
              <w:right w:val="single" w:color="000000" w:sz="4" w:space="0"/>
            </w:tcBorders>
            <w:noWrap/>
            <w:vAlign w:val="center"/>
          </w:tcPr>
          <w:p w14:paraId="5FD33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9477DC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80531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9767F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4A71FE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6.38</w:t>
            </w:r>
          </w:p>
        </w:tc>
        <w:tc>
          <w:tcPr>
            <w:tcW w:w="684" w:type="pct"/>
            <w:tcBorders>
              <w:top w:val="single" w:color="000000" w:sz="4" w:space="0"/>
              <w:left w:val="nil"/>
              <w:bottom w:val="single" w:color="000000" w:sz="4" w:space="0"/>
              <w:right w:val="single" w:color="000000" w:sz="4" w:space="0"/>
            </w:tcBorders>
            <w:noWrap/>
            <w:vAlign w:val="center"/>
          </w:tcPr>
          <w:p w14:paraId="7B24DB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6.38</w:t>
            </w:r>
          </w:p>
        </w:tc>
        <w:tc>
          <w:tcPr>
            <w:tcW w:w="825" w:type="pct"/>
            <w:tcBorders>
              <w:top w:val="single" w:color="000000" w:sz="4" w:space="0"/>
              <w:left w:val="nil"/>
              <w:bottom w:val="single" w:color="000000" w:sz="4" w:space="0"/>
              <w:right w:val="single" w:color="000000" w:sz="4" w:space="0"/>
            </w:tcBorders>
            <w:noWrap/>
            <w:vAlign w:val="center"/>
          </w:tcPr>
          <w:p w14:paraId="4CD956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B94553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F183A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B19F3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6CAF5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3.42</w:t>
            </w:r>
          </w:p>
        </w:tc>
        <w:tc>
          <w:tcPr>
            <w:tcW w:w="684" w:type="pct"/>
            <w:tcBorders>
              <w:top w:val="single" w:color="000000" w:sz="4" w:space="0"/>
              <w:left w:val="nil"/>
              <w:bottom w:val="single" w:color="000000" w:sz="4" w:space="0"/>
              <w:right w:val="single" w:color="000000" w:sz="4" w:space="0"/>
            </w:tcBorders>
            <w:noWrap/>
            <w:vAlign w:val="center"/>
          </w:tcPr>
          <w:p w14:paraId="4B0B61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3.42</w:t>
            </w:r>
          </w:p>
        </w:tc>
        <w:tc>
          <w:tcPr>
            <w:tcW w:w="825" w:type="pct"/>
            <w:tcBorders>
              <w:top w:val="single" w:color="000000" w:sz="4" w:space="0"/>
              <w:left w:val="nil"/>
              <w:bottom w:val="single" w:color="000000" w:sz="4" w:space="0"/>
              <w:right w:val="single" w:color="000000" w:sz="4" w:space="0"/>
            </w:tcBorders>
            <w:noWrap/>
            <w:vAlign w:val="center"/>
          </w:tcPr>
          <w:p w14:paraId="7883E8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9F7313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1900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41DE1C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EFF1E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2.96</w:t>
            </w:r>
          </w:p>
        </w:tc>
        <w:tc>
          <w:tcPr>
            <w:tcW w:w="684" w:type="pct"/>
            <w:tcBorders>
              <w:top w:val="single" w:color="000000" w:sz="4" w:space="0"/>
              <w:left w:val="nil"/>
              <w:bottom w:val="single" w:color="000000" w:sz="4" w:space="0"/>
              <w:right w:val="single" w:color="000000" w:sz="4" w:space="0"/>
            </w:tcBorders>
            <w:noWrap/>
            <w:vAlign w:val="center"/>
          </w:tcPr>
          <w:p w14:paraId="49DA83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2.96</w:t>
            </w:r>
          </w:p>
        </w:tc>
        <w:tc>
          <w:tcPr>
            <w:tcW w:w="825" w:type="pct"/>
            <w:tcBorders>
              <w:top w:val="single" w:color="000000" w:sz="4" w:space="0"/>
              <w:left w:val="nil"/>
              <w:bottom w:val="single" w:color="000000" w:sz="4" w:space="0"/>
              <w:right w:val="single" w:color="000000" w:sz="4" w:space="0"/>
            </w:tcBorders>
            <w:noWrap/>
            <w:vAlign w:val="center"/>
          </w:tcPr>
          <w:p w14:paraId="1302A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7B5414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645CD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425EDF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74E985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684" w:type="pct"/>
            <w:tcBorders>
              <w:top w:val="single" w:color="000000" w:sz="4" w:space="0"/>
              <w:left w:val="nil"/>
              <w:bottom w:val="single" w:color="000000" w:sz="4" w:space="0"/>
              <w:right w:val="single" w:color="000000" w:sz="4" w:space="0"/>
            </w:tcBorders>
            <w:noWrap/>
            <w:vAlign w:val="center"/>
          </w:tcPr>
          <w:p w14:paraId="553D7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825" w:type="pct"/>
            <w:tcBorders>
              <w:top w:val="single" w:color="000000" w:sz="4" w:space="0"/>
              <w:left w:val="nil"/>
              <w:bottom w:val="single" w:color="000000" w:sz="4" w:space="0"/>
              <w:right w:val="single" w:color="000000" w:sz="4" w:space="0"/>
            </w:tcBorders>
            <w:noWrap/>
            <w:vAlign w:val="center"/>
          </w:tcPr>
          <w:p w14:paraId="7A7FA4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CE73B7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3AC0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6B803A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03A958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684" w:type="pct"/>
            <w:tcBorders>
              <w:top w:val="single" w:color="000000" w:sz="4" w:space="0"/>
              <w:left w:val="nil"/>
              <w:bottom w:val="single" w:color="000000" w:sz="4" w:space="0"/>
              <w:right w:val="single" w:color="000000" w:sz="4" w:space="0"/>
            </w:tcBorders>
            <w:noWrap/>
            <w:vAlign w:val="center"/>
          </w:tcPr>
          <w:p w14:paraId="576B38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6.68</w:t>
            </w:r>
          </w:p>
        </w:tc>
        <w:tc>
          <w:tcPr>
            <w:tcW w:w="825" w:type="pct"/>
            <w:tcBorders>
              <w:top w:val="single" w:color="000000" w:sz="4" w:space="0"/>
              <w:left w:val="nil"/>
              <w:bottom w:val="single" w:color="000000" w:sz="4" w:space="0"/>
              <w:right w:val="single" w:color="000000" w:sz="4" w:space="0"/>
            </w:tcBorders>
            <w:noWrap/>
            <w:vAlign w:val="center"/>
          </w:tcPr>
          <w:p w14:paraId="368DDD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2435C6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6885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76EDAE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07A764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6.68</w:t>
            </w:r>
          </w:p>
        </w:tc>
        <w:tc>
          <w:tcPr>
            <w:tcW w:w="684" w:type="pct"/>
            <w:tcBorders>
              <w:top w:val="single" w:color="000000" w:sz="4" w:space="0"/>
              <w:left w:val="nil"/>
              <w:bottom w:val="single" w:color="000000" w:sz="4" w:space="0"/>
              <w:right w:val="single" w:color="000000" w:sz="4" w:space="0"/>
            </w:tcBorders>
            <w:noWrap/>
            <w:vAlign w:val="center"/>
          </w:tcPr>
          <w:p w14:paraId="7AD3E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6.68</w:t>
            </w:r>
          </w:p>
        </w:tc>
        <w:tc>
          <w:tcPr>
            <w:tcW w:w="825" w:type="pct"/>
            <w:tcBorders>
              <w:top w:val="single" w:color="000000" w:sz="4" w:space="0"/>
              <w:left w:val="nil"/>
              <w:bottom w:val="single" w:color="000000" w:sz="4" w:space="0"/>
              <w:right w:val="single" w:color="000000" w:sz="4" w:space="0"/>
            </w:tcBorders>
            <w:noWrap/>
            <w:vAlign w:val="center"/>
          </w:tcPr>
          <w:p w14:paraId="7F1474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B383159">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02E03CBD">
        <w:tblPrEx>
          <w:tblCellMar>
            <w:top w:w="0" w:type="dxa"/>
            <w:left w:w="108" w:type="dxa"/>
            <w:bottom w:w="0" w:type="dxa"/>
            <w:right w:w="108" w:type="dxa"/>
          </w:tblCellMar>
        </w:tblPrEx>
        <w:trPr>
          <w:trHeight w:val="585" w:hRule="atLeast"/>
        </w:trPr>
        <w:tc>
          <w:tcPr>
            <w:tcW w:w="5000" w:type="pct"/>
            <w:gridSpan w:val="5"/>
            <w:noWrap/>
            <w:vAlign w:val="center"/>
          </w:tcPr>
          <w:p w14:paraId="1AC36347">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15DB72FD">
        <w:tblPrEx>
          <w:tblCellMar>
            <w:top w:w="0" w:type="dxa"/>
            <w:left w:w="108" w:type="dxa"/>
            <w:bottom w:w="0" w:type="dxa"/>
            <w:right w:w="108" w:type="dxa"/>
          </w:tblCellMar>
        </w:tblPrEx>
        <w:trPr>
          <w:trHeight w:val="420" w:hRule="atLeast"/>
        </w:trPr>
        <w:tc>
          <w:tcPr>
            <w:tcW w:w="2398" w:type="pct"/>
            <w:gridSpan w:val="2"/>
            <w:noWrap/>
            <w:vAlign w:val="center"/>
          </w:tcPr>
          <w:p w14:paraId="16C9EB0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403005兴国县计划生育协会</w:t>
            </w:r>
          </w:p>
        </w:tc>
        <w:tc>
          <w:tcPr>
            <w:tcW w:w="891" w:type="pct"/>
            <w:noWrap/>
            <w:vAlign w:val="bottom"/>
          </w:tcPr>
          <w:p w14:paraId="611E996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B86313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4C9456A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503E05B">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A0EAC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5C0AAF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33C8F2DA">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61F1B6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0F8093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891" w:type="pct"/>
            <w:tcBorders>
              <w:top w:val="nil"/>
              <w:left w:val="single" w:color="000000" w:sz="4" w:space="0"/>
              <w:bottom w:val="single" w:color="000000" w:sz="4" w:space="0"/>
              <w:right w:val="single" w:color="000000" w:sz="4" w:space="0"/>
            </w:tcBorders>
            <w:noWrap/>
            <w:vAlign w:val="center"/>
          </w:tcPr>
          <w:p w14:paraId="23326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6BC1C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1C85EE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1F3737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1FE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02DB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D8DC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B467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5CE2B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A057B6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D5C1F9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44E5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D5B6F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84.56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D2616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77.14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B6DC5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7.42</w:t>
            </w:r>
          </w:p>
        </w:tc>
      </w:tr>
      <w:tr w14:paraId="5147066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F7AA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1CF11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38E9B6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10A42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74.09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D142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FEE1EA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6862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C103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6064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26.92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848E8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26.92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167E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60F0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F8A8A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F3D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6717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0017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0CBF4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B097E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AA5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26A1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168DE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2398C0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C4ACE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053CA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DDD9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293D6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2619D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ECEAC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5542B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BC1F84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A484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17A0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DEB9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10.89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8DF4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10.89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9D4B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EC382E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67D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6BFA4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6660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015A2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7B43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A3C24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0FA38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6015F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822D8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DD33F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0104B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4FEC79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043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3CF32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25BB7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BAA93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95545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1BE85A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3473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7817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C2B1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78E9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009B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88EBB2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01652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81032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7F4E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6.68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6C39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6.68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88927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233245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982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8C990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A66C3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3BDB8F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C8C9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7.02</w:t>
            </w:r>
          </w:p>
        </w:tc>
      </w:tr>
      <w:tr w14:paraId="150D814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7AC7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34527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F7505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43430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066E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2.80</w:t>
            </w:r>
          </w:p>
        </w:tc>
      </w:tr>
      <w:tr w14:paraId="28EBE5A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FE89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657A5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2BF8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DACE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45C7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0.80</w:t>
            </w:r>
          </w:p>
        </w:tc>
      </w:tr>
      <w:tr w14:paraId="5394854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E6B9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665B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FFF7D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A379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FA87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3.42</w:t>
            </w:r>
          </w:p>
        </w:tc>
      </w:tr>
      <w:tr w14:paraId="04DDCB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C28D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2D6D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499A6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6BB4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6A9E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9D911A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B780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D75D9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397B5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CC294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C917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02C203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7457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9533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04FBE8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6C8D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2FC2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2C3EE4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07DF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BB7B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857369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CEC3DF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0.29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B25D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D5B50A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6A5F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BB2A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EE1B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3B63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0310D7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0.40</w:t>
            </w:r>
          </w:p>
        </w:tc>
      </w:tr>
      <w:tr w14:paraId="4C09E25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357A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25BE4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068F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F1D3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FF526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0.40</w:t>
            </w:r>
          </w:p>
        </w:tc>
      </w:tr>
    </w:tbl>
    <w:p w14:paraId="2E84E87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5E7E8866">
        <w:tblPrEx>
          <w:tblCellMar>
            <w:top w:w="0" w:type="dxa"/>
            <w:left w:w="108" w:type="dxa"/>
            <w:bottom w:w="0" w:type="dxa"/>
            <w:right w:w="108" w:type="dxa"/>
          </w:tblCellMar>
        </w:tblPrEx>
        <w:trPr>
          <w:trHeight w:val="450" w:hRule="atLeast"/>
          <w:tblHeader/>
        </w:trPr>
        <w:tc>
          <w:tcPr>
            <w:tcW w:w="636" w:type="pct"/>
            <w:noWrap/>
            <w:vAlign w:val="bottom"/>
          </w:tcPr>
          <w:p w14:paraId="0D03E71D">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0A54D67">
            <w:pPr>
              <w:widowControl/>
              <w:jc w:val="left"/>
              <w:rPr>
                <w:rFonts w:ascii="Times New Roman" w:hAnsi="Times New Roman" w:eastAsia="宋体"/>
                <w:kern w:val="0"/>
                <w:sz w:val="20"/>
                <w:szCs w:val="20"/>
              </w:rPr>
            </w:pPr>
          </w:p>
        </w:tc>
        <w:tc>
          <w:tcPr>
            <w:tcW w:w="684" w:type="pct"/>
            <w:noWrap/>
            <w:vAlign w:val="bottom"/>
          </w:tcPr>
          <w:p w14:paraId="18D96675">
            <w:pPr>
              <w:widowControl/>
              <w:jc w:val="left"/>
              <w:rPr>
                <w:rFonts w:ascii="Times New Roman" w:hAnsi="Times New Roman" w:eastAsia="宋体"/>
                <w:kern w:val="0"/>
                <w:sz w:val="20"/>
                <w:szCs w:val="20"/>
              </w:rPr>
            </w:pPr>
          </w:p>
        </w:tc>
        <w:tc>
          <w:tcPr>
            <w:tcW w:w="538" w:type="pct"/>
            <w:noWrap/>
            <w:vAlign w:val="bottom"/>
          </w:tcPr>
          <w:p w14:paraId="2C3BA34B">
            <w:pPr>
              <w:widowControl/>
              <w:jc w:val="left"/>
              <w:rPr>
                <w:rFonts w:ascii="Times New Roman" w:hAnsi="Times New Roman" w:eastAsia="宋体"/>
                <w:kern w:val="0"/>
                <w:sz w:val="20"/>
                <w:szCs w:val="20"/>
              </w:rPr>
            </w:pPr>
          </w:p>
        </w:tc>
        <w:tc>
          <w:tcPr>
            <w:tcW w:w="2836" w:type="pct"/>
            <w:gridSpan w:val="5"/>
            <w:noWrap/>
            <w:vAlign w:val="center"/>
          </w:tcPr>
          <w:p w14:paraId="77D88F10">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469C14B1">
        <w:tblPrEx>
          <w:tblCellMar>
            <w:top w:w="0" w:type="dxa"/>
            <w:left w:w="108" w:type="dxa"/>
            <w:bottom w:w="0" w:type="dxa"/>
            <w:right w:w="108" w:type="dxa"/>
          </w:tblCellMar>
        </w:tblPrEx>
        <w:trPr>
          <w:trHeight w:val="485" w:hRule="atLeast"/>
          <w:tblHeader/>
        </w:trPr>
        <w:tc>
          <w:tcPr>
            <w:tcW w:w="5000" w:type="pct"/>
            <w:gridSpan w:val="9"/>
            <w:noWrap/>
            <w:vAlign w:val="center"/>
          </w:tcPr>
          <w:p w14:paraId="5A061C3D">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1FC2D2CF">
        <w:tblPrEx>
          <w:tblCellMar>
            <w:top w:w="0" w:type="dxa"/>
            <w:left w:w="108" w:type="dxa"/>
            <w:bottom w:w="0" w:type="dxa"/>
            <w:right w:w="108" w:type="dxa"/>
          </w:tblCellMar>
        </w:tblPrEx>
        <w:trPr>
          <w:trHeight w:val="340" w:hRule="atLeast"/>
          <w:tblHeader/>
        </w:trPr>
        <w:tc>
          <w:tcPr>
            <w:tcW w:w="2163" w:type="pct"/>
            <w:gridSpan w:val="4"/>
            <w:noWrap/>
            <w:vAlign w:val="center"/>
          </w:tcPr>
          <w:p w14:paraId="2EEB97E7">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403005兴国县计划生育协会</w:t>
            </w:r>
          </w:p>
        </w:tc>
        <w:tc>
          <w:tcPr>
            <w:tcW w:w="742" w:type="pct"/>
            <w:noWrap/>
            <w:vAlign w:val="bottom"/>
          </w:tcPr>
          <w:p w14:paraId="6C8225FB">
            <w:pPr>
              <w:widowControl/>
              <w:jc w:val="left"/>
              <w:rPr>
                <w:rFonts w:ascii="Times New Roman" w:hAnsi="Times New Roman" w:eastAsia="宋体"/>
                <w:kern w:val="0"/>
                <w:sz w:val="20"/>
                <w:szCs w:val="20"/>
              </w:rPr>
            </w:pPr>
          </w:p>
        </w:tc>
        <w:tc>
          <w:tcPr>
            <w:tcW w:w="474" w:type="pct"/>
            <w:noWrap/>
            <w:vAlign w:val="bottom"/>
          </w:tcPr>
          <w:p w14:paraId="753405A7">
            <w:pPr>
              <w:widowControl/>
              <w:jc w:val="left"/>
              <w:rPr>
                <w:rFonts w:ascii="Times New Roman" w:hAnsi="Times New Roman" w:eastAsia="宋体"/>
                <w:kern w:val="0"/>
                <w:sz w:val="20"/>
                <w:szCs w:val="20"/>
              </w:rPr>
            </w:pPr>
          </w:p>
        </w:tc>
        <w:tc>
          <w:tcPr>
            <w:tcW w:w="596" w:type="pct"/>
            <w:noWrap/>
            <w:vAlign w:val="bottom"/>
          </w:tcPr>
          <w:p w14:paraId="0CB260F1">
            <w:pPr>
              <w:widowControl/>
              <w:jc w:val="left"/>
              <w:rPr>
                <w:rFonts w:ascii="Times New Roman" w:hAnsi="Times New Roman" w:eastAsia="宋体"/>
                <w:kern w:val="0"/>
                <w:sz w:val="20"/>
                <w:szCs w:val="20"/>
              </w:rPr>
            </w:pPr>
          </w:p>
        </w:tc>
        <w:tc>
          <w:tcPr>
            <w:tcW w:w="1023" w:type="pct"/>
            <w:gridSpan w:val="2"/>
            <w:noWrap/>
            <w:vAlign w:val="bottom"/>
          </w:tcPr>
          <w:p w14:paraId="1C70C118">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3B57F287">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085EE7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0D478B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14891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4674B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64621CE">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E0C41F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220CDE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5F0D1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31C84C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C68727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6FF89F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C5404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5060E6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3591E59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FA8EB6E">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730343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2DD776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2E7209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4456BB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2A3CAE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41C53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442A6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342CDA00">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64571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0.80</w:t>
            </w:r>
          </w:p>
        </w:tc>
        <w:tc>
          <w:tcPr>
            <w:tcW w:w="684" w:type="pct"/>
            <w:tcBorders>
              <w:top w:val="single" w:color="000000" w:sz="4" w:space="0"/>
              <w:left w:val="nil"/>
              <w:bottom w:val="single" w:color="000000" w:sz="4" w:space="0"/>
              <w:right w:val="single" w:color="000000" w:sz="4" w:space="0"/>
            </w:tcBorders>
            <w:vAlign w:val="center"/>
          </w:tcPr>
          <w:p w14:paraId="13B2B9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260B3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7B4300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15A50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0.80</w:t>
            </w:r>
          </w:p>
        </w:tc>
        <w:tc>
          <w:tcPr>
            <w:tcW w:w="596" w:type="pct"/>
            <w:tcBorders>
              <w:top w:val="single" w:color="000000" w:sz="4" w:space="0"/>
              <w:left w:val="single" w:color="000000" w:sz="4" w:space="0"/>
              <w:bottom w:val="single" w:color="000000" w:sz="4" w:space="0"/>
              <w:right w:val="nil"/>
            </w:tcBorders>
            <w:vAlign w:val="center"/>
          </w:tcPr>
          <w:p w14:paraId="5016E7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2419ED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D65E59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27453F18">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9DB5C34">
        <w:tblPrEx>
          <w:tblCellMar>
            <w:top w:w="0" w:type="dxa"/>
            <w:left w:w="108" w:type="dxa"/>
            <w:bottom w:w="0" w:type="dxa"/>
            <w:right w:w="108" w:type="dxa"/>
          </w:tblCellMar>
        </w:tblPrEx>
        <w:trPr>
          <w:trHeight w:val="507" w:hRule="atLeast"/>
          <w:tblHeader/>
        </w:trPr>
        <w:tc>
          <w:tcPr>
            <w:tcW w:w="976" w:type="pct"/>
            <w:noWrap/>
            <w:vAlign w:val="bottom"/>
          </w:tcPr>
          <w:p w14:paraId="3772B61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73DE1F81">
            <w:pPr>
              <w:widowControl/>
              <w:jc w:val="left"/>
              <w:rPr>
                <w:rFonts w:ascii="Times New Roman" w:hAnsi="Times New Roman" w:eastAsia="宋体"/>
                <w:kern w:val="0"/>
                <w:sz w:val="20"/>
                <w:szCs w:val="20"/>
              </w:rPr>
            </w:pPr>
          </w:p>
        </w:tc>
        <w:tc>
          <w:tcPr>
            <w:tcW w:w="2801" w:type="pct"/>
            <w:gridSpan w:val="3"/>
            <w:noWrap/>
            <w:vAlign w:val="center"/>
          </w:tcPr>
          <w:p w14:paraId="6BCC1F9A">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5495C397">
        <w:tblPrEx>
          <w:tblCellMar>
            <w:top w:w="0" w:type="dxa"/>
            <w:left w:w="108" w:type="dxa"/>
            <w:bottom w:w="0" w:type="dxa"/>
            <w:right w:w="108" w:type="dxa"/>
          </w:tblCellMar>
        </w:tblPrEx>
        <w:trPr>
          <w:trHeight w:val="564" w:hRule="atLeast"/>
          <w:tblHeader/>
        </w:trPr>
        <w:tc>
          <w:tcPr>
            <w:tcW w:w="5000" w:type="pct"/>
            <w:gridSpan w:val="5"/>
            <w:noWrap/>
            <w:vAlign w:val="center"/>
          </w:tcPr>
          <w:p w14:paraId="40016CA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5C88A578">
        <w:tblPrEx>
          <w:tblCellMar>
            <w:top w:w="0" w:type="dxa"/>
            <w:left w:w="108" w:type="dxa"/>
            <w:bottom w:w="0" w:type="dxa"/>
            <w:right w:w="108" w:type="dxa"/>
          </w:tblCellMar>
        </w:tblPrEx>
        <w:trPr>
          <w:trHeight w:val="405" w:hRule="atLeast"/>
          <w:tblHeader/>
        </w:trPr>
        <w:tc>
          <w:tcPr>
            <w:tcW w:w="2198" w:type="pct"/>
            <w:gridSpan w:val="2"/>
            <w:noWrap/>
            <w:vAlign w:val="center"/>
          </w:tcPr>
          <w:p w14:paraId="23B7337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403005兴国县计划生育协会</w:t>
            </w:r>
          </w:p>
        </w:tc>
        <w:tc>
          <w:tcPr>
            <w:tcW w:w="1099" w:type="pct"/>
            <w:noWrap/>
            <w:vAlign w:val="bottom"/>
          </w:tcPr>
          <w:p w14:paraId="02C00DED">
            <w:pPr>
              <w:rPr>
                <w:rFonts w:hint="eastAsia" w:ascii="宋体" w:hAnsi="宋体" w:eastAsia="宋体" w:cs="Arial"/>
                <w:color w:val="000000"/>
                <w:kern w:val="0"/>
                <w:sz w:val="24"/>
                <w:szCs w:val="24"/>
              </w:rPr>
            </w:pPr>
          </w:p>
        </w:tc>
        <w:tc>
          <w:tcPr>
            <w:tcW w:w="766" w:type="pct"/>
            <w:noWrap/>
            <w:vAlign w:val="bottom"/>
          </w:tcPr>
          <w:p w14:paraId="27BA608F">
            <w:pPr>
              <w:widowControl/>
              <w:jc w:val="left"/>
              <w:rPr>
                <w:rFonts w:ascii="Times New Roman" w:hAnsi="Times New Roman" w:eastAsia="宋体"/>
                <w:kern w:val="0"/>
                <w:sz w:val="20"/>
                <w:szCs w:val="20"/>
              </w:rPr>
            </w:pPr>
          </w:p>
        </w:tc>
        <w:tc>
          <w:tcPr>
            <w:tcW w:w="935" w:type="pct"/>
            <w:noWrap/>
            <w:vAlign w:val="center"/>
          </w:tcPr>
          <w:p w14:paraId="3378EF2B">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A3628A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4ACDE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2FA9F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5B7E22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4CEA3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354DBA62">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99" w:type="pct"/>
            <w:tcBorders>
              <w:top w:val="nil"/>
              <w:left w:val="nil"/>
              <w:bottom w:val="single" w:color="000000" w:sz="4" w:space="0"/>
              <w:right w:val="single" w:color="000000" w:sz="4" w:space="0"/>
            </w:tcBorders>
            <w:noWrap/>
            <w:vAlign w:val="center"/>
          </w:tcPr>
          <w:p w14:paraId="55A864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87FAD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50EFD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3018DC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901E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90663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027FA1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36651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5D339D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146E40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499DF329">
        <w:tblPrEx>
          <w:tblCellMar>
            <w:top w:w="0" w:type="dxa"/>
            <w:left w:w="108" w:type="dxa"/>
            <w:bottom w:w="0" w:type="dxa"/>
            <w:right w:w="108" w:type="dxa"/>
          </w:tblCellMar>
        </w:tblPrEx>
        <w:trPr>
          <w:trHeight w:val="619" w:hRule="atLeast"/>
          <w:tblHeader/>
        </w:trPr>
        <w:tc>
          <w:tcPr>
            <w:tcW w:w="960" w:type="pct"/>
            <w:noWrap/>
            <w:vAlign w:val="bottom"/>
          </w:tcPr>
          <w:p w14:paraId="1BB3216E">
            <w:pPr>
              <w:rPr>
                <w:rStyle w:val="12"/>
                <w:rFonts w:hint="eastAsia" w:ascii="仿宋" w:hAnsi="仿宋" w:eastAsia="仿宋"/>
                <w:bCs/>
                <w:sz w:val="32"/>
                <w:szCs w:val="32"/>
              </w:rPr>
            </w:pPr>
          </w:p>
        </w:tc>
        <w:tc>
          <w:tcPr>
            <w:tcW w:w="1233" w:type="pct"/>
            <w:noWrap/>
            <w:vAlign w:val="bottom"/>
          </w:tcPr>
          <w:p w14:paraId="10321395">
            <w:pPr>
              <w:widowControl/>
              <w:jc w:val="left"/>
              <w:rPr>
                <w:rFonts w:ascii="Times New Roman" w:hAnsi="Times New Roman" w:eastAsia="宋体"/>
                <w:kern w:val="0"/>
                <w:sz w:val="20"/>
                <w:szCs w:val="20"/>
              </w:rPr>
            </w:pPr>
          </w:p>
        </w:tc>
        <w:tc>
          <w:tcPr>
            <w:tcW w:w="2805" w:type="pct"/>
            <w:gridSpan w:val="3"/>
            <w:noWrap/>
            <w:vAlign w:val="center"/>
          </w:tcPr>
          <w:p w14:paraId="75DDC3FB">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F15BBF4">
        <w:tblPrEx>
          <w:tblCellMar>
            <w:top w:w="0" w:type="dxa"/>
            <w:left w:w="108" w:type="dxa"/>
            <w:bottom w:w="0" w:type="dxa"/>
            <w:right w:w="108" w:type="dxa"/>
          </w:tblCellMar>
        </w:tblPrEx>
        <w:trPr>
          <w:trHeight w:val="613" w:hRule="atLeast"/>
          <w:tblHeader/>
        </w:trPr>
        <w:tc>
          <w:tcPr>
            <w:tcW w:w="5000" w:type="pct"/>
            <w:gridSpan w:val="5"/>
            <w:noWrap/>
            <w:vAlign w:val="center"/>
          </w:tcPr>
          <w:p w14:paraId="685AE956">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67D5493C">
        <w:tblPrEx>
          <w:tblCellMar>
            <w:top w:w="0" w:type="dxa"/>
            <w:left w:w="108" w:type="dxa"/>
            <w:bottom w:w="0" w:type="dxa"/>
            <w:right w:w="108" w:type="dxa"/>
          </w:tblCellMar>
        </w:tblPrEx>
        <w:trPr>
          <w:trHeight w:val="413" w:hRule="atLeast"/>
          <w:tblHeader/>
        </w:trPr>
        <w:tc>
          <w:tcPr>
            <w:tcW w:w="3282" w:type="pct"/>
            <w:gridSpan w:val="3"/>
            <w:noWrap/>
            <w:vAlign w:val="center"/>
          </w:tcPr>
          <w:p w14:paraId="1751B906">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403005兴国县计划生育协会</w:t>
            </w:r>
          </w:p>
        </w:tc>
        <w:tc>
          <w:tcPr>
            <w:tcW w:w="762" w:type="pct"/>
            <w:noWrap/>
            <w:vAlign w:val="bottom"/>
          </w:tcPr>
          <w:p w14:paraId="197875E5">
            <w:pPr>
              <w:widowControl/>
              <w:jc w:val="left"/>
              <w:rPr>
                <w:rFonts w:ascii="Times New Roman" w:hAnsi="Times New Roman" w:eastAsia="宋体"/>
                <w:kern w:val="0"/>
                <w:sz w:val="20"/>
                <w:szCs w:val="20"/>
              </w:rPr>
            </w:pPr>
          </w:p>
        </w:tc>
        <w:tc>
          <w:tcPr>
            <w:tcW w:w="954" w:type="pct"/>
            <w:noWrap/>
            <w:vAlign w:val="center"/>
          </w:tcPr>
          <w:p w14:paraId="377FABA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2928C05D">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0109D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2FAD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676C507">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7D952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E854CB2">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88" w:type="pct"/>
            <w:tcBorders>
              <w:top w:val="nil"/>
              <w:left w:val="nil"/>
              <w:bottom w:val="single" w:color="000000" w:sz="4" w:space="0"/>
              <w:right w:val="single" w:color="000000" w:sz="4" w:space="0"/>
            </w:tcBorders>
            <w:noWrap/>
            <w:vAlign w:val="center"/>
          </w:tcPr>
          <w:p w14:paraId="6AE69F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A4151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02BE2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4FF0B80">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4D5FA5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68D690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00B2E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A16D72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87BDD8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82B935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4320B128">
      <w:pPr>
        <w:rPr>
          <w:rFonts w:hint="eastAsia"/>
          <w:lang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0"/>
        <w:gridCol w:w="2401"/>
        <w:gridCol w:w="3279"/>
        <w:gridCol w:w="1176"/>
        <w:gridCol w:w="2406"/>
      </w:tblGrid>
      <w:tr w14:paraId="59E4F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39696">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3FDB6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6D5B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（2026-2026年度）</w:t>
            </w:r>
          </w:p>
        </w:tc>
      </w:tr>
      <w:tr w14:paraId="22620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53B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319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2E6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机关综合保障项目_其他业务经费</w:t>
            </w:r>
          </w:p>
        </w:tc>
      </w:tr>
      <w:tr w14:paraId="76748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153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F7C1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403－兴国县卫生健康委员会</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BE2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A0E0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兴国县计划生育协会</w:t>
            </w:r>
          </w:p>
        </w:tc>
      </w:tr>
      <w:tr w14:paraId="2CECE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CA1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EDA1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169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A20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30.00</w:t>
            </w:r>
          </w:p>
        </w:tc>
      </w:tr>
      <w:tr w14:paraId="7DDD3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6619">
            <w:pPr>
              <w:jc w:val="center"/>
              <w:rPr>
                <w:rFonts w:hint="eastAsia" w:ascii="微软雅黑" w:hAnsi="微软雅黑" w:eastAsia="微软雅黑" w:cs="微软雅黑"/>
                <w:i w:val="0"/>
                <w:iCs w:val="0"/>
                <w:color w:val="000000"/>
                <w:sz w:val="24"/>
                <w:szCs w:val="24"/>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D892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169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CA2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64B6A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FBF4C">
            <w:pPr>
              <w:jc w:val="center"/>
              <w:rPr>
                <w:rFonts w:hint="eastAsia" w:ascii="微软雅黑" w:hAnsi="微软雅黑" w:eastAsia="微软雅黑" w:cs="微软雅黑"/>
                <w:i w:val="0"/>
                <w:iCs w:val="0"/>
                <w:color w:val="000000"/>
                <w:sz w:val="24"/>
                <w:szCs w:val="24"/>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C32B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169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31AC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5E754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80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2D739">
            <w:pPr>
              <w:jc w:val="center"/>
              <w:rPr>
                <w:rFonts w:hint="eastAsia" w:ascii="微软雅黑" w:hAnsi="微软雅黑" w:eastAsia="微软雅黑" w:cs="微软雅黑"/>
                <w:i w:val="0"/>
                <w:iCs w:val="0"/>
                <w:color w:val="000000"/>
                <w:sz w:val="24"/>
                <w:szCs w:val="24"/>
                <w:u w:val="none"/>
              </w:rPr>
            </w:pPr>
          </w:p>
        </w:tc>
        <w:tc>
          <w:tcPr>
            <w:tcW w:w="14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03B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169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2DB9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7C011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3DF1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09487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89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维持单位正常运转</w:t>
            </w:r>
          </w:p>
        </w:tc>
      </w:tr>
      <w:tr w14:paraId="5F872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E0D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973F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5F35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3DB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79CD9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C6B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4400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3E05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成本控制率</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03FA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w:t>
            </w:r>
          </w:p>
        </w:tc>
      </w:tr>
      <w:tr w14:paraId="4AA32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EE07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043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BBEA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资金总量</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56EB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≤30万元</w:t>
            </w:r>
          </w:p>
        </w:tc>
      </w:tr>
      <w:tr w14:paraId="2A13B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A968E">
            <w:pPr>
              <w:jc w:val="center"/>
              <w:rPr>
                <w:rFonts w:hint="eastAsia" w:ascii="微软雅黑" w:hAnsi="微软雅黑" w:eastAsia="微软雅黑" w:cs="微软雅黑"/>
                <w:i w:val="0"/>
                <w:iCs w:val="0"/>
                <w:color w:val="000000"/>
                <w:sz w:val="24"/>
                <w:szCs w:val="24"/>
                <w:u w:val="none"/>
              </w:rPr>
            </w:pP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945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97B4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资金使用有效率</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BA99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w:t>
            </w:r>
          </w:p>
        </w:tc>
      </w:tr>
      <w:tr w14:paraId="05424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FB491">
            <w:pPr>
              <w:jc w:val="center"/>
              <w:rPr>
                <w:rFonts w:hint="eastAsia" w:ascii="微软雅黑" w:hAnsi="微软雅黑" w:eastAsia="微软雅黑" w:cs="微软雅黑"/>
                <w:i w:val="0"/>
                <w:iCs w:val="0"/>
                <w:color w:val="000000"/>
                <w:sz w:val="24"/>
                <w:szCs w:val="24"/>
                <w:u w:val="none"/>
              </w:rPr>
            </w:pP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DA93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44C9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资金到位及时率</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F1E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=100%</w:t>
            </w:r>
          </w:p>
        </w:tc>
      </w:tr>
      <w:tr w14:paraId="2ACF5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D126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7F0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2B2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家庭发展能力</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0B00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定性得到提升</w:t>
            </w:r>
          </w:p>
        </w:tc>
      </w:tr>
      <w:tr w14:paraId="158C8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AE27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11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54B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20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ED6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w:t>
            </w:r>
          </w:p>
        </w:tc>
        <w:tc>
          <w:tcPr>
            <w:tcW w:w="11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028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≥90%</w:t>
            </w:r>
          </w:p>
        </w:tc>
      </w:tr>
    </w:tbl>
    <w:p w14:paraId="66FEB615">
      <w:pPr>
        <w:rPr>
          <w:rFonts w:hint="eastAsia"/>
          <w:lang w:eastAsia="zh-CN"/>
        </w:rPr>
        <w:sectPr>
          <w:pgSz w:w="11906" w:h="16838"/>
          <w:pgMar w:top="720" w:right="720" w:bottom="720" w:left="720" w:header="851" w:footer="992" w:gutter="0"/>
          <w:cols w:space="425" w:num="1"/>
          <w:docGrid w:type="lines" w:linePitch="312" w:charSpace="0"/>
        </w:sectPr>
      </w:pPr>
    </w:p>
    <w:p w14:paraId="6DAA2E06">
      <w:pPr>
        <w:pStyle w:val="17"/>
        <w:numPr>
          <w:ilvl w:val="0"/>
          <w:numId w:val="0"/>
        </w:numPr>
        <w:bidi w:val="0"/>
        <w:ind w:left="420" w:leftChars="200"/>
        <w:jc w:val="center"/>
        <w:rPr>
          <w:rFonts w:hint="eastAsia"/>
          <w:lang w:eastAsia="zh-CN"/>
        </w:rPr>
      </w:pPr>
      <w:r>
        <w:rPr>
          <w:rFonts w:hint="eastAsia"/>
          <w:lang w:val="en-US" w:eastAsia="zh-CN"/>
        </w:rPr>
        <w:t>第三部分兴国县计划生育协会2026年单位预算情况说明</w:t>
      </w:r>
    </w:p>
    <w:p w14:paraId="7AE39C01">
      <w:pPr>
        <w:widowControl/>
        <w:spacing w:line="580" w:lineRule="exact"/>
        <w:jc w:val="center"/>
        <w:rPr>
          <w:rFonts w:ascii="仿宋_GB2312" w:eastAsia="仿宋_GB2312"/>
          <w:b/>
          <w:sz w:val="32"/>
          <w:szCs w:val="30"/>
        </w:rPr>
      </w:pPr>
    </w:p>
    <w:p w14:paraId="0D2DC580">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3DDE8339">
      <w:pPr>
        <w:pStyle w:val="19"/>
        <w:numPr>
          <w:ilvl w:val="0"/>
          <w:numId w:val="0"/>
        </w:numPr>
        <w:bidi w:val="0"/>
        <w:ind w:left="420" w:leftChars="200"/>
        <w:rPr>
          <w:rFonts w:hint="eastAsia"/>
        </w:rPr>
      </w:pPr>
      <w:r>
        <w:rPr>
          <w:rFonts w:hint="eastAsia"/>
          <w:lang w:eastAsia="zh-CN"/>
        </w:rPr>
        <w:t>（一）</w:t>
      </w:r>
      <w:r>
        <w:rPr>
          <w:rFonts w:hint="eastAsia"/>
        </w:rPr>
        <w:t>收入预算情况</w:t>
      </w:r>
    </w:p>
    <w:p w14:paraId="4E541C6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w:t>
      </w:r>
      <w:r>
        <w:rPr>
          <w:rFonts w:hint="eastAsia"/>
        </w:rPr>
        <w:t>年</w:t>
      </w:r>
      <w:r>
        <w:rPr>
          <w:rFonts w:hint="eastAsia"/>
          <w:lang w:eastAsia="zh-CN"/>
        </w:rPr>
        <w:t>兴国县计划生育协会</w:t>
      </w:r>
      <w:r>
        <w:rPr>
          <w:rFonts w:hint="eastAsia"/>
        </w:rPr>
        <w:t>收入预算总额为169.85万元</w:t>
      </w:r>
      <w:r>
        <w:rPr>
          <w:rFonts w:hint="eastAsia"/>
          <w:lang w:eastAsia="zh-CN"/>
        </w:rPr>
        <w:t>，</w:t>
      </w:r>
      <w:r>
        <w:rPr>
          <w:rFonts w:hint="eastAsia"/>
        </w:rPr>
        <w:t>较上年预算安排减少</w:t>
      </w:r>
      <w:r>
        <w:rPr>
          <w:rFonts w:hint="eastAsia"/>
          <w:lang w:val="en-US" w:eastAsia="zh-CN"/>
        </w:rPr>
        <w:t>6.57</w:t>
      </w:r>
      <w:r>
        <w:rPr>
          <w:rFonts w:hint="eastAsia"/>
        </w:rPr>
        <w:t>万元</w:t>
      </w:r>
      <w:r>
        <w:rPr>
          <w:rFonts w:hint="eastAsia"/>
          <w:lang w:eastAsia="zh-CN"/>
        </w:rPr>
        <w:t>，</w:t>
      </w:r>
      <w:r>
        <w:rPr>
          <w:rFonts w:hint="eastAsia" w:cs="仿宋_GB2312"/>
          <w:sz w:val="32"/>
          <w:szCs w:val="32"/>
          <w:lang w:val="en-US" w:eastAsia="zh-CN"/>
        </w:rPr>
        <w:t>减少3.72</w:t>
      </w:r>
      <w:r>
        <w:rPr>
          <w:rFonts w:hint="eastAsia" w:ascii="仿宋_GB2312" w:hAnsi="仿宋_GB2312" w:eastAsia="仿宋_GB2312" w:cs="仿宋_GB2312"/>
          <w:sz w:val="32"/>
          <w:szCs w:val="32"/>
          <w:lang w:val="en-US" w:eastAsia="zh-CN"/>
        </w:rPr>
        <w:t>%</w:t>
      </w:r>
      <w:r>
        <w:rPr>
          <w:rFonts w:hint="eastAsia" w:cs="仿宋_GB2312"/>
          <w:sz w:val="32"/>
          <w:szCs w:val="32"/>
          <w:lang w:eastAsia="zh-CN"/>
        </w:rPr>
        <w:t>，</w:t>
      </w:r>
      <w:r>
        <w:rPr>
          <w:rFonts w:hint="eastAsia" w:ascii="仿宋_GB2312" w:hAnsi="仿宋_GB2312" w:eastAsia="仿宋_GB2312" w:cs="仿宋_GB2312"/>
          <w:sz w:val="32"/>
          <w:szCs w:val="32"/>
          <w:lang w:eastAsia="zh-CN"/>
        </w:rPr>
        <w:t>增减变化主要原因是：</w:t>
      </w:r>
      <w:r>
        <w:rPr>
          <w:rFonts w:hint="eastAsia" w:cs="仿宋_GB2312"/>
          <w:sz w:val="32"/>
          <w:szCs w:val="32"/>
          <w:lang w:eastAsia="zh-CN"/>
        </w:rPr>
        <w:t>其他资金预算减少</w:t>
      </w:r>
      <w:r>
        <w:rPr>
          <w:rFonts w:hint="eastAsia"/>
          <w:lang w:eastAsia="zh-CN"/>
        </w:rPr>
        <w:t>。</w:t>
      </w:r>
    </w:p>
    <w:p w14:paraId="3C1CB9B0">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lang w:eastAsia="zh-CN"/>
        </w:rPr>
        <w:t>本年收入合计162.80万元，较上年预算安排减少</w:t>
      </w:r>
      <w:r>
        <w:rPr>
          <w:rFonts w:hint="eastAsia"/>
          <w:lang w:val="en-US" w:eastAsia="zh-CN"/>
        </w:rPr>
        <w:t>13.62</w:t>
      </w:r>
      <w:r>
        <w:rPr>
          <w:rFonts w:hint="eastAsia"/>
          <w:lang w:eastAsia="zh-CN"/>
        </w:rPr>
        <w:t>万元；包括：财政拨款收入90.56万元，较上年预算安排增加</w:t>
      </w:r>
      <w:r>
        <w:rPr>
          <w:rFonts w:hint="eastAsia"/>
          <w:lang w:val="en-US" w:eastAsia="zh-CN"/>
        </w:rPr>
        <w:t>4.14</w:t>
      </w:r>
      <w:r>
        <w:rPr>
          <w:rFonts w:hint="eastAsia"/>
          <w:lang w:eastAsia="zh-CN"/>
        </w:rPr>
        <w:t>万元；其他收入72.24万元，较上年预算安排减少</w:t>
      </w:r>
      <w:r>
        <w:rPr>
          <w:rFonts w:hint="eastAsia"/>
          <w:lang w:val="en-US" w:eastAsia="zh-CN"/>
        </w:rPr>
        <w:t>17.76</w:t>
      </w:r>
      <w:r>
        <w:rPr>
          <w:rFonts w:hint="eastAsia"/>
          <w:lang w:eastAsia="zh-CN"/>
        </w:rPr>
        <w:t>万元。上年结转7.05万元，较上年预算安排增加</w:t>
      </w:r>
      <w:r>
        <w:rPr>
          <w:rFonts w:hint="eastAsia"/>
          <w:lang w:val="en-US" w:eastAsia="zh-CN"/>
        </w:rPr>
        <w:t>7.05</w:t>
      </w:r>
      <w:r>
        <w:rPr>
          <w:rFonts w:hint="eastAsia"/>
          <w:lang w:eastAsia="zh-CN"/>
        </w:rPr>
        <w:t>万元。</w:t>
      </w:r>
    </w:p>
    <w:p w14:paraId="5AAE65AF">
      <w:pPr>
        <w:pStyle w:val="19"/>
        <w:numPr>
          <w:ilvl w:val="0"/>
          <w:numId w:val="0"/>
        </w:numPr>
        <w:bidi w:val="0"/>
        <w:ind w:left="420" w:leftChars="200"/>
        <w:rPr>
          <w:rFonts w:hint="eastAsia"/>
        </w:rPr>
      </w:pPr>
      <w:r>
        <w:rPr>
          <w:rFonts w:hint="eastAsia"/>
          <w:lang w:val="en-US" w:eastAsia="zh-CN"/>
        </w:rPr>
        <w:t>（二）支出预算情况</w:t>
      </w:r>
    </w:p>
    <w:p w14:paraId="056107A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lang w:eastAsia="zh-CN"/>
        </w:rPr>
        <w:t>2026</w:t>
      </w:r>
      <w:r>
        <w:rPr>
          <w:rFonts w:hint="eastAsia"/>
        </w:rPr>
        <w:t>年</w:t>
      </w:r>
      <w:r>
        <w:rPr>
          <w:rFonts w:hint="eastAsia"/>
          <w:lang w:eastAsia="zh-CN"/>
        </w:rPr>
        <w:t>兴国县计划生育协会</w:t>
      </w:r>
      <w:r>
        <w:rPr>
          <w:rFonts w:hint="eastAsia"/>
        </w:rPr>
        <w:t>支出预算总额为169.85万元</w:t>
      </w:r>
      <w:r>
        <w:rPr>
          <w:rFonts w:hint="eastAsia"/>
          <w:lang w:eastAsia="zh-CN"/>
        </w:rPr>
        <w:t>，</w:t>
      </w:r>
      <w:r>
        <w:rPr>
          <w:rFonts w:hint="eastAsia"/>
        </w:rPr>
        <w:t>较上年预算安排减少</w:t>
      </w:r>
      <w:r>
        <w:rPr>
          <w:rFonts w:hint="eastAsia"/>
          <w:lang w:val="en-US" w:eastAsia="zh-CN"/>
        </w:rPr>
        <w:t>6.57</w:t>
      </w:r>
      <w:r>
        <w:rPr>
          <w:rFonts w:hint="eastAsia"/>
        </w:rPr>
        <w:t>万元</w:t>
      </w:r>
      <w:r>
        <w:rPr>
          <w:rFonts w:hint="eastAsia"/>
          <w:lang w:eastAsia="zh-CN"/>
        </w:rPr>
        <w:t>，</w:t>
      </w:r>
      <w:r>
        <w:rPr>
          <w:rFonts w:hint="eastAsia"/>
          <w:lang w:val="en-US" w:eastAsia="zh-CN"/>
        </w:rPr>
        <w:t>减少3.72</w:t>
      </w:r>
      <w:r>
        <w:rPr>
          <w:rFonts w:hint="eastAsia" w:ascii="仿宋_GB2312" w:hAnsi="仿宋_GB2312" w:eastAsia="仿宋_GB2312" w:cs="仿宋_GB2312"/>
          <w:sz w:val="32"/>
          <w:szCs w:val="32"/>
          <w:lang w:val="en-US" w:eastAsia="zh-CN"/>
        </w:rPr>
        <w:t>%</w:t>
      </w:r>
      <w:r>
        <w:rPr>
          <w:rFonts w:hint="eastAsia" w:cs="仿宋_GB2312"/>
          <w:sz w:val="32"/>
          <w:szCs w:val="32"/>
          <w:lang w:eastAsia="zh-CN"/>
        </w:rPr>
        <w:t>，</w:t>
      </w:r>
      <w:r>
        <w:rPr>
          <w:rFonts w:hint="eastAsia" w:ascii="仿宋_GB2312" w:hAnsi="仿宋_GB2312" w:eastAsia="仿宋_GB2312" w:cs="仿宋_GB2312"/>
          <w:sz w:val="32"/>
          <w:szCs w:val="32"/>
          <w:lang w:eastAsia="zh-CN"/>
        </w:rPr>
        <w:t>增减变化主要原因是：</w:t>
      </w:r>
      <w:r>
        <w:rPr>
          <w:rFonts w:hint="eastAsia" w:cs="仿宋_GB2312"/>
          <w:sz w:val="32"/>
          <w:szCs w:val="32"/>
          <w:lang w:eastAsia="zh-CN"/>
        </w:rPr>
        <w:t>其他资金预算减少</w:t>
      </w:r>
      <w:r>
        <w:rPr>
          <w:rFonts w:hint="eastAsia"/>
          <w:lang w:eastAsia="zh-CN"/>
        </w:rPr>
        <w:t>。</w:t>
      </w:r>
    </w:p>
    <w:p w14:paraId="2358CE3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按支出项目类别划分：基本支出126.80万元</w:t>
      </w:r>
      <w:r>
        <w:rPr>
          <w:rFonts w:hint="eastAsia"/>
          <w:lang w:eastAsia="zh-CN"/>
        </w:rPr>
        <w:t>，</w:t>
      </w:r>
      <w:r>
        <w:rPr>
          <w:rFonts w:hint="eastAsia"/>
        </w:rPr>
        <w:t>较上年预算安排增加</w:t>
      </w:r>
      <w:r>
        <w:rPr>
          <w:rFonts w:hint="eastAsia"/>
          <w:lang w:val="en-US" w:eastAsia="zh-CN"/>
        </w:rPr>
        <w:t>46.38</w:t>
      </w:r>
      <w:r>
        <w:rPr>
          <w:rFonts w:hint="eastAsia"/>
        </w:rPr>
        <w:t>万元</w:t>
      </w:r>
      <w:r>
        <w:rPr>
          <w:rFonts w:hint="eastAsia"/>
          <w:lang w:eastAsia="zh-CN"/>
        </w:rPr>
        <w:t>；</w:t>
      </w:r>
      <w:r>
        <w:rPr>
          <w:rFonts w:hint="eastAsia"/>
        </w:rPr>
        <w:t>项目支出43.05万元</w:t>
      </w:r>
      <w:r>
        <w:rPr>
          <w:rFonts w:hint="eastAsia"/>
          <w:lang w:eastAsia="zh-CN"/>
        </w:rPr>
        <w:t>，</w:t>
      </w:r>
      <w:r>
        <w:rPr>
          <w:rFonts w:hint="eastAsia"/>
        </w:rPr>
        <w:t>较上年预算安排减少</w:t>
      </w:r>
      <w:r>
        <w:rPr>
          <w:rFonts w:hint="eastAsia"/>
          <w:lang w:val="en-US" w:eastAsia="zh-CN"/>
        </w:rPr>
        <w:t>52.95</w:t>
      </w:r>
      <w:r>
        <w:rPr>
          <w:rFonts w:hint="eastAsia"/>
        </w:rPr>
        <w:t>万元。</w:t>
      </w:r>
    </w:p>
    <w:p w14:paraId="5DD4FFBF">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按支出功能科目划分：社会保障和就业支出10.85万元，较上年预算安排增加</w:t>
      </w:r>
      <w:r>
        <w:rPr>
          <w:rFonts w:hint="eastAsia"/>
          <w:lang w:val="en-US" w:eastAsia="zh-CN"/>
        </w:rPr>
        <w:t>0.87</w:t>
      </w:r>
      <w:r>
        <w:rPr>
          <w:rFonts w:hint="eastAsia"/>
        </w:rPr>
        <w:t>万元；卫生健康支出152.32万元，较上年预算安排减少</w:t>
      </w:r>
      <w:r>
        <w:rPr>
          <w:rFonts w:hint="eastAsia"/>
          <w:lang w:val="en-US" w:eastAsia="zh-CN"/>
        </w:rPr>
        <w:t>7.86</w:t>
      </w:r>
      <w:r>
        <w:rPr>
          <w:rFonts w:hint="eastAsia"/>
        </w:rPr>
        <w:t>万元；住房保障支出6.68万元，较上年预算安排增加</w:t>
      </w:r>
      <w:r>
        <w:rPr>
          <w:rFonts w:hint="eastAsia"/>
          <w:lang w:val="en-US" w:eastAsia="zh-CN"/>
        </w:rPr>
        <w:t>0.42</w:t>
      </w:r>
      <w:r>
        <w:rPr>
          <w:rFonts w:hint="eastAsia"/>
        </w:rPr>
        <w:t>万元。</w:t>
      </w:r>
    </w:p>
    <w:p w14:paraId="191B18B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按支出经济分类划分：工资福利支出76.33万元，较上年预算安排增加</w:t>
      </w:r>
      <w:r>
        <w:rPr>
          <w:rFonts w:hint="eastAsia"/>
          <w:lang w:val="en-US" w:eastAsia="zh-CN"/>
        </w:rPr>
        <w:t>5.72</w:t>
      </w:r>
      <w:r>
        <w:rPr>
          <w:rFonts w:hint="eastAsia"/>
        </w:rPr>
        <w:t>万元；商品和服务支出75.42万元，较上年预算安排</w:t>
      </w:r>
      <w:r>
        <w:rPr>
          <w:rFonts w:hint="eastAsia"/>
          <w:lang w:eastAsia="zh-CN"/>
        </w:rPr>
        <w:t>减少</w:t>
      </w:r>
      <w:r>
        <w:rPr>
          <w:rFonts w:hint="eastAsia"/>
          <w:lang w:val="en-US" w:eastAsia="zh-CN"/>
        </w:rPr>
        <w:t>26.85</w:t>
      </w:r>
      <w:r>
        <w:rPr>
          <w:rFonts w:hint="eastAsia"/>
        </w:rPr>
        <w:t>万元；对个人和家庭的补助7.70万元，较上年预算安排增加</w:t>
      </w:r>
      <w:r>
        <w:rPr>
          <w:rFonts w:hint="eastAsia"/>
          <w:lang w:val="en-US" w:eastAsia="zh-CN"/>
        </w:rPr>
        <w:t>5.66</w:t>
      </w:r>
      <w:r>
        <w:rPr>
          <w:rFonts w:hint="eastAsia"/>
        </w:rPr>
        <w:t>万元；资本性支出</w:t>
      </w:r>
      <w:r>
        <w:rPr>
          <w:rFonts w:hint="eastAsia"/>
          <w:highlight w:val="none"/>
          <w:lang w:val="en-US" w:eastAsia="zh-CN"/>
        </w:rPr>
        <w:t>0</w:t>
      </w:r>
      <w:r>
        <w:rPr>
          <w:rFonts w:hint="eastAsia"/>
          <w:highlight w:val="none"/>
        </w:rPr>
        <w:t>.40</w:t>
      </w:r>
      <w:r>
        <w:rPr>
          <w:rFonts w:hint="eastAsia"/>
        </w:rPr>
        <w:t>万元，较上年预算安排</w:t>
      </w:r>
      <w:r>
        <w:rPr>
          <w:rFonts w:hint="eastAsia"/>
          <w:highlight w:val="none"/>
        </w:rPr>
        <w:t>减少</w:t>
      </w:r>
      <w:r>
        <w:rPr>
          <w:rFonts w:hint="eastAsia"/>
          <w:highlight w:val="none"/>
          <w:lang w:val="en-US" w:eastAsia="zh-CN"/>
        </w:rPr>
        <w:t>1.10</w:t>
      </w:r>
      <w:r>
        <w:rPr>
          <w:rFonts w:hint="eastAsia"/>
        </w:rPr>
        <w:t>万元；其他支出10.00万元，较上年预算安排增加</w:t>
      </w:r>
      <w:r>
        <w:rPr>
          <w:rFonts w:hint="eastAsia"/>
          <w:lang w:val="en-US" w:eastAsia="zh-CN"/>
        </w:rPr>
        <w:t>10.00</w:t>
      </w:r>
      <w:r>
        <w:rPr>
          <w:rFonts w:hint="eastAsia"/>
        </w:rPr>
        <w:t>万元。</w:t>
      </w:r>
    </w:p>
    <w:p w14:paraId="78E61FE5">
      <w:pPr>
        <w:pStyle w:val="19"/>
        <w:numPr>
          <w:ilvl w:val="0"/>
          <w:numId w:val="0"/>
        </w:numPr>
        <w:bidi w:val="0"/>
        <w:ind w:left="420" w:leftChars="200"/>
        <w:rPr>
          <w:rFonts w:hint="eastAsia"/>
          <w:lang w:val="en-US" w:eastAsia="zh-CN"/>
        </w:rPr>
      </w:pPr>
      <w:r>
        <w:rPr>
          <w:rFonts w:hint="eastAsia"/>
          <w:lang w:val="en-US" w:eastAsia="zh-CN"/>
        </w:rPr>
        <w:t>（三）财政拨款支出情况</w:t>
      </w:r>
    </w:p>
    <w:p w14:paraId="459D41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_GB2312"/>
          <w:lang w:eastAsia="zh-CN"/>
        </w:rPr>
      </w:pPr>
      <w:r>
        <w:rPr>
          <w:rFonts w:hint="eastAsia" w:ascii="仿宋_GB2312" w:hAnsi="仿宋_GB2312" w:eastAsia="仿宋_GB2312" w:cs="仿宋_GB2312"/>
          <w:sz w:val="32"/>
          <w:szCs w:val="32"/>
          <w:lang w:eastAsia="zh-CN"/>
        </w:rPr>
        <w:t>2026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兴国县计划生育协会</w:t>
      </w:r>
      <w:r>
        <w:rPr>
          <w:rFonts w:hint="eastAsia" w:ascii="仿宋_GB2312" w:hAnsi="仿宋_GB2312" w:eastAsia="仿宋_GB2312" w:cs="仿宋_GB2312"/>
          <w:sz w:val="32"/>
          <w:szCs w:val="32"/>
        </w:rPr>
        <w:t>财政拨款支出预算总额97.61万元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较上年预算安排增加</w:t>
      </w:r>
      <w:r>
        <w:rPr>
          <w:rFonts w:hint="eastAsia" w:ascii="仿宋_GB2312" w:hAnsi="仿宋_GB2312" w:eastAsia="仿宋_GB2312" w:cs="仿宋_GB2312"/>
          <w:sz w:val="32"/>
          <w:szCs w:val="32"/>
          <w:lang w:val="en-US" w:eastAsia="zh-CN"/>
        </w:rPr>
        <w:t>11.19</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增</w:t>
      </w:r>
      <w:r>
        <w:rPr>
          <w:rFonts w:hint="eastAsia" w:ascii="仿宋_GB2312" w:hAnsi="仿宋_GB2312" w:eastAsia="仿宋_GB2312" w:cs="仿宋_GB2312"/>
          <w:sz w:val="32"/>
          <w:szCs w:val="32"/>
          <w:lang w:eastAsia="zh-CN"/>
        </w:rPr>
        <w:t>加</w:t>
      </w:r>
      <w:r>
        <w:rPr>
          <w:rFonts w:hint="eastAsia" w:ascii="仿宋_GB2312" w:hAnsi="仿宋_GB2312" w:eastAsia="仿宋_GB2312" w:cs="仿宋_GB2312"/>
          <w:sz w:val="32"/>
          <w:szCs w:val="32"/>
          <w:lang w:val="en-US" w:eastAsia="zh-CN"/>
        </w:rPr>
        <w:t>12.95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增减变化主要原因是：</w:t>
      </w:r>
      <w:r>
        <w:rPr>
          <w:rFonts w:hint="eastAsia" w:ascii="仿宋_GB2312" w:hAnsi="仿宋_GB2312" w:eastAsia="仿宋_GB2312" w:cs="仿宋_GB2312"/>
          <w:sz w:val="32"/>
          <w:szCs w:val="32"/>
          <w:highlight w:val="none"/>
          <w:lang w:val="en-US" w:eastAsia="zh-CN"/>
        </w:rPr>
        <w:t>人员增加，人员工资绩效工资正常晋级增加</w:t>
      </w:r>
      <w:r>
        <w:rPr>
          <w:rFonts w:hint="eastAsia" w:ascii="仿宋_GB2312" w:hAnsi="仿宋_GB2312" w:eastAsia="仿宋_GB2312" w:cs="仿宋_GB2312"/>
          <w:sz w:val="32"/>
          <w:szCs w:val="32"/>
          <w:lang w:eastAsia="zh-CN"/>
        </w:rPr>
        <w:t>。</w:t>
      </w:r>
    </w:p>
    <w:p w14:paraId="56A8A28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按支出功能科目划分：社会保障和就业支出10.85万元，卫生健康支出80.08万元，住房保障支出6.68万元。</w:t>
      </w:r>
    </w:p>
    <w:p w14:paraId="1A344D1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按支出项目类别划分：基本支出84.56万元</w:t>
      </w:r>
      <w:r>
        <w:rPr>
          <w:rFonts w:hint="eastAsia"/>
          <w:lang w:eastAsia="zh-CN"/>
        </w:rPr>
        <w:t>，</w:t>
      </w:r>
      <w:r>
        <w:rPr>
          <w:rFonts w:hint="eastAsia"/>
        </w:rPr>
        <w:t>项目支出13.05万元。</w:t>
      </w:r>
    </w:p>
    <w:p w14:paraId="0B0525D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w:t>
      </w:r>
      <w:r>
        <w:rPr>
          <w:rFonts w:hint="eastAsia"/>
          <w:lang w:val="en-US" w:eastAsia="zh-CN"/>
        </w:rPr>
        <w:t>出经济分类</w:t>
      </w:r>
      <w:r>
        <w:rPr>
          <w:rFonts w:hint="eastAsia"/>
        </w:rPr>
        <w:t>划分：工资福利支出74.09万元，商品和服务支出15.42万元，对个人和家庭的补助7.70万元，资本性支出0.40万元。</w:t>
      </w:r>
    </w:p>
    <w:p w14:paraId="6B674760">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736D4DA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2A8ED79F">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51D3279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3ED38FA6">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1C6D40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2026年单位机关运行费预算7.42万元，比2025年预算减少0.35万元，下降4.50%。增减变化主要原因是：厉行节约。</w:t>
      </w:r>
    </w:p>
    <w:p w14:paraId="21582136">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13E19F4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2026年政府采购总额0.50万元，其中：政府采购货物预算0.50万元，政府采购工程预算0.00万元，政府采购服务预算0.00万元。</w:t>
      </w:r>
    </w:p>
    <w:p w14:paraId="0226C276">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7E9C848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17A027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69055AE3">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4F893AF5">
      <w:pPr>
        <w:pStyle w:val="18"/>
        <w:bidi w:val="0"/>
        <w:ind w:firstLine="960" w:firstLineChars="300"/>
        <w:rPr>
          <w:rFonts w:hint="eastAsia"/>
          <w:lang w:eastAsia="zh-CN"/>
        </w:rPr>
      </w:pPr>
      <w:r>
        <w:rPr>
          <w:rFonts w:hint="eastAsia"/>
          <w:lang w:eastAsia="zh-CN"/>
        </w:rPr>
        <w:t>1）项目概述：其他业务经费</w:t>
      </w:r>
    </w:p>
    <w:p w14:paraId="3BDD3768">
      <w:pPr>
        <w:pStyle w:val="18"/>
        <w:bidi w:val="0"/>
        <w:ind w:firstLine="960" w:firstLineChars="300"/>
        <w:rPr>
          <w:rFonts w:hint="default"/>
          <w:lang w:val="en-US" w:eastAsia="zh-CN"/>
        </w:rPr>
      </w:pPr>
      <w:r>
        <w:rPr>
          <w:rFonts w:hint="eastAsia"/>
          <w:lang w:eastAsia="zh-CN"/>
        </w:rPr>
        <w:t>2）立项依据：</w:t>
      </w:r>
      <w:r>
        <w:rPr>
          <w:rFonts w:hint="eastAsia"/>
          <w:lang w:val="en-US" w:eastAsia="zh-CN"/>
        </w:rPr>
        <w:t>兴财字〔2025〕10号</w:t>
      </w:r>
    </w:p>
    <w:p w14:paraId="1F3704A5">
      <w:pPr>
        <w:pStyle w:val="18"/>
        <w:bidi w:val="0"/>
        <w:ind w:firstLine="960" w:firstLineChars="300"/>
        <w:rPr>
          <w:rFonts w:hint="eastAsia"/>
          <w:lang w:eastAsia="zh-CN"/>
        </w:rPr>
      </w:pPr>
      <w:r>
        <w:rPr>
          <w:rFonts w:hint="eastAsia"/>
          <w:lang w:eastAsia="zh-CN"/>
        </w:rPr>
        <w:t>3）实施主体</w:t>
      </w:r>
      <w:r>
        <w:rPr>
          <w:rFonts w:hint="eastAsia" w:ascii="仿宋_GB2312" w:hAnsi="仿宋_GB2312" w:eastAsia="仿宋_GB2312" w:cs="仿宋_GB2312"/>
          <w:sz w:val="32"/>
          <w:szCs w:val="32"/>
          <w:lang w:eastAsia="zh-CN"/>
        </w:rPr>
        <w:t>：兴国县计划生育协会</w:t>
      </w:r>
    </w:p>
    <w:p w14:paraId="18F674FF">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4）实施方案：</w:t>
      </w:r>
      <w:r>
        <w:rPr>
          <w:rFonts w:hint="eastAsia" w:ascii="仿宋_GB2312" w:hAnsi="仿宋_GB2312" w:eastAsia="仿宋_GB2312" w:cs="仿宋_GB2312"/>
          <w:sz w:val="32"/>
          <w:szCs w:val="32"/>
          <w:lang w:val="en-US" w:eastAsia="zh-CN"/>
        </w:rPr>
        <w:t>维持单位正常运转，对特困家庭</w:t>
      </w:r>
      <w:r>
        <w:rPr>
          <w:rFonts w:hint="eastAsia" w:ascii="仿宋_GB2312" w:hAnsi="仿宋_GB2312" w:eastAsia="仿宋_GB2312" w:cs="仿宋_GB2312"/>
          <w:sz w:val="32"/>
          <w:szCs w:val="32"/>
          <w:lang w:eastAsia="zh-CN"/>
        </w:rPr>
        <w:t>生育关怀，爱心救助</w:t>
      </w:r>
      <w:r>
        <w:rPr>
          <w:rFonts w:hint="eastAsia" w:ascii="仿宋_GB2312" w:hAnsi="仿宋_GB2312" w:eastAsia="仿宋_GB2312" w:cs="仿宋_GB2312"/>
          <w:sz w:val="32"/>
          <w:szCs w:val="32"/>
          <w:lang w:val="en-US" w:eastAsia="zh-CN"/>
        </w:rPr>
        <w:t>资金的增加。</w:t>
      </w:r>
    </w:p>
    <w:p w14:paraId="1CA75F91">
      <w:pPr>
        <w:pStyle w:val="18"/>
        <w:bidi w:val="0"/>
        <w:ind w:firstLine="960" w:firstLineChars="300"/>
        <w:rPr>
          <w:rFonts w:hint="default"/>
          <w:lang w:val="en-US" w:eastAsia="zh-CN"/>
        </w:rPr>
      </w:pPr>
      <w:r>
        <w:rPr>
          <w:rFonts w:hint="eastAsia"/>
          <w:lang w:eastAsia="zh-CN"/>
        </w:rPr>
        <w:t>5）实施周期：</w:t>
      </w:r>
      <w:r>
        <w:rPr>
          <w:rFonts w:hint="eastAsia"/>
          <w:lang w:val="en-US" w:eastAsia="zh-CN"/>
        </w:rPr>
        <w:t>2026年</w:t>
      </w:r>
    </w:p>
    <w:p w14:paraId="52CCF117">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theme="minorBidi"/>
          <w:kern w:val="2"/>
          <w:sz w:val="32"/>
          <w:szCs w:val="32"/>
          <w:lang w:val="en-US" w:eastAsia="zh-CN" w:bidi="ar-SA"/>
        </w:rPr>
        <w:t>6）年度预算安排：</w:t>
      </w:r>
      <w:r>
        <w:rPr>
          <w:rFonts w:hint="eastAsia" w:ascii="仿宋_GB2312" w:hAnsi="仿宋_GB2312" w:eastAsia="仿宋_GB2312" w:cs="仿宋_GB2312"/>
          <w:sz w:val="32"/>
          <w:szCs w:val="32"/>
          <w:lang w:eastAsia="zh-CN"/>
        </w:rPr>
        <w:t>项目库申报金额</w:t>
      </w:r>
      <w:r>
        <w:rPr>
          <w:rFonts w:hint="eastAsia" w:ascii="仿宋_GB2312" w:hAnsi="仿宋_GB2312" w:eastAsia="仿宋_GB2312" w:cs="仿宋_GB2312"/>
          <w:sz w:val="32"/>
          <w:szCs w:val="32"/>
          <w:lang w:val="en-US" w:eastAsia="zh-CN"/>
        </w:rPr>
        <w:t>30.00</w:t>
      </w:r>
      <w:r>
        <w:rPr>
          <w:rFonts w:hint="eastAsia" w:ascii="仿宋_GB2312" w:hAnsi="仿宋_GB2312" w:eastAsia="仿宋_GB2312" w:cs="仿宋_GB2312"/>
          <w:sz w:val="32"/>
          <w:szCs w:val="32"/>
          <w:lang w:eastAsia="zh-CN"/>
        </w:rPr>
        <w:t>万元；预算批复金额</w:t>
      </w:r>
      <w:r>
        <w:rPr>
          <w:rFonts w:hint="eastAsia" w:ascii="仿宋_GB2312" w:hAnsi="仿宋_GB2312" w:eastAsia="仿宋_GB2312" w:cs="仿宋_GB2312"/>
          <w:sz w:val="32"/>
          <w:szCs w:val="32"/>
          <w:lang w:val="en-US" w:eastAsia="zh-CN"/>
        </w:rPr>
        <w:t>30.00</w:t>
      </w:r>
      <w:r>
        <w:rPr>
          <w:rFonts w:hint="eastAsia" w:ascii="仿宋_GB2312" w:hAnsi="仿宋_GB2312" w:eastAsia="仿宋_GB2312" w:cs="仿宋_GB2312"/>
          <w:sz w:val="32"/>
          <w:szCs w:val="32"/>
          <w:lang w:eastAsia="zh-CN"/>
        </w:rPr>
        <w:t>万元。</w:t>
      </w:r>
    </w:p>
    <w:p w14:paraId="19F30DCC">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0EDD1951">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2026年兴国县计划生育协会财政拨款“三公”经费安排0.80万元，其中：</w:t>
      </w:r>
    </w:p>
    <w:p w14:paraId="4E38575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3FAFCAB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公务接待0.80万元，比上年减</w:t>
      </w:r>
      <w:r>
        <w:rPr>
          <w:rFonts w:hint="eastAsia"/>
          <w:lang w:val="en-US" w:eastAsia="zh-CN"/>
        </w:rPr>
        <w:t>少0.20</w:t>
      </w:r>
      <w:r>
        <w:rPr>
          <w:rFonts w:hint="eastAsia"/>
          <w:lang w:eastAsia="zh-CN"/>
        </w:rPr>
        <w:t>万元，主要原因是：单位过紧日子，公务接待严格按标准执行。</w:t>
      </w:r>
    </w:p>
    <w:p w14:paraId="74E9624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0A72A14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55E7C81B">
      <w:pPr>
        <w:rPr>
          <w:rStyle w:val="12"/>
          <w:rFonts w:hint="eastAsia" w:ascii="仿宋" w:hAnsi="仿宋" w:eastAsia="仿宋"/>
          <w:sz w:val="32"/>
          <w:szCs w:val="32"/>
        </w:rPr>
      </w:pPr>
      <w:r>
        <w:rPr>
          <w:rStyle w:val="12"/>
          <w:rFonts w:hint="eastAsia" w:ascii="仿宋" w:hAnsi="仿宋" w:eastAsia="仿宋"/>
          <w:sz w:val="32"/>
          <w:szCs w:val="32"/>
        </w:rPr>
        <w:br w:type="page"/>
      </w:r>
    </w:p>
    <w:p w14:paraId="1950D316">
      <w:pPr>
        <w:pStyle w:val="17"/>
        <w:numPr>
          <w:ilvl w:val="0"/>
          <w:numId w:val="0"/>
        </w:numPr>
        <w:bidi w:val="0"/>
        <w:ind w:left="420" w:leftChars="200"/>
        <w:jc w:val="center"/>
        <w:rPr>
          <w:rFonts w:hint="eastAsia"/>
          <w:lang w:val="en-US" w:eastAsia="zh-CN"/>
        </w:rPr>
      </w:pPr>
      <w:r>
        <w:rPr>
          <w:rFonts w:hint="eastAsia"/>
          <w:lang w:val="en-US" w:eastAsia="zh-CN"/>
        </w:rPr>
        <w:t>第四部分名词解释</w:t>
      </w:r>
    </w:p>
    <w:p w14:paraId="5EC32E6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32894CB5">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09DE72B5">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3FAEA065">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（三）事业收入：指事业单位开展专业业务活动及辅助活动取得的收入。</w:t>
      </w:r>
    </w:p>
    <w:p w14:paraId="6C820822">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（四）事业单位经营收入：指事业单位在专业业务活动及辅助活动之外开展非独立核算经营活动取得的收入。</w:t>
      </w:r>
    </w:p>
    <w:p w14:paraId="65C98306">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08ADB79E">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（六）上级补助收入：指事业单位从主管部门和上级单位取得的非财政补助收入。</w:t>
      </w:r>
    </w:p>
    <w:p w14:paraId="3C33633E">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（七）其他收入：指除财政拨款、事业收入、事业单位经营收入等以外的各项收入。</w:t>
      </w:r>
    </w:p>
    <w:p w14:paraId="73759F2B">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（八）使用非财政拨款结余：指历年滚存非限定用途的非财政拨款结余弥补本年度收支差额的数额。</w:t>
      </w:r>
    </w:p>
    <w:p w14:paraId="1EECC16F">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（九）上年结转和结余：指以前年度全部结转和结余的资金数，包括当年结转结余资金和历年滚存结转结余资金。</w:t>
      </w:r>
    </w:p>
    <w:p w14:paraId="0F61710A">
      <w:pPr>
        <w:ind w:firstLine="640" w:firstLineChars="200"/>
        <w:rPr>
          <w:rFonts w:ascii="Adobe 仿宋 Std R" w:hAnsi="Adobe 仿宋 Std R" w:eastAsia="Adobe 仿宋 Std R"/>
          <w:sz w:val="32"/>
          <w:szCs w:val="32"/>
        </w:rPr>
      </w:pPr>
    </w:p>
    <w:p w14:paraId="60315819">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3B7E7D98">
      <w:pPr>
        <w:pStyle w:val="1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（六）死亡抚恤：反映单位遗属人员生活补助。</w:t>
      </w:r>
    </w:p>
    <w:p w14:paraId="12C2F3D1">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03103A65">
      <w:pPr>
        <w:pStyle w:val="18"/>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78AFD6B">
      <w:pPr>
        <w:pStyle w:val="1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1CA569E">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Adobe 仿宋 Std R">
    <w:altName w:val="仿宋"/>
    <w:panose1 w:val="00000000000000000000"/>
    <w:charset w:val="86"/>
    <w:family w:val="auto"/>
    <w:pitch w:val="default"/>
    <w:sig w:usb0="00000000" w:usb1="00000000" w:usb2="00000016" w:usb3="00000000" w:csb0="00060007"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34BE6">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456E7E"/>
    <w:rsid w:val="0A603A28"/>
    <w:rsid w:val="0A7E3AF3"/>
    <w:rsid w:val="0B2E6C33"/>
    <w:rsid w:val="0B471443"/>
    <w:rsid w:val="0B582596"/>
    <w:rsid w:val="0B776EC0"/>
    <w:rsid w:val="0BD22464"/>
    <w:rsid w:val="0C022D96"/>
    <w:rsid w:val="0C0E315E"/>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312B96"/>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8A55EC"/>
    <w:rsid w:val="1DC43CB7"/>
    <w:rsid w:val="1DE62972"/>
    <w:rsid w:val="1DED3012"/>
    <w:rsid w:val="1E002D45"/>
    <w:rsid w:val="1E332A67"/>
    <w:rsid w:val="1E58312C"/>
    <w:rsid w:val="1E5B2F38"/>
    <w:rsid w:val="1E74728F"/>
    <w:rsid w:val="1EAB2010"/>
    <w:rsid w:val="1EC370BA"/>
    <w:rsid w:val="1EC954BE"/>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6C4ECD"/>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9D478B"/>
    <w:rsid w:val="2CA86A82"/>
    <w:rsid w:val="2CB371D5"/>
    <w:rsid w:val="2CBC42DB"/>
    <w:rsid w:val="2CD0422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4413B0"/>
    <w:rsid w:val="30551BD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081AF3"/>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8E7C0D"/>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4B2248"/>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CD84D9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782331"/>
    <w:rsid w:val="50852AB2"/>
    <w:rsid w:val="50B9275C"/>
    <w:rsid w:val="50D47596"/>
    <w:rsid w:val="50F15594"/>
    <w:rsid w:val="51000915"/>
    <w:rsid w:val="51025EB1"/>
    <w:rsid w:val="51A451BA"/>
    <w:rsid w:val="51A93D45"/>
    <w:rsid w:val="51D860AE"/>
    <w:rsid w:val="51EB11A7"/>
    <w:rsid w:val="5245699D"/>
    <w:rsid w:val="5254474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5F6808"/>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D679F5"/>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042adc0a-8c45-481e-9bed-5a0a07f6c05f</errorID>
      <errorWord>年</errorWord>
      <group>L1_Word</group>
      <groupName>字词问题</groupName>
      <ability>L2_Typo</ability>
      <abilityName>字词错误</abilityName>
      <candidateList>
        <item>年度</item>
      </candidateList>
      <explain/>
      <paraID>4CDEEE05</paraID>
      <start>17</start>
      <end>19</end>
      <status>modified</status>
      <modifiedWord>年度</modifiedWord>
      <trackRevisions>false</trackRevisions>
    </reviewItem>
    <reviewItem>
      <errorID>11992e3e-bcbd-4740-948c-8ceac81ef36c</errorID>
      <errorWord>与</errorWord>
      <group>L1_Word</group>
      <groupName>字词问题</groupName>
      <ability>L2_Typo</ability>
      <abilityName>字词错误</abilityName>
      <candidateList>
        <item>和</item>
      </candidateList>
      <explain>〈量〉用于洗东西换水的次数或一剂药煎的次数：衣裳已经洗了三～｜二～药。</explain>
      <paraID>20B9F8FF</paraID>
      <start>14</start>
      <end>15</end>
      <status>modified</status>
      <modifiedWord>和</modifiedWord>
      <trackRevisions>false</trackRevisions>
    </reviewItem>
    <reviewItem>
      <errorID>80452620-8206-437f-8898-1fa2c4a30962</errorID>
      <errorWord>党委政府</errorWord>
      <group>L1_Political</group>
      <groupName>政治性问题</groupName>
      <ability>L2_Keyword</ability>
      <abilityName>固定表述</abilityName>
      <candidateList>
        <item>党委、政府</item>
      </candidateList>
      <explain>注意检查当前固定表述标点是否使用规范。</explain>
      <paraID> FC6BB5A</paraID>
      <start>24</start>
      <end>29</end>
      <status>modified</status>
      <modifiedWord>党委、政府</modifiedWord>
      <trackRevisions>false</trackRevisions>
    </reviewItem>
    <reviewItem>
      <errorID>e5e06506-1a8d-43e2-8770-de09b90c7c14</errorID>
      <errorWord>,</errorWord>
      <group>L1_Format</group>
      <groupName>格式问题</groupName>
      <ability>L2_HalfPunc</ability>
      <abilityName>全半角检查</abilityName>
      <candidateList>
        <item>，</item>
      </candidateList>
      <explain>文本全半角错误。</explain>
      <paraID>5E0F0C8E</paraID>
      <start>11</start>
      <end>12</end>
      <status>modified</status>
      <modifiedWord>，</modifiedWord>
      <trackRevisions>false</trackRevisions>
    </reviewItem>
    <reviewItem>
      <errorID>b430c4a4-2f78-44cf-b56d-a8f0707e8698</errorID>
      <errorWord>,</errorWord>
      <group>L1_Format</group>
      <groupName>格式问题</groupName>
      <ability>L2_HalfPunc</ability>
      <abilityName>全半角检查</abilityName>
      <candidateList>
        <item>，</item>
      </candidateList>
      <explain>文本全半角错误。</explain>
      <paraID>5E0F0C8E</paraID>
      <start>23</start>
      <end>24</end>
      <status>modified</status>
      <modifiedWord>，</modifiedWord>
      <trackRevisions>false</trackRevisions>
    </reviewItem>
    <reviewItem>
      <errorID>c74d4791-0761-4077-8040-cec10705eb3f</errorID>
      <errorWord>,</errorWord>
      <group>L1_Format</group>
      <groupName>格式问题</groupName>
      <ability>L2_HalfPunc</ability>
      <abilityName>全半角检查</abilityName>
      <candidateList>
        <item>，</item>
      </candidateList>
      <explain>文本全半角错误。</explain>
      <paraID>5E0F0C8E</paraID>
      <start>40</start>
      <end>41</end>
      <status>modified</status>
      <modifiedWord>，</modifiedWord>
      <trackRevisions>false</trackRevisions>
    </reviewItem>
    <reviewItem>
      <errorID>cce387b6-bd9c-4e4b-a42e-f9cc92d3dc46</errorID>
      <errorWord>,</errorWord>
      <group>L1_Format</group>
      <groupName>格式问题</groupName>
      <ability>L2_HalfPunc</ability>
      <abilityName>全半角检查</abilityName>
      <candidateList>
        <item>，</item>
      </candidateList>
      <explain>文本全半角错误。</explain>
      <paraID>5E0F0C8E</paraID>
      <start>53</start>
      <end>54</end>
      <status>modified</status>
      <modifiedWord>，</modifiedWord>
      <trackRevisions>false</trackRevisions>
    </reviewItem>
    <reviewItem>
      <errorID>1f30ac40-4665-4d6f-9a97-27f33d63be9a</errorID>
      <errorWord>,</errorWord>
      <group>L1_Format</group>
      <groupName>格式问题</groupName>
      <ability>L2_HalfPunc</ability>
      <abilityName>全半角检查</abilityName>
      <candidateList>
        <item>，</item>
      </candidateList>
      <explain>文本全半角错误。</explain>
      <paraID>5E0F0C8E</paraID>
      <start>73</start>
      <end>74</end>
      <status>modified</status>
      <modifiedWord>，</modifiedWord>
      <trackRevisions>false</trackRevisions>
    </reviewItem>
    <reviewItem>
      <errorID>6bdb7c38-25df-4ffb-b5e8-983962ef7dba</errorID>
      <errorWord>,</errorWord>
      <group>L1_Format</group>
      <groupName>格式问题</groupName>
      <ability>L2_HalfPunc</ability>
      <abilityName>全半角检查</abilityName>
      <candidateList>
        <item>，</item>
      </candidateList>
      <explain>文本全半角错误。</explain>
      <paraID>5E0F0C8E</paraID>
      <start>94</start>
      <end>95</end>
      <status>modified</status>
      <modifiedWord>，</modifiedWord>
      <trackRevisions>false</trackRevisions>
    </reviewItem>
    <reviewItem>
      <errorID>c424910b-3938-4d0c-8b92-0297e8faa00d</errorID>
      <errorWord>,</errorWord>
      <group>L1_Format</group>
      <groupName>格式问题</groupName>
      <ability>L2_HalfPunc</ability>
      <abilityName>全半角检查</abilityName>
      <candidateList>
        <item>，</item>
      </candidateList>
      <explain>文本全半角错误。</explain>
      <paraID>5E0F0C8E</paraID>
      <start>113</start>
      <end>114</end>
      <status>modified</status>
      <modifiedWord>，</modifiedWord>
      <trackRevisions>false</trackRevisions>
    </reviewItem>
    <reviewItem>
      <errorID>b9b29b11-3559-4e2c-a97c-4a86ef5bde36</errorID>
      <errorWord>年</errorWord>
      <group>L1_Word</group>
      <groupName>字词问题</groupName>
      <ability>L2_Typo</ability>
      <abilityName>字词错误</abilityName>
      <candidateList>
        <item>年度</item>
      </candidateList>
      <explain/>
      <paraID>29B1F954</paraID>
      <start>17</start>
      <end>19</end>
      <status>modified</status>
      <modifiedWord>年度</modifiedWord>
      <trackRevisions>false</trackRevisions>
    </reviewItem>
    <reviewItem>
      <errorID>6223bcbe-f4dd-45cd-9aed-e724aeb2dac2</errorID>
      <errorWord>:</errorWord>
      <group>L1_Format</group>
      <groupName>格式问题</groupName>
      <ability>L2_HalfPunc</ability>
      <abilityName>全半角检查</abilityName>
      <candidateList>
        <item>：</item>
      </candidateList>
      <explain>文本全半角错误。</explain>
      <paraID>61E2BD83</paraID>
      <start>4</start>
      <end>5</end>
      <status>modified</status>
      <modifiedWord>：</modifiedWord>
      <trackRevisions>false</trackRevisions>
    </reviewItem>
    <reviewItem>
      <errorID>48ac242d-91d3-45db-b7a3-2b20bfa88b9a</errorID>
      <errorWord>(</errorWord>
      <group>L1_Format</group>
      <groupName>格式问题</groupName>
      <ability>L2_HalfPunc</ability>
      <abilityName>全半角检查</abilityName>
      <candidateList>
        <item>（</item>
      </candidateList>
      <explain>文本全半角错误。</explain>
      <paraID> A7308BD</paraID>
      <start>2</start>
      <end>3</end>
      <status>modified</status>
      <modifiedWord>（</modifiedWord>
      <trackRevisions>false</trackRevisions>
    </reviewItem>
    <reviewItem>
      <errorID>9578b4d4-677c-4f3e-8017-95b098be213c</errorID>
      <errorWord>)</errorWord>
      <group>L1_Format</group>
      <groupName>格式问题</groupName>
      <ability>L2_HalfPunc</ability>
      <abilityName>全半角检查</abilityName>
      <candidateList>
        <item>）</item>
      </candidateList>
      <explain>文本全半角错误。</explain>
      <paraID> A7308BD</paraID>
      <start>8</start>
      <end>9</end>
      <status>modified</status>
      <modifiedWord>）</modifiedWord>
      <trackRevisions>false</trackRevisions>
    </reviewItem>
    <reviewItem>
      <errorID>a9dad15f-d48f-4bfd-9a34-8bc80ea56e8a</errorID>
      <errorWord>:</errorWord>
      <group>L1_Format</group>
      <groupName>格式问题</groupName>
      <ability>L2_HalfPunc</ability>
      <abilityName>全半角检查</abilityName>
      <candidateList>
        <item>：</item>
      </candidateList>
      <explain>文本全半角错误。</explain>
      <paraID>162E6659</paraID>
      <start>4</start>
      <end>5</end>
      <status>modified</status>
      <modifiedWord>：</modifiedWord>
      <trackRevisions>false</trackRevisions>
    </reviewItem>
    <reviewItem>
      <errorID>43328443-ac13-425d-9f26-7a6f06fa218c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48B0704A</paraID>
      <start>0</start>
      <end>10</end>
      <status>modified</status>
      <modifiedWord>一般公共预算财政拨款</modifiedWord>
      <trackRevisions>false</trackRevisions>
    </reviewItem>
    <reviewItem>
      <errorID>0a83ecba-6358-487a-b216-b26ef9f612ff</errorID>
      <errorWord>*</errorWord>
      <group>L1_Punc</group>
      <groupName>标点问题</groupName>
      <ability>L2_Punc</ability>
      <abilityName>标点符号检查</abilityName>
      <candidateList/>
      <explain/>
      <paraID>64118FCE</paraID>
      <start>0</start>
      <end>1</end>
      <status>ignored</status>
      <modifiedWord/>
      <trackRevisions>false</trackRevisions>
    </reviewItem>
    <reviewItem>
      <errorID>550f9b5c-c720-4b6d-aec1-42a28d8262c5</errorID>
      <errorWord>:</errorWord>
      <group>L1_Format</group>
      <groupName>格式问题</groupName>
      <ability>L2_HalfPunc</ability>
      <abilityName>全半角检查</abilityName>
      <candidateList>
        <item>：</item>
      </candidateList>
      <explain>文本全半角错误。</explain>
      <paraID>665F7575</paraID>
      <start>4</start>
      <end>5</end>
      <status>modified</status>
      <modifiedWord>：</modifiedWord>
      <trackRevisions>false</trackRevisions>
    </reviewItem>
    <reviewItem>
      <errorID>9d9fced2-74ec-450f-9118-a92e973dc44c</errorID>
      <errorWord>*</errorWord>
      <group>L1_Punc</group>
      <groupName>标点问题</groupName>
      <ability>L2_Punc</ability>
      <abilityName>标点符号检查</abilityName>
      <candidateList/>
      <explain/>
      <paraID>5CB35CB5</paraID>
      <start>0</start>
      <end>1</end>
      <status>ignored</status>
      <modifiedWord/>
      <trackRevisions>false</trackRevisions>
    </reviewItem>
    <reviewItem>
      <errorID>042f89e2-3163-433e-b1aa-8e9300fdb3e8</errorID>
      <errorWord>*</errorWord>
      <group>L1_Punc</group>
      <groupName>标点问题</groupName>
      <ability>L2_Punc</ability>
      <abilityName>标点符号检查</abilityName>
      <candidateList/>
      <explain/>
      <paraID>27558E06</paraID>
      <start>0</start>
      <end>1</end>
      <status>ignored</status>
      <modifiedWord/>
      <trackRevisions>false</trackRevisions>
    </reviewItem>
    <reviewItem>
      <errorID>589b601e-4063-4e32-a055-2fe88a75701c</errorID>
      <errorWord>:</errorWord>
      <group>L1_Format</group>
      <groupName>格式问题</groupName>
      <ability>L2_HalfPunc</ability>
      <abilityName>全半角检查</abilityName>
      <candidateList>
        <item>：</item>
      </candidateList>
      <explain>文本全半角错误。</explain>
      <paraID>346CAFBB</paraID>
      <start>4</start>
      <end>5</end>
      <status>modified</status>
      <modifiedWord>：</modifiedWord>
      <trackRevisions>false</trackRevisions>
    </reviewItem>
    <reviewItem>
      <errorID>d354c89c-6872-4a35-acf7-3aaccd059bf2</errorID>
      <errorWord>(</errorWord>
      <group>L1_Format</group>
      <groupName>格式问题</groupName>
      <ability>L2_HalfPunc</ability>
      <abilityName>全半角检查</abilityName>
      <candidateList>
        <item>（</item>
      </candidateList>
      <explain>文本全半角错误。</explain>
      <paraID>58800354</paraID>
      <start>2</start>
      <end>3</end>
      <status>modified</status>
      <modifiedWord>（</modifiedWord>
      <trackRevisions>false</trackRevisions>
    </reviewItem>
    <reviewItem>
      <errorID>3654e543-b9ef-4965-817e-25540d195bc2</errorID>
      <errorWord>)</errorWord>
      <group>L1_Format</group>
      <groupName>格式问题</groupName>
      <ability>L2_HalfPunc</ability>
      <abilityName>全半角检查</abilityName>
      <candidateList>
        <item>）</item>
      </candidateList>
      <explain>文本全半角错误。</explain>
      <paraID>58800354</paraID>
      <start>8</start>
      <end>9</end>
      <status>modified</status>
      <modifiedWord>）</modifiedWord>
      <trackRevisions>false</trackRevisions>
    </reviewItem>
    <reviewItem>
      <errorID>9f422ebd-df6f-4793-8f81-95f859888482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7B706544</paraID>
      <start>0</start>
      <end>10</end>
      <status>modified</status>
      <modifiedWord>一般公共预算财政拨款</modifiedWord>
      <trackRevisions>false</trackRevisions>
    </reviewItem>
    <reviewItem>
      <errorID>78767e18-4eed-456b-b093-f119dcf31b29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756D5EC3</paraID>
      <start>0</start>
      <end>10</end>
      <status>modified</status>
      <modifiedWord>一般公共预算财政拨款</modifiedWord>
      <trackRevisions>false</trackRevisions>
    </reviewItem>
    <reviewItem>
      <errorID>3e73b2cb-671a-4c13-bc2a-4d1302f8acd5</errorID>
      <errorWord>:</errorWord>
      <group>L1_Format</group>
      <groupName>格式问题</groupName>
      <ability>L2_HalfPunc</ability>
      <abilityName>全半角检查</abilityName>
      <candidateList>
        <item>：</item>
      </candidateList>
      <explain>文本全半角错误。</explain>
      <paraID>1A00BED5</paraID>
      <start>4</start>
      <end>5</end>
      <status>modified</status>
      <modifiedWord>：</modifiedWord>
      <trackRevisions>false</trackRevisions>
    </reviewItem>
    <reviewItem>
      <errorID>5a1193ce-ec74-441d-bbab-f2aa94b34187</errorID>
      <errorWord>*</errorWord>
      <group>L1_Punc</group>
      <groupName>标点问题</groupName>
      <ability>L2_Punc</ability>
      <abilityName>标点符号检查</abilityName>
      <candidateList/>
      <explain/>
      <paraID>3F5F5186</paraID>
      <start>0</start>
      <end>1</end>
      <status>ignored</status>
      <modifiedWord/>
      <trackRevisions>false</trackRevisions>
    </reviewItem>
    <reviewItem>
      <errorID>224f5d12-b4d2-4f4d-b4ef-29d5ef77862f</errorID>
      <errorWord>*</errorWord>
      <group>L1_Punc</group>
      <groupName>标点问题</groupName>
      <ability>L2_Punc</ability>
      <abilityName>标点符号检查</abilityName>
      <candidateList/>
      <explain/>
      <paraID>4BEB0345</paraID>
      <start>0</start>
      <end>1</end>
      <status>ignored</status>
      <modifiedWord/>
      <trackRevisions>false</trackRevisions>
    </reviewItem>
    <reviewItem>
      <errorID>3cc73187-7d25-4e1b-8f18-8574ce599bc8</errorID>
      <errorWord>:</errorWord>
      <group>L1_Format</group>
      <groupName>格式问题</groupName>
      <ability>L2_HalfPunc</ability>
      <abilityName>全半角检查</abilityName>
      <candidateList>
        <item>：</item>
      </candidateList>
      <explain>文本全半角错误。</explain>
      <paraID>16C9EB0F</paraID>
      <start>4</start>
      <end>5</end>
      <status>modified</status>
      <modifiedWord>：</modifiedWord>
      <trackRevisions>false</trackRevisions>
    </reviewItem>
    <reviewItem>
      <errorID>a6a35111-7cdc-416e-83ec-05e09f4596a9</errorID>
      <errorWord>*</errorWord>
      <group>L1_Punc</group>
      <groupName>标点问题</groupName>
      <ability>L2_Punc</ability>
      <abilityName>标点符号检查</abilityName>
      <candidateList/>
      <explain/>
      <paraID>2F1FE170</paraID>
      <start>0</start>
      <end>1</end>
      <status>ignored</status>
      <modifiedWord/>
      <trackRevisions>false</trackRevisions>
    </reviewItem>
    <reviewItem>
      <errorID>4384379c-0d22-43fd-967f-6d38cde15f10</errorID>
      <errorWord>*</errorWord>
      <group>L1_Punc</group>
      <groupName>标点问题</groupName>
      <ability>L2_Punc</ability>
      <abilityName>标点符号检查</abilityName>
      <candidateList/>
      <explain/>
      <paraID>2502DBCD</paraID>
      <start>0</start>
      <end>1</end>
      <status>ignored</status>
      <modifiedWord/>
      <trackRevisions>false</trackRevisions>
    </reviewItem>
    <reviewItem>
      <errorID>6c1257cc-f543-4811-ab48-ba2e19443b58</errorID>
      <errorWord>:</errorWord>
      <group>L1_Format</group>
      <groupName>格式问题</groupName>
      <ability>L2_HalfPunc</ability>
      <abilityName>全半角检查</abilityName>
      <candidateList>
        <item>：</item>
      </candidateList>
      <explain>文本全半角错误。</explain>
      <paraID>2EEB97E7</paraID>
      <start>4</start>
      <end>5</end>
      <status>modified</status>
      <modifiedWord>：</modifiedWord>
      <trackRevisions>false</trackRevisions>
    </reviewItem>
    <reviewItem>
      <errorID>137b761a-da13-433c-8db1-87028235305d</errorID>
      <errorWord>(</errorWord>
      <group>L1_Format</group>
      <groupName>格式问题</groupName>
      <ability>L2_HalfPunc</ability>
      <abilityName>全半角检查</abilityName>
      <candidateList>
        <item>（</item>
      </candidateList>
      <explain>文本全半角错误。</explain>
      <paraID> D478B93</paraID>
      <start>4</start>
      <end>5</end>
      <status>modified</status>
      <modifiedWord>（</modifiedWord>
      <trackRevisions>false</trackRevisions>
    </reviewItem>
    <reviewItem>
      <errorID>ca2bc56e-008b-443d-b27f-bcb838d692de</errorID>
      <errorWord>)</errorWord>
      <group>L1_Format</group>
      <groupName>格式问题</groupName>
      <ability>L2_HalfPunc</ability>
      <abilityName>全半角检查</abilityName>
      <candidateList>
        <item>）</item>
      </candidateList>
      <explain>文本全半角错误。</explain>
      <paraID> D478B93</paraID>
      <start>6</start>
      <end>7</end>
      <status>modified</status>
      <modifiedWord>）</modifiedWord>
      <trackRevisions>false</trackRevisions>
    </reviewItem>
    <reviewItem>
      <errorID>434cbb2d-6705-4a2a-9022-8c0d0b0bdbc6</errorID>
      <errorWord>:</errorWord>
      <group>L1_Format</group>
      <groupName>格式问题</groupName>
      <ability>L2_HalfPunc</ability>
      <abilityName>全半角检查</abilityName>
      <candidateList>
        <item>：</item>
      </candidateList>
      <explain>文本全半角错误。</explain>
      <paraID>23B73374</paraID>
      <start>4</start>
      <end>5</end>
      <status>modified</status>
      <modifiedWord>：</modifiedWord>
      <trackRevisions>false</trackRevisions>
    </reviewItem>
    <reviewItem>
      <errorID>9045c89f-feb1-47d2-a57d-4cbc0a8f892f</errorID>
      <errorWord>*</errorWord>
      <group>L1_Punc</group>
      <groupName>标点问题</groupName>
      <ability>L2_Punc</ability>
      <abilityName>标点符号检查</abilityName>
      <candidateList/>
      <explain/>
      <paraID> 901ECFA</paraID>
      <start>0</start>
      <end>1</end>
      <status>ignored</status>
      <modifiedWord/>
      <trackRevisions>false</trackRevisions>
    </reviewItem>
    <reviewItem>
      <errorID>e4cc4989-4753-431d-a9a8-80590ae69bb5</errorID>
      <errorWord>*</errorWord>
      <group>L1_Punc</group>
      <groupName>标点问题</groupName>
      <ability>L2_Punc</ability>
      <abilityName>标点符号检查</abilityName>
      <candidateList/>
      <explain/>
      <paraID>590663C1</paraID>
      <start>0</start>
      <end>1</end>
      <status>ignored</status>
      <modifiedWord/>
      <trackRevisions>false</trackRevisions>
    </reviewItem>
    <reviewItem>
      <errorID>a0a8c23e-1463-4b9e-b7ff-99b301b82e03</errorID>
      <errorWord>:</errorWord>
      <group>L1_Format</group>
      <groupName>格式问题</groupName>
      <ability>L2_HalfPunc</ability>
      <abilityName>全半角检查</abilityName>
      <candidateList>
        <item>：</item>
      </candidateList>
      <explain>文本全半角错误。</explain>
      <paraID>1751B906</paraID>
      <start>4</start>
      <end>5</end>
      <status>modified</status>
      <modifiedWord>：</modifiedWord>
      <trackRevisions>false</trackRevisions>
    </reviewItem>
    <reviewItem>
      <errorID>8865e92d-e481-48d2-a164-f57047f8c42e</errorID>
      <errorWord>*</errorWord>
      <group>L1_Punc</group>
      <groupName>标点问题</groupName>
      <ability>L2_Punc</ability>
      <abilityName>标点符号检查</abilityName>
      <candidateList/>
      <explain/>
      <paraID>4D5FA5F3</paraID>
      <start>0</start>
      <end>1</end>
      <status>ignored</status>
      <modifiedWord/>
      <trackRevisions>false</trackRevisions>
    </reviewItem>
    <reviewItem>
      <errorID>67178df9-199e-47d2-a037-ddca71ded3d7</errorID>
      <errorWord>*</errorWord>
      <group>L1_Punc</group>
      <groupName>标点问题</groupName>
      <ability>L2_Punc</ability>
      <abilityName>标点符号检查</abilityName>
      <candidateList/>
      <explain/>
      <paraID>68D6906F</paraID>
      <start>0</start>
      <end>1</end>
      <status>ignored</status>
      <modifiedWord/>
      <trackRevisions>false</trackRevisions>
    </reviewItem>
    <reviewItem>
      <errorID>9942391d-e9c6-4bd2-9d1c-1993cab71c55</errorID>
      <errorWord>-</errorWord>
      <group>L1_Format</group>
      <groupName>格式问题</groupName>
      <ability>L2_HalfPunc</ability>
      <abilityName>全半角检查</abilityName>
      <candidateList>
        <item>－</item>
      </candidateList>
      <explain>文本全半角错误。</explain>
      <paraID>1DAF7C1F</paraID>
      <start>3</start>
      <end>4</end>
      <status>modified</status>
      <modifiedWord>－</modifiedWord>
      <trackRevisions>false</trackRevisions>
    </reviewItem>
    <reviewItem>
      <errorID>b6814ece-7811-4243-9a4b-9e2b89a74a73</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3DDE8339</paraID>
      <start>0</start>
      <end>3</end>
      <status>modified</status>
      <modifiedWord>（一）</modifiedWord>
      <trackRevisions>false</trackRevisions>
    </reviewItem>
    <reviewItem>
      <errorID>de5bdd05-95d2-40dc-8e63-ce0a11e0dd65</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5AAE65AF</paraID>
      <start>0</start>
      <end>3</end>
      <status>modified</status>
      <modifiedWord>（二）</modifiedWord>
      <trackRevisions>false</trackRevisions>
    </reviewItem>
    <reviewItem>
      <errorID>bef28eee-72a1-4f13-9e30-c1ce8a70a9b9</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78E61FE5</paraID>
      <start>0</start>
      <end>3</end>
      <status>modified</status>
      <modifiedWord>（三）</modifiedWord>
      <trackRevisions>false</trackRevisions>
    </reviewItem>
    <reviewItem>
      <errorID>bbd44281-4ac9-45e1-a77b-2eae714e2a2d</errorID>
      <errorWord>,</errorWord>
      <group>L1_Format</group>
      <groupName>格式问题</groupName>
      <ability>L2_HalfPunc</ability>
      <abilityName>全半角检查</abilityName>
      <candidateList>
        <item>，</item>
      </candidateList>
      <explain>文本全半角错误。</explain>
      <paraID>459D411D</paraID>
      <start>31</start>
      <end>32</end>
      <status>modified</status>
      <modifiedWord>，</modifiedWord>
      <trackRevisions>false</trackRevisions>
    </reviewItem>
    <reviewItem>
      <errorID>89c3fdcb-27d9-424a-9827-911c2e90d5db</errorID>
      <errorWord>,</errorWord>
      <group>L1_Format</group>
      <groupName>格式问题</groupName>
      <ability>L2_HalfPunc</ability>
      <abilityName>全半角检查</abilityName>
      <candidateList>
        <item>，</item>
      </candidateList>
      <explain>文本全半角错误。</explain>
      <paraID>1A344D1C</paraID>
      <start>21</start>
      <end>22</end>
      <status>modified</status>
      <modifiedWord>，</modifiedWord>
      <trackRevisions>false</trackRevisions>
    </reviewItem>
    <reviewItem>
      <errorID>408519ee-82c0-4a54-922f-17845776eb19</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6B674760</paraID>
      <start>0</start>
      <end>3</end>
      <status>modified</status>
      <modifiedWord>（四）</modifiedWord>
      <trackRevisions>false</trackRevisions>
    </reviewItem>
    <reviewItem>
      <errorID>032eebfb-bb0c-4c5a-a3af-4cb985d096e5</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2A8ED79F</paraID>
      <start>0</start>
      <end>3</end>
      <status>modified</status>
      <modifiedWord>（五）</modifiedWord>
      <trackRevisions>false</trackRevisions>
    </reviewItem>
    <reviewItem>
      <errorID>bec27f79-e819-4623-b581-f9ba70ca9b7a</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3ED38FA6</paraID>
      <start>0</start>
      <end>3</end>
      <status>modified</status>
      <modifiedWord>（六）</modifiedWord>
      <trackRevisions>false</trackRevisions>
    </reviewItem>
    <reviewItem>
      <errorID>f707c6c2-2a00-4f9a-8960-ea5ab5d7a3d0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21582136</paraID>
      <start>0</start>
      <end>3</end>
      <status>modified</status>
      <modifiedWord>（七）</modifiedWord>
      <trackRevisions>false</trackRevisions>
    </reviewItem>
    <reviewItem>
      <errorID>7c1e888b-694e-4cee-8fc2-c6bb74fec56d</errorID>
      <errorWord>,</errorWord>
      <group>L1_Format</group>
      <groupName>格式问题</groupName>
      <ability>L2_HalfPunc</ability>
      <abilityName>全半角检查</abilityName>
      <candidateList>
        <item>，</item>
      </candidateList>
      <explain>文本全半角错误。</explain>
      <paraID>13E19F4A</paraID>
      <start>17</start>
      <end>18</end>
      <status>modified</status>
      <modifiedWord>，</modifiedWord>
      <trackRevisions>false</trackRevisions>
    </reviewItem>
    <reviewItem>
      <errorID>fc89673a-a12b-48c1-a857-fcdc4be13418</errorID>
      <errorWord>:</errorWord>
      <group>L1_Format</group>
      <groupName>格式问题</groupName>
      <ability>L2_HalfPunc</ability>
      <abilityName>全半角检查</abilityName>
      <candidateList>
        <item>：</item>
      </candidateList>
      <explain>文本全半角错误。</explain>
      <paraID>13E19F4A</paraID>
      <start>20</start>
      <end>21</end>
      <status>modified</status>
      <modifiedWord>：</modifiedWord>
      <trackRevisions>false</trackRevisions>
    </reviewItem>
    <reviewItem>
      <errorID>fc8cc1da-ed83-43ba-9a86-3c4aa41ffd21</errorID>
      <errorWord>,</errorWord>
      <group>L1_Format</group>
      <groupName>格式问题</groupName>
      <ability>L2_HalfPunc</ability>
      <abilityName>全半角检查</abilityName>
      <candidateList>
        <item>，</item>
      </candidateList>
      <explain>文本全半角错误。</explain>
      <paraID>13E19F4A</paraID>
      <start>35</start>
      <end>36</end>
      <status>modified</status>
      <modifiedWord>，</modifiedWord>
      <trackRevisions>false</trackRevisions>
    </reviewItem>
    <reviewItem>
      <errorID>afeabe15-61bf-48da-8bb5-be49c867b1a3</errorID>
      <errorWord>,</errorWord>
      <group>L1_Format</group>
      <groupName>格式问题</groupName>
      <ability>L2_HalfPunc</ability>
      <abilityName>全半角检查</abilityName>
      <candidateList>
        <item>，</item>
      </candidateList>
      <explain>文本全半角错误。</explain>
      <paraID>13E19F4A</paraID>
      <start>50</start>
      <end>51</end>
      <status>modified</status>
      <modifiedWord>，</modifiedWord>
      <trackRevisions>false</trackRevisions>
    </reviewItem>
    <reviewItem>
      <errorID>574ae4c3-f8be-4289-8539-6c025f8a0b2e</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226C276</paraID>
      <start>0</start>
      <end>3</end>
      <status>modified</status>
      <modifiedWord>（八）</modifiedWord>
      <trackRevisions>false</trackRevisions>
    </reviewItem>
    <reviewItem>
      <errorID>83fcefbb-c255-4ffb-bd85-ea2c0c98ebcb</errorID>
      <errorWord>,</errorWord>
      <group>L1_Format</group>
      <groupName>格式问题</groupName>
      <ability>L2_HalfPunc</ability>
      <abilityName>全半角检查</abilityName>
      <candidateList>
        <item>，</item>
      </candidateList>
      <explain>文本全半角错误。</explain>
      <paraID>7E9C8489</paraID>
      <start>12</start>
      <end>13</end>
      <status>modified</status>
      <modifiedWord>，</modifiedWord>
      <trackRevisions>false</trackRevisions>
    </reviewItem>
    <reviewItem>
      <errorID>8b6722bc-fab6-4237-836b-735880f05a90</errorID>
      <errorWord>,</errorWord>
      <group>L1_Format</group>
      <groupName>格式问题</groupName>
      <ability>L2_HalfPunc</ability>
      <abilityName>全半角检查</abilityName>
      <candidateList>
        <item>，</item>
      </candidateList>
      <explain>文本全半角错误。</explain>
      <paraID>7E9C8489</paraID>
      <start>21</start>
      <end>22</end>
      <status>modified</status>
      <modifiedWord>，</modifiedWord>
      <trackRevisions>false</trackRevisions>
    </reviewItem>
    <reviewItem>
      <errorID>37a58abd-8768-4d31-8b2b-f9215f722d21</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69055AE3</paraID>
      <start>0</start>
      <end>3</end>
      <status>modified</status>
      <modifiedWord>（九）</modifiedWord>
      <trackRevisions>false</trackRevisions>
    </reviewItem>
    <reviewItem>
      <errorID>9badda74-3351-4262-b78b-3e53c1fb188a</errorID>
      <errorWord>【2025】10号</errorWord>
      <group>L1_Knowledge</group>
      <groupName>知识性问题</groupName>
      <ability>L2_Knowledge</ability>
      <abilityName>其他知识</abilityName>
      <candidateList>
        <item>〔2025〕10号</item>
      </candidateList>
      <explain>发文字号格式错误。</explain>
      <paraID>3BDD3768</paraID>
      <start>10</start>
      <end>19</end>
      <status>modified</status>
      <modifiedWord>〔2025〕10号</modifiedWord>
      <trackRevisions>false</trackRevisions>
    </reviewItem>
    <reviewItem>
      <errorID>8998c1e4-545d-4dfc-82bc-38449915bdde</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 EDD1951</paraID>
      <start>18</start>
      <end>24</end>
      <status>modified</status>
      <modifiedWord>“三公”经费</modifiedWord>
      <trackRevisions>false</trackRevisions>
    </reviewItem>
    <reviewItem>
      <errorID>bfafa0fe-7f24-4c00-94ad-ee4de06282ba</errorID>
      <errorWord>,</errorWord>
      <group>L1_Format</group>
      <groupName>格式问题</groupName>
      <ability>L2_HalfPunc</ability>
      <abilityName>全半角检查</abilityName>
      <candidateList>
        <item>，</item>
      </candidateList>
      <explain>文本全半角错误。</explain>
      <paraID>4E385759</paraID>
      <start>10</start>
      <end>11</end>
      <status>modified</status>
      <modifiedWord>，</modifiedWord>
      <trackRevisions>false</trackRevisions>
    </reviewItem>
    <reviewItem>
      <errorID>5988c712-465f-472c-9999-3f950b99202c</errorID>
      <errorWord>,</errorWord>
      <group>L1_Format</group>
      <groupName>格式问题</groupName>
      <ability>L2_HalfPunc</ability>
      <abilityName>全半角检查</abilityName>
      <candidateList>
        <item>，</item>
      </candidateList>
      <explain>文本全半角错误。</explain>
      <paraID>3FAFCABA</paraID>
      <start>10</start>
      <end>11</end>
      <status>modified</status>
      <modifiedWord>，</modifiedWord>
      <trackRevisions>false</trackRevisions>
    </reviewItem>
    <reviewItem>
      <errorID>36f7fece-0dde-46db-a61d-e241a6547b02</errorID>
      <errorWord>,</errorWord>
      <group>L1_Format</group>
      <groupName>格式问题</groupName>
      <ability>L2_HalfPunc</ability>
      <abilityName>全半角检查</abilityName>
      <candidateList>
        <item>，</item>
      </candidateList>
      <explain>文本全半角错误。</explain>
      <paraID>74E96246</paraID>
      <start>12</start>
      <end>13</end>
      <status>modified</status>
      <modifiedWord>，</modifiedWord>
      <trackRevisions>false</trackRevisions>
    </reviewItem>
    <reviewItem>
      <errorID>ec6102b5-53cb-4a4f-9c56-f91f8a05a913</errorID>
      <errorWord>,</errorWord>
      <group>L1_Format</group>
      <groupName>格式问题</groupName>
      <ability>L2_HalfPunc</ability>
      <abilityName>全半角检查</abilityName>
      <candidateList>
        <item>，</item>
      </candidateList>
      <explain>文本全半角错误。</explain>
      <paraID> A72A14B</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5f0db57e-1a86-4d31-be74-da4726c339c4}">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1171</Words>
  <Characters>1327</Characters>
  <Lines>47</Lines>
  <Paragraphs>13</Paragraphs>
  <TotalTime>3</TotalTime>
  <ScaleCrop>false</ScaleCrop>
  <LinksUpToDate>false</LinksUpToDate>
  <CharactersWithSpaces>1334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null.</cp:lastModifiedBy>
  <dcterms:modified xsi:type="dcterms:W3CDTF">2026-03-18T01:29:34Z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1524568B21844C28AD2B06C3AB43EE75_13</vt:lpwstr>
  </property>
  <property fmtid="{D5CDD505-2E9C-101B-9397-08002B2CF9AE}" pid="3" name="KSOProductBuildVer">
    <vt:lpwstr>2052-12.1.0.25225</vt:lpwstr>
  </property>
  <property fmtid="{D5CDD505-2E9C-101B-9397-08002B2CF9AE}" pid="4" name="KSOTemplateDocerSaveRecord">
    <vt:lpwstr>eyJoZGlkIjoiMzI5MWQ1MjEwYTcwNGE3NWI1ZTRhYTUzNjhhOGE2MGQiLCJ1c2VySWQiOiI0MDc0NTE4NjUifQ==</vt:lpwstr>
  </property>
</Properties>
</file>