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8B0A1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56711C89">
      <w:pPr>
        <w:rPr>
          <w:rFonts w:hint="eastAsia" w:ascii="黑体" w:hAnsi="黑体" w:eastAsia="黑体" w:cs="黑体"/>
          <w:sz w:val="32"/>
          <w:szCs w:val="32"/>
        </w:rPr>
      </w:pPr>
    </w:p>
    <w:p w14:paraId="324E294A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兴国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县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2026年地膜科学使用回收试点储备项目申报表</w:t>
      </w:r>
    </w:p>
    <w:bookmarkEnd w:id="0"/>
    <w:tbl>
      <w:tblPr>
        <w:tblStyle w:val="8"/>
        <w:tblW w:w="131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303"/>
        <w:gridCol w:w="1483"/>
        <w:gridCol w:w="1664"/>
        <w:gridCol w:w="1616"/>
        <w:gridCol w:w="2184"/>
        <w:gridCol w:w="2300"/>
        <w:gridCol w:w="1850"/>
      </w:tblGrid>
      <w:tr w14:paraId="0EC3B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C0B2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1828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主体名称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068B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所属乡镇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8F73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主要经营方向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16C3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覆膜面积（亩）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CA908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申报加厚高强度地膜使用面积（亩）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3349ED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申报全生物降解地膜使用面积（亩）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7618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联系人及电话</w:t>
            </w:r>
          </w:p>
        </w:tc>
      </w:tr>
      <w:tr w14:paraId="66243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76B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789C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BC4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B71A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7452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19C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EE1F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535A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</w:tr>
      <w:tr w14:paraId="08BD2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9C8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50C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2AC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5DF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06A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6DB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A6B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B60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88FB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982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F8C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C6C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4D37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551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A27E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F9B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FF91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25B17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A1855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FC6B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C29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30C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546F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144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39A9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AED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1417C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963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7C6B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02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F6E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7C3EC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45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84DA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B060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</w:tr>
    </w:tbl>
    <w:p w14:paraId="2E3799C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right="0" w:firstLine="1600" w:firstLineChars="5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601B46F1">
      <w:pPr>
        <w:rPr>
          <w:rFonts w:hint="eastAsia" w:ascii="黑体" w:hAnsi="黑体" w:eastAsia="黑体" w:cs="黑体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 w14:paraId="4610264B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6A421E17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兴国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县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2026年废旧地膜回收利用台账</w:t>
      </w:r>
    </w:p>
    <w:p w14:paraId="54A6929F">
      <w:pPr>
        <w:ind w:firstLine="843" w:firstLineChars="3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乡镇：                                                                 </w:t>
      </w:r>
    </w:p>
    <w:tbl>
      <w:tblPr>
        <w:tblStyle w:val="8"/>
        <w:tblW w:w="134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499"/>
        <w:gridCol w:w="1600"/>
        <w:gridCol w:w="1533"/>
        <w:gridCol w:w="1434"/>
        <w:gridCol w:w="2184"/>
        <w:gridCol w:w="2300"/>
        <w:gridCol w:w="1850"/>
      </w:tblGrid>
      <w:tr w14:paraId="78D5E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6C5B9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村（组）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5934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上交者姓名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622B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上交者日期（年/月/日）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DA62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上交重量（斤）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35416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补助金额（元）</w:t>
            </w: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3285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5E5CC8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A7755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上交者签字</w:t>
            </w:r>
          </w:p>
        </w:tc>
      </w:tr>
      <w:tr w14:paraId="1F92D6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E637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1EC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A76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3DF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5301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10BC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7B8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313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</w:tr>
      <w:tr w14:paraId="5A6BE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77A93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92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781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E600B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E81C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83A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969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410D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8825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582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A03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7A8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5CA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9DE3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C73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667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8685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3DD3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0E2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9F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FBB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4F1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FA7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834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225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4AAE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39E78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3030E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9C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F81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CDE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AA4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D675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CF5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7E5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A0A0A"/>
                <w:sz w:val="24"/>
              </w:rPr>
            </w:pPr>
          </w:p>
        </w:tc>
      </w:tr>
    </w:tbl>
    <w:p w14:paraId="1CC50D0E">
      <w:pPr>
        <w:ind w:firstLine="281" w:firstLineChars="1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Style w:val="10"/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乡镇回收点负责人签字：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        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废旧农膜回收利用负责人签字：        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  农业农村局核实人签字：</w:t>
      </w:r>
    </w:p>
    <w:p w14:paraId="68EB0A2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20" w:lineRule="atLeast"/>
        <w:ind w:left="0" w:right="0" w:firstLine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 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F51C6A"/>
    <w:rsid w:val="397358F0"/>
    <w:rsid w:val="62D8B9E5"/>
    <w:rsid w:val="70B328CC"/>
    <w:rsid w:val="75117C93"/>
    <w:rsid w:val="F7EFC096"/>
    <w:rsid w:val="FB78C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仿宋_GB2312" w:cs="Mangal"/>
      <w:sz w:val="32"/>
      <w:lang w:bidi="hi-IN"/>
    </w:rPr>
  </w:style>
  <w:style w:type="paragraph" w:styleId="3">
    <w:name w:val="Body Text First Indent"/>
    <w:basedOn w:val="2"/>
    <w:next w:val="4"/>
    <w:qFormat/>
    <w:uiPriority w:val="0"/>
    <w:pPr>
      <w:ind w:firstLine="420" w:firstLineChars="100"/>
    </w:pPr>
    <w:rPr>
      <w:rFonts w:ascii="宋体" w:hAnsi="宋体" w:eastAsia="宋体" w:cs="Times New Roman"/>
      <w:kern w:val="0"/>
      <w:sz w:val="28"/>
      <w:lang w:bidi="ar-SA"/>
    </w:rPr>
  </w:style>
  <w:style w:type="paragraph" w:styleId="4">
    <w:name w:val="Body Text Indent 2"/>
    <w:next w:val="5"/>
    <w:qFormat/>
    <w:uiPriority w:val="0"/>
    <w:pPr>
      <w:widowControl w:val="0"/>
      <w:ind w:firstLine="615"/>
      <w:jc w:val="both"/>
    </w:pPr>
    <w:rPr>
      <w:rFonts w:ascii="Calibri" w:hAnsi="Calibri" w:eastAsia="宋体" w:cs="Times New Roman"/>
      <w:spacing w:val="10"/>
      <w:kern w:val="2"/>
      <w:sz w:val="32"/>
      <w:szCs w:val="24"/>
      <w:lang w:val="en-US" w:eastAsia="zh-CN" w:bidi="ar-SA"/>
    </w:rPr>
  </w:style>
  <w:style w:type="paragraph" w:customStyle="1" w:styleId="5">
    <w:name w:val="z正文"/>
    <w:qFormat/>
    <w:uiPriority w:val="0"/>
    <w:pPr>
      <w:widowControl w:val="0"/>
      <w:tabs>
        <w:tab w:val="left" w:pos="525"/>
      </w:tabs>
      <w:snapToGrid w:val="0"/>
      <w:spacing w:line="360" w:lineRule="auto"/>
      <w:jc w:val="both"/>
    </w:pPr>
    <w:rPr>
      <w:rFonts w:ascii="宋体" w:hAnsi="宋体" w:eastAsia="仿宋_GB2312" w:cs="Times New Roman"/>
      <w:kern w:val="2"/>
      <w:sz w:val="21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1"/>
    <w:next w:val="1"/>
    <w:qFormat/>
    <w:uiPriority w:val="0"/>
    <w:pPr>
      <w:ind w:firstLine="420" w:firstLineChars="200"/>
    </w:pPr>
    <w:rPr>
      <w:rFonts w:eastAsia="仿宋_GB2312" w:cs="Calibri"/>
      <w:lang w:bidi="hi-IN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1391</Words>
  <Characters>1447</Characters>
  <Lines>0</Lines>
  <Paragraphs>0</Paragraphs>
  <TotalTime>5</TotalTime>
  <ScaleCrop>false</ScaleCrop>
  <LinksUpToDate>false</LinksUpToDate>
  <CharactersWithSpaces>1582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2025-08-29T02:39:00Z</dcterms:created>
  <dc:creator>admin</dc:creator>
  <cp:lastModifiedBy>也无风雨</cp:lastModifiedBy>
  <dcterms:modified xsi:type="dcterms:W3CDTF">2025-08-29T00:59:25Z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eyJoZGlkIjoiYTc2MzkxNTI0NTZmN2ExMmE5Y2ZlYjI2Yjc5ZDllNzUiLCJ1c2VySWQiOiIzNzMyMDQ1MDEifQ==</vt:lpwstr>
  </property>
  <property fmtid="{D5CDD505-2E9C-101B-9397-08002B2CF9AE}" pid="4" name="ICV">
    <vt:lpwstr>CFD7F1FC97E54A6F8800CC67054125C6_12</vt:lpwstr>
  </property>
</Properties>
</file>