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1A051B">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color w:val="auto"/>
          <w:lang w:val="en-US" w:eastAsia="zh-CN"/>
        </w:rPr>
      </w:pPr>
      <w:bookmarkStart w:id="0" w:name="_GoBack"/>
      <w:bookmarkEnd w:id="0"/>
      <w:r>
        <w:rPr>
          <w:rFonts w:hint="eastAsia" w:ascii="仿宋" w:hAnsi="仿宋" w:eastAsia="仿宋" w:cs="仿宋"/>
          <w:b/>
          <w:bCs/>
          <w:color w:val="000000"/>
          <w:sz w:val="32"/>
          <w:szCs w:val="32"/>
        </w:rPr>
        <w:t>附件</w:t>
      </w:r>
      <w:r>
        <w:rPr>
          <w:rFonts w:hint="eastAsia" w:ascii="仿宋" w:hAnsi="仿宋" w:eastAsia="仿宋" w:cs="仿宋"/>
          <w:b/>
          <w:bCs/>
          <w:color w:val="000000"/>
          <w:sz w:val="32"/>
          <w:szCs w:val="32"/>
          <w:lang w:val="en-US" w:eastAsia="zh-CN"/>
        </w:rPr>
        <w:t>1</w:t>
      </w:r>
    </w:p>
    <w:p w14:paraId="4343D05F">
      <w:pPr>
        <w:pStyle w:val="2"/>
        <w:spacing w:before="0"/>
        <w:ind w:right="0"/>
        <w:rPr>
          <w:rFonts w:hint="eastAsia"/>
          <w:color w:val="auto"/>
          <w:lang w:val="en-US" w:eastAsia="zh-CN"/>
        </w:rPr>
      </w:pPr>
      <w:r>
        <w:rPr>
          <w:rFonts w:hint="eastAsia"/>
          <w:color w:val="auto"/>
          <w:lang w:val="en-US" w:eastAsia="zh-CN"/>
        </w:rPr>
        <w:t>兴国县知识产权优势/示范/引领</w:t>
      </w:r>
    </w:p>
    <w:p w14:paraId="201C5232">
      <w:pPr>
        <w:pStyle w:val="2"/>
        <w:spacing w:before="0"/>
        <w:ind w:right="0"/>
        <w:rPr>
          <w:rFonts w:hint="eastAsia" w:ascii="宋体" w:hAnsi="宋体" w:eastAsia="宋体" w:cs="宋体"/>
          <w:b/>
          <w:spacing w:val="20"/>
          <w:sz w:val="72"/>
          <w:szCs w:val="22"/>
          <w:lang w:eastAsia="zh-CN"/>
        </w:rPr>
      </w:pPr>
      <w:r>
        <w:rPr>
          <w:rFonts w:hint="eastAsia"/>
          <w:color w:val="auto"/>
          <w:lang w:val="en-US" w:eastAsia="zh-CN"/>
        </w:rPr>
        <w:t>企业评定项目申报书</w:t>
      </w:r>
    </w:p>
    <w:p w14:paraId="60EB9A14">
      <w:pPr>
        <w:spacing w:before="173" w:beforeLines="30"/>
        <w:ind w:firstLine="1417" w:firstLineChars="441"/>
        <w:rPr>
          <w:rFonts w:hint="eastAsia" w:ascii="楷体_GB2312" w:hAnsi="Calibri" w:eastAsia="楷体_GB2312"/>
          <w:b/>
          <w:sz w:val="32"/>
          <w:szCs w:val="32"/>
        </w:rPr>
      </w:pPr>
    </w:p>
    <w:p w14:paraId="364273E0">
      <w:pPr>
        <w:spacing w:before="173" w:beforeLines="30"/>
        <w:rPr>
          <w:rFonts w:hint="eastAsia" w:ascii="楷体_GB2312" w:hAnsi="Calibri" w:eastAsia="楷体_GB2312"/>
          <w:b/>
          <w:sz w:val="32"/>
          <w:szCs w:val="32"/>
        </w:rPr>
      </w:pPr>
    </w:p>
    <w:p w14:paraId="57FDEEDD">
      <w:pPr>
        <w:pStyle w:val="4"/>
        <w:tabs>
          <w:tab w:val="left" w:pos="7047"/>
          <w:tab w:val="left" w:pos="7622"/>
          <w:tab w:val="left" w:pos="8681"/>
        </w:tabs>
        <w:spacing w:line="381" w:lineRule="auto"/>
        <w:ind w:firstLine="1600" w:firstLineChars="400"/>
        <w:jc w:val="left"/>
        <w:rPr>
          <w:rFonts w:hint="default" w:ascii="仿宋_GB2312" w:hAnsi="仿宋_GB2312" w:eastAsia="仿宋_GB2312" w:cs="仿宋_GB2312"/>
          <w:color w:val="auto"/>
          <w:spacing w:val="-3"/>
          <w:w w:val="100"/>
          <w:sz w:val="32"/>
          <w:u w:val="single"/>
          <w:lang w:val="en-US" w:eastAsia="zh-CN"/>
        </w:rPr>
      </w:pPr>
      <w:r>
        <w:rPr>
          <w:rFonts w:hint="eastAsia" w:ascii="仿宋_GB2312" w:hAnsi="仿宋_GB2312" w:eastAsia="仿宋_GB2312" w:cs="仿宋_GB2312"/>
          <w:color w:val="auto"/>
          <w:spacing w:val="40"/>
          <w:w w:val="100"/>
          <w:kern w:val="0"/>
          <w:sz w:val="32"/>
          <w:fitText w:val="1920" w:id="902117706"/>
          <w:lang w:val="en-US" w:eastAsia="zh-CN"/>
        </w:rPr>
        <w:t>申报单位</w:t>
      </w:r>
      <w:r>
        <w:rPr>
          <w:rFonts w:hint="eastAsia" w:ascii="仿宋_GB2312" w:hAnsi="仿宋_GB2312" w:eastAsia="仿宋_GB2312" w:cs="仿宋_GB2312"/>
          <w:color w:val="auto"/>
          <w:spacing w:val="0"/>
          <w:w w:val="100"/>
          <w:kern w:val="0"/>
          <w:sz w:val="32"/>
          <w:fitText w:val="1920" w:id="902117706"/>
        </w:rPr>
        <w:t>：</w:t>
      </w:r>
      <w:r>
        <w:rPr>
          <w:rFonts w:hint="eastAsia" w:ascii="仿宋_GB2312" w:hAnsi="仿宋_GB2312" w:eastAsia="仿宋_GB2312" w:cs="仿宋_GB2312"/>
          <w:color w:val="auto"/>
          <w:kern w:val="0"/>
          <w:sz w:val="32"/>
          <w:u w:val="single"/>
          <w:lang w:val="en-US" w:eastAsia="zh-CN"/>
        </w:rPr>
        <w:t xml:space="preserve">                    </w:t>
      </w:r>
    </w:p>
    <w:p w14:paraId="7FD69C2F">
      <w:pPr>
        <w:pStyle w:val="4"/>
        <w:tabs>
          <w:tab w:val="left" w:pos="7047"/>
          <w:tab w:val="left" w:pos="7622"/>
          <w:tab w:val="left" w:pos="8681"/>
        </w:tabs>
        <w:spacing w:line="381" w:lineRule="auto"/>
        <w:ind w:firstLine="1600" w:firstLineChars="400"/>
        <w:jc w:val="left"/>
        <w:rPr>
          <w:rFonts w:hint="eastAsia" w:ascii="仿宋_GB2312" w:hAnsi="仿宋_GB2312" w:eastAsia="仿宋_GB2312" w:cs="仿宋_GB2312"/>
          <w:color w:val="auto"/>
          <w:spacing w:val="-3"/>
          <w:w w:val="100"/>
          <w:sz w:val="32"/>
          <w:u w:val="single"/>
        </w:rPr>
      </w:pPr>
      <w:r>
        <w:rPr>
          <w:rFonts w:hint="eastAsia" w:ascii="仿宋_GB2312" w:hAnsi="仿宋_GB2312" w:eastAsia="仿宋_GB2312" w:cs="仿宋_GB2312"/>
          <w:color w:val="auto"/>
          <w:spacing w:val="40"/>
          <w:w w:val="100"/>
          <w:kern w:val="0"/>
          <w:sz w:val="32"/>
          <w:fitText w:val="1920" w:id="1986857537"/>
          <w:lang w:val="en-US" w:eastAsia="zh-CN"/>
        </w:rPr>
        <w:t>单位地址</w:t>
      </w:r>
      <w:r>
        <w:rPr>
          <w:rFonts w:hint="eastAsia" w:ascii="仿宋_GB2312" w:hAnsi="仿宋_GB2312" w:eastAsia="仿宋_GB2312" w:cs="仿宋_GB2312"/>
          <w:color w:val="auto"/>
          <w:spacing w:val="0"/>
          <w:w w:val="100"/>
          <w:kern w:val="0"/>
          <w:sz w:val="32"/>
          <w:fitText w:val="1920" w:id="1986857537"/>
        </w:rPr>
        <w:t>：</w:t>
      </w:r>
      <w:r>
        <w:rPr>
          <w:rFonts w:hint="eastAsia" w:ascii="仿宋_GB2312" w:hAnsi="仿宋_GB2312" w:eastAsia="仿宋_GB2312" w:cs="仿宋_GB2312"/>
          <w:color w:val="auto"/>
          <w:kern w:val="0"/>
          <w:sz w:val="32"/>
          <w:u w:val="single"/>
          <w:lang w:val="en-US" w:eastAsia="zh-CN"/>
        </w:rPr>
        <w:t xml:space="preserve">                    </w:t>
      </w:r>
    </w:p>
    <w:p w14:paraId="4446227A">
      <w:pPr>
        <w:pStyle w:val="4"/>
        <w:tabs>
          <w:tab w:val="left" w:pos="7047"/>
          <w:tab w:val="left" w:pos="7622"/>
          <w:tab w:val="left" w:pos="8681"/>
        </w:tabs>
        <w:spacing w:line="381" w:lineRule="auto"/>
        <w:ind w:firstLine="1600" w:firstLineChars="500"/>
        <w:jc w:val="left"/>
        <w:rPr>
          <w:rFonts w:hint="eastAsia" w:ascii="仿宋_GB2312" w:hAnsi="仿宋_GB2312" w:eastAsia="仿宋_GB2312" w:cs="仿宋_GB2312"/>
          <w:color w:val="auto"/>
          <w:spacing w:val="-3"/>
          <w:w w:val="100"/>
          <w:sz w:val="32"/>
        </w:rPr>
      </w:pPr>
      <w:r>
        <w:rPr>
          <w:rFonts w:hint="eastAsia" w:ascii="仿宋_GB2312" w:hAnsi="仿宋_GB2312" w:eastAsia="仿宋_GB2312" w:cs="仿宋_GB2312"/>
          <w:color w:val="auto"/>
          <w:spacing w:val="0"/>
          <w:w w:val="100"/>
          <w:kern w:val="0"/>
          <w:sz w:val="32"/>
          <w:fitText w:val="1920" w:id="918644315"/>
        </w:rPr>
        <w:t>法定代表人：</w:t>
      </w:r>
      <w:r>
        <w:rPr>
          <w:rFonts w:hint="eastAsia" w:ascii="仿宋_GB2312" w:hAnsi="仿宋_GB2312" w:eastAsia="仿宋_GB2312" w:cs="仿宋_GB2312"/>
          <w:color w:val="auto"/>
          <w:kern w:val="0"/>
          <w:sz w:val="32"/>
          <w:u w:val="single"/>
          <w:lang w:val="en-US" w:eastAsia="zh-CN"/>
        </w:rPr>
        <w:t xml:space="preserve">                    </w:t>
      </w:r>
    </w:p>
    <w:p w14:paraId="3E6F1125">
      <w:pPr>
        <w:pStyle w:val="4"/>
        <w:tabs>
          <w:tab w:val="left" w:pos="7047"/>
          <w:tab w:val="left" w:pos="7622"/>
          <w:tab w:val="left" w:pos="8681"/>
        </w:tabs>
        <w:spacing w:line="381" w:lineRule="auto"/>
        <w:ind w:firstLine="1600" w:firstLineChars="400"/>
        <w:jc w:val="left"/>
        <w:rPr>
          <w:rFonts w:hint="eastAsia" w:ascii="仿宋_GB2312" w:hAnsi="仿宋_GB2312" w:eastAsia="仿宋_GB2312" w:cs="仿宋_GB2312"/>
          <w:color w:val="auto"/>
          <w:spacing w:val="-3"/>
          <w:w w:val="100"/>
          <w:sz w:val="32"/>
        </w:rPr>
      </w:pPr>
      <w:r>
        <w:rPr>
          <w:rFonts w:hint="eastAsia" w:ascii="仿宋_GB2312" w:hAnsi="仿宋_GB2312" w:eastAsia="仿宋_GB2312" w:cs="仿宋_GB2312"/>
          <w:color w:val="auto"/>
          <w:spacing w:val="40"/>
          <w:w w:val="100"/>
          <w:kern w:val="0"/>
          <w:sz w:val="32"/>
          <w:fitText w:val="1920" w:id="646605145"/>
          <w:lang w:val="en-US" w:eastAsia="zh-CN"/>
        </w:rPr>
        <w:t>申报项目</w:t>
      </w:r>
      <w:r>
        <w:rPr>
          <w:rFonts w:hint="eastAsia" w:ascii="仿宋_GB2312" w:hAnsi="仿宋_GB2312" w:eastAsia="仿宋_GB2312" w:cs="仿宋_GB2312"/>
          <w:color w:val="auto"/>
          <w:spacing w:val="0"/>
          <w:w w:val="100"/>
          <w:kern w:val="0"/>
          <w:sz w:val="32"/>
          <w:fitText w:val="1920" w:id="646605145"/>
        </w:rPr>
        <w:t>：</w:t>
      </w:r>
      <w:r>
        <w:rPr>
          <w:rFonts w:hint="eastAsia" w:ascii="仿宋_GB2312" w:hAnsi="仿宋_GB2312" w:eastAsia="仿宋_GB2312" w:cs="仿宋_GB2312"/>
          <w:color w:val="auto"/>
          <w:kern w:val="0"/>
          <w:sz w:val="32"/>
          <w:u w:val="single"/>
          <w:lang w:val="en-US" w:eastAsia="zh-CN"/>
        </w:rPr>
        <w:t xml:space="preserve">                    </w:t>
      </w:r>
    </w:p>
    <w:p w14:paraId="586C1A90">
      <w:pPr>
        <w:pStyle w:val="4"/>
        <w:tabs>
          <w:tab w:val="left" w:pos="7047"/>
          <w:tab w:val="left" w:pos="7622"/>
          <w:tab w:val="left" w:pos="8681"/>
        </w:tabs>
        <w:spacing w:line="381" w:lineRule="auto"/>
        <w:ind w:firstLine="1570" w:firstLineChars="500"/>
        <w:jc w:val="left"/>
        <w:rPr>
          <w:rFonts w:hint="eastAsia" w:ascii="仿宋_GB2312" w:hAnsi="仿宋_GB2312" w:eastAsia="仿宋_GB2312" w:cs="仿宋_GB2312"/>
          <w:color w:val="auto"/>
          <w:spacing w:val="-3"/>
          <w:w w:val="100"/>
          <w:sz w:val="32"/>
          <w:lang w:val="en-US" w:eastAsia="zh-CN"/>
        </w:rPr>
      </w:pPr>
      <w:r>
        <w:rPr>
          <w:rFonts w:hint="eastAsia" w:ascii="仿宋_GB2312" w:hAnsi="仿宋_GB2312" w:eastAsia="仿宋_GB2312" w:cs="仿宋_GB2312"/>
          <w:color w:val="auto"/>
          <w:spacing w:val="-3"/>
          <w:w w:val="100"/>
          <w:sz w:val="32"/>
          <w:lang w:val="en-US" w:eastAsia="zh-CN"/>
        </w:rPr>
        <w:t>项目联系人：</w:t>
      </w:r>
      <w:r>
        <w:rPr>
          <w:rFonts w:hint="eastAsia" w:ascii="仿宋_GB2312" w:hAnsi="仿宋_GB2312" w:eastAsia="仿宋_GB2312" w:cs="仿宋_GB2312"/>
          <w:color w:val="auto"/>
          <w:kern w:val="0"/>
          <w:sz w:val="32"/>
          <w:u w:val="single"/>
          <w:lang w:val="en-US" w:eastAsia="zh-CN"/>
        </w:rPr>
        <w:t xml:space="preserve">                    </w:t>
      </w:r>
    </w:p>
    <w:p w14:paraId="29B4B63B">
      <w:pPr>
        <w:pStyle w:val="4"/>
        <w:tabs>
          <w:tab w:val="left" w:pos="7047"/>
          <w:tab w:val="left" w:pos="7622"/>
          <w:tab w:val="left" w:pos="8681"/>
        </w:tabs>
        <w:spacing w:line="381" w:lineRule="auto"/>
        <w:ind w:firstLine="1600" w:firstLineChars="400"/>
        <w:jc w:val="left"/>
        <w:rPr>
          <w:rFonts w:hint="default" w:ascii="仿宋_GB2312" w:hAnsi="仿宋_GB2312" w:eastAsia="仿宋_GB2312" w:cs="仿宋_GB2312"/>
          <w:color w:val="auto"/>
          <w:spacing w:val="-3"/>
          <w:w w:val="100"/>
          <w:sz w:val="32"/>
          <w:u w:val="single"/>
          <w:lang w:val="en-US" w:eastAsia="zh-CN"/>
        </w:rPr>
      </w:pPr>
      <w:r>
        <w:rPr>
          <w:rFonts w:hint="eastAsia" w:ascii="仿宋_GB2312" w:hAnsi="仿宋_GB2312" w:eastAsia="仿宋_GB2312" w:cs="仿宋_GB2312"/>
          <w:color w:val="auto"/>
          <w:spacing w:val="40"/>
          <w:w w:val="100"/>
          <w:kern w:val="0"/>
          <w:sz w:val="32"/>
          <w:fitText w:val="1920" w:id="553207612"/>
          <w:lang w:val="en-US" w:eastAsia="zh-CN"/>
        </w:rPr>
        <w:t>联系方式</w:t>
      </w:r>
      <w:r>
        <w:rPr>
          <w:rFonts w:hint="eastAsia" w:ascii="仿宋_GB2312" w:hAnsi="仿宋_GB2312" w:eastAsia="仿宋_GB2312" w:cs="仿宋_GB2312"/>
          <w:color w:val="auto"/>
          <w:spacing w:val="0"/>
          <w:w w:val="100"/>
          <w:kern w:val="0"/>
          <w:sz w:val="32"/>
          <w:fitText w:val="1920" w:id="553207612"/>
          <w:lang w:val="en-US" w:eastAsia="zh-CN"/>
        </w:rPr>
        <w:t>：</w:t>
      </w:r>
      <w:r>
        <w:rPr>
          <w:rFonts w:hint="eastAsia" w:ascii="仿宋_GB2312" w:hAnsi="仿宋_GB2312" w:eastAsia="仿宋_GB2312" w:cs="仿宋_GB2312"/>
          <w:color w:val="auto"/>
          <w:kern w:val="0"/>
          <w:sz w:val="32"/>
          <w:u w:val="single"/>
          <w:lang w:val="en-US" w:eastAsia="zh-CN"/>
        </w:rPr>
        <w:t xml:space="preserve">                    </w:t>
      </w:r>
    </w:p>
    <w:p w14:paraId="054D4BF8">
      <w:pPr>
        <w:jc w:val="center"/>
        <w:rPr>
          <w:rFonts w:hint="eastAsia" w:ascii="仿宋_GB2312" w:hAnsi="Calibri"/>
          <w:color w:val="000000"/>
          <w:sz w:val="32"/>
          <w:szCs w:val="32"/>
        </w:rPr>
      </w:pPr>
    </w:p>
    <w:p w14:paraId="663485E3">
      <w:pPr>
        <w:rPr>
          <w:rFonts w:hint="eastAsia" w:ascii="仿宋_GB2312" w:hAnsi="Calibri"/>
          <w:color w:val="000000"/>
          <w:sz w:val="32"/>
          <w:szCs w:val="32"/>
        </w:rPr>
      </w:pPr>
    </w:p>
    <w:p w14:paraId="0A075A6A">
      <w:pPr>
        <w:jc w:val="both"/>
        <w:rPr>
          <w:rFonts w:hint="eastAsia" w:ascii="楷体_GB2312" w:hAnsi="宋体" w:eastAsia="楷体_GB2312" w:cs="Arial"/>
          <w:b/>
          <w:bCs/>
          <w:sz w:val="32"/>
          <w:szCs w:val="32"/>
        </w:rPr>
      </w:pPr>
    </w:p>
    <w:p w14:paraId="7719A2D8">
      <w:pPr>
        <w:pStyle w:val="4"/>
        <w:jc w:val="center"/>
        <w:rPr>
          <w:rFonts w:ascii="仿宋_GB2312" w:hAnsi="仿宋_GB2312" w:eastAsia="仿宋_GB2312" w:cs="仿宋_GB2312"/>
          <w:color w:val="auto"/>
        </w:rPr>
      </w:pPr>
      <w:r>
        <w:rPr>
          <w:rFonts w:hint="eastAsia" w:ascii="仿宋_GB2312" w:hAnsi="仿宋_GB2312" w:eastAsia="仿宋_GB2312" w:cs="仿宋_GB2312"/>
          <w:color w:val="auto"/>
          <w:lang w:val="en-US" w:eastAsia="zh-CN"/>
        </w:rPr>
        <w:t>兴国县市场监督管理局</w:t>
      </w:r>
      <w:r>
        <w:rPr>
          <w:rFonts w:hint="eastAsia" w:ascii="仿宋_GB2312" w:hAnsi="仿宋_GB2312" w:eastAsia="仿宋_GB2312" w:cs="仿宋_GB2312"/>
          <w:color w:val="auto"/>
        </w:rPr>
        <w:t>编制</w:t>
      </w:r>
    </w:p>
    <w:p w14:paraId="1E64F079">
      <w:pPr>
        <w:pStyle w:val="4"/>
        <w:jc w:val="center"/>
        <w:rPr>
          <w:rFonts w:hint="eastAsia" w:ascii="仿宋_GB2312" w:hAnsi="仿宋_GB2312" w:eastAsia="仿宋_GB2312" w:cs="仿宋_GB2312"/>
          <w:color w:val="auto"/>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FullWidth" w:start="1"/>
          <w:cols w:space="720" w:num="1"/>
          <w:docGrid w:type="lines" w:linePitch="312" w:charSpace="0"/>
        </w:sectPr>
      </w:pPr>
      <w:r>
        <w:rPr>
          <w:rFonts w:hint="eastAsia" w:ascii="仿宋_GB2312" w:hAnsi="仿宋_GB2312" w:eastAsia="仿宋_GB2312" w:cs="仿宋_GB2312"/>
          <w:color w:val="auto"/>
        </w:rPr>
        <w:t>202</w:t>
      </w:r>
      <w:r>
        <w:rPr>
          <w:rFonts w:hint="eastAsia" w:ascii="仿宋_GB2312" w:hAnsi="仿宋_GB2312" w:eastAsia="仿宋_GB2312" w:cs="仿宋_GB2312"/>
          <w:color w:val="auto"/>
          <w:lang w:val="en-US" w:eastAsia="zh-CN"/>
        </w:rPr>
        <w:t>5年度</w:t>
      </w:r>
    </w:p>
    <w:p w14:paraId="70447C58">
      <w:pPr>
        <w:jc w:val="center"/>
        <w:rPr>
          <w:rFonts w:hint="eastAsia" w:ascii="黑体" w:hAnsi="黑体" w:eastAsia="黑体" w:cs="黑体"/>
          <w:b/>
          <w:bCs/>
          <w:color w:val="222222"/>
          <w:spacing w:val="8"/>
          <w:kern w:val="0"/>
          <w:sz w:val="44"/>
          <w:szCs w:val="44"/>
          <w:lang w:val="en-US" w:eastAsia="zh-CN"/>
        </w:rPr>
      </w:pPr>
      <w:r>
        <w:rPr>
          <w:rFonts w:hint="eastAsia" w:ascii="黑体" w:hAnsi="黑体" w:eastAsia="黑体" w:cs="黑体"/>
          <w:b/>
          <w:bCs/>
          <w:color w:val="222222"/>
          <w:spacing w:val="8"/>
          <w:kern w:val="0"/>
          <w:sz w:val="44"/>
          <w:szCs w:val="44"/>
          <w:lang w:val="en-US" w:eastAsia="zh-CN"/>
        </w:rPr>
        <w:t>信用承诺书</w:t>
      </w:r>
    </w:p>
    <w:p w14:paraId="38F426EA">
      <w:pPr>
        <w:jc w:val="center"/>
        <w:rPr>
          <w:rFonts w:hint="default" w:ascii="黑体" w:hAnsi="黑体" w:eastAsia="黑体" w:cs="黑体"/>
          <w:b/>
          <w:bCs/>
          <w:color w:val="222222"/>
          <w:spacing w:val="8"/>
          <w:kern w:val="0"/>
          <w:sz w:val="44"/>
          <w:szCs w:val="44"/>
          <w:lang w:val="en-US" w:eastAsia="zh-CN"/>
        </w:rPr>
      </w:pPr>
    </w:p>
    <w:p w14:paraId="206B70A7">
      <w:pPr>
        <w:spacing w:line="540" w:lineRule="exact"/>
        <w:ind w:firstLine="480" w:firstLineChars="200"/>
        <w:rPr>
          <w:rFonts w:hint="eastAsia" w:ascii="宋体" w:hAnsi="宋体" w:eastAsia="宋体" w:cs="宋体"/>
          <w:color w:val="auto"/>
          <w:sz w:val="24"/>
          <w:szCs w:val="24"/>
          <w:highlight w:val="none"/>
          <w:lang w:val="en-US" w:eastAsia="zh-CN" w:bidi="zh-CN"/>
        </w:rPr>
      </w:pPr>
      <w:r>
        <w:rPr>
          <w:rFonts w:hint="eastAsia" w:ascii="宋体" w:hAnsi="宋体" w:eastAsia="宋体" w:cs="宋体"/>
          <w:color w:val="auto"/>
          <w:sz w:val="24"/>
          <w:szCs w:val="24"/>
          <w:highlight w:val="none"/>
          <w:lang w:val="en-US" w:eastAsia="zh-CN" w:bidi="zh-CN"/>
        </w:rPr>
        <w:t>我单位已完全了解《兴国县强化科技创新赋能若干政策措施》和《兴国县知识产权优势示范引领企业评定管理办法（修订）》，并郑重承诺如下：</w:t>
      </w:r>
    </w:p>
    <w:p w14:paraId="7C0B52BC">
      <w:pPr>
        <w:spacing w:line="540" w:lineRule="exact"/>
        <w:ind w:firstLine="480" w:firstLineChars="200"/>
        <w:rPr>
          <w:rFonts w:hint="eastAsia" w:ascii="宋体" w:hAnsi="宋体" w:eastAsia="宋体" w:cs="宋体"/>
          <w:color w:val="auto"/>
          <w:sz w:val="24"/>
          <w:szCs w:val="24"/>
          <w:highlight w:val="none"/>
          <w:lang w:val="en-US" w:eastAsia="zh-CN" w:bidi="zh-CN"/>
        </w:rPr>
      </w:pPr>
      <w:r>
        <w:rPr>
          <w:rFonts w:hint="eastAsia" w:ascii="宋体" w:hAnsi="宋体" w:eastAsia="宋体" w:cs="宋体"/>
          <w:color w:val="auto"/>
          <w:sz w:val="24"/>
          <w:szCs w:val="24"/>
          <w:highlight w:val="none"/>
          <w:lang w:val="en-US" w:eastAsia="zh-CN" w:bidi="zh-CN"/>
        </w:rPr>
        <w:t>1、在兴国县行政区域内登记注册，具有合法的主体资格。</w:t>
      </w:r>
    </w:p>
    <w:p w14:paraId="7475A199">
      <w:pPr>
        <w:spacing w:line="540" w:lineRule="exact"/>
        <w:ind w:firstLine="480" w:firstLineChars="200"/>
        <w:rPr>
          <w:rFonts w:hint="eastAsia" w:ascii="宋体" w:hAnsi="宋体" w:eastAsia="宋体" w:cs="宋体"/>
          <w:color w:val="auto"/>
          <w:sz w:val="24"/>
          <w:szCs w:val="24"/>
          <w:highlight w:val="none"/>
          <w:lang w:val="en-US" w:eastAsia="zh-CN" w:bidi="zh-CN"/>
        </w:rPr>
      </w:pPr>
      <w:r>
        <w:rPr>
          <w:rFonts w:hint="eastAsia" w:ascii="宋体" w:hAnsi="宋体" w:eastAsia="宋体" w:cs="宋体"/>
          <w:color w:val="auto"/>
          <w:sz w:val="24"/>
          <w:szCs w:val="24"/>
          <w:highlight w:val="none"/>
          <w:lang w:val="en-US" w:eastAsia="zh-CN" w:bidi="zh-CN"/>
        </w:rPr>
        <w:t>2、依照法律、法规规定，所从事的生产经营和创新创造活动符合政策法规要求，近三年无制造和销售假冒产品，无行政和司法程序认定的侵犯知识产权行为，无知识产权违法失信行为，无恶意非正常专利申请行为，申报材料合法、真实、有效。有下列情形之一的，自愿取消申报资格，退回财政补贴经费，并接受行政机关相应处罚：</w:t>
      </w:r>
    </w:p>
    <w:p w14:paraId="3A7F3AE1">
      <w:pPr>
        <w:spacing w:line="540" w:lineRule="exact"/>
        <w:ind w:firstLine="480" w:firstLineChars="200"/>
        <w:rPr>
          <w:rFonts w:hint="eastAsia" w:ascii="宋体" w:hAnsi="宋体" w:eastAsia="宋体" w:cs="宋体"/>
          <w:color w:val="auto"/>
          <w:sz w:val="24"/>
          <w:szCs w:val="24"/>
          <w:highlight w:val="none"/>
          <w:lang w:val="en-US" w:eastAsia="zh-CN" w:bidi="zh-CN"/>
        </w:rPr>
      </w:pPr>
      <w:r>
        <w:rPr>
          <w:rFonts w:hint="eastAsia" w:ascii="宋体" w:hAnsi="宋体" w:eastAsia="宋体" w:cs="宋体"/>
          <w:color w:val="auto"/>
          <w:sz w:val="24"/>
          <w:szCs w:val="24"/>
          <w:highlight w:val="none"/>
          <w:lang w:val="en-US" w:eastAsia="zh-CN" w:bidi="zh-CN"/>
        </w:rPr>
        <w:t>（1）最高人民法院中国执行信息公开网列为失信被执行人的；</w:t>
      </w:r>
    </w:p>
    <w:p w14:paraId="4C976C3B">
      <w:pPr>
        <w:spacing w:line="540" w:lineRule="exact"/>
        <w:ind w:firstLine="480" w:firstLineChars="200"/>
        <w:rPr>
          <w:rFonts w:hint="eastAsia" w:ascii="宋体" w:hAnsi="宋体" w:eastAsia="宋体" w:cs="宋体"/>
          <w:color w:val="auto"/>
          <w:sz w:val="24"/>
          <w:szCs w:val="24"/>
          <w:highlight w:val="none"/>
          <w:lang w:val="en-US" w:eastAsia="zh-CN" w:bidi="zh-CN"/>
        </w:rPr>
      </w:pPr>
      <w:r>
        <w:rPr>
          <w:rFonts w:hint="eastAsia" w:ascii="宋体" w:hAnsi="宋体" w:eastAsia="宋体" w:cs="宋体"/>
          <w:color w:val="auto"/>
          <w:sz w:val="24"/>
          <w:szCs w:val="24"/>
          <w:highlight w:val="none"/>
          <w:lang w:val="en-US" w:eastAsia="zh-CN" w:bidi="zh-CN"/>
        </w:rPr>
        <w:t>（2）信用中国网公示失信惩戒期限未满的；</w:t>
      </w:r>
    </w:p>
    <w:p w14:paraId="2F095C72">
      <w:pPr>
        <w:spacing w:line="540" w:lineRule="exact"/>
        <w:ind w:firstLine="480" w:firstLineChars="200"/>
        <w:rPr>
          <w:rFonts w:hint="eastAsia" w:ascii="宋体" w:hAnsi="宋体" w:eastAsia="宋体" w:cs="宋体"/>
          <w:color w:val="auto"/>
          <w:sz w:val="24"/>
          <w:szCs w:val="24"/>
          <w:highlight w:val="none"/>
          <w:lang w:val="en-US" w:eastAsia="zh-CN" w:bidi="zh-CN"/>
        </w:rPr>
      </w:pPr>
      <w:r>
        <w:rPr>
          <w:rFonts w:hint="eastAsia" w:ascii="宋体" w:hAnsi="宋体" w:eastAsia="宋体" w:cs="宋体"/>
          <w:color w:val="auto"/>
          <w:sz w:val="24"/>
          <w:szCs w:val="24"/>
          <w:highlight w:val="none"/>
          <w:lang w:val="en-US" w:eastAsia="zh-CN" w:bidi="zh-CN"/>
        </w:rPr>
        <w:t>（3）国家企业信用信息公示系统网公示有侵犯知识产权行政处罚信息未满1年的或列入严重违法失信名单的；</w:t>
      </w:r>
    </w:p>
    <w:p w14:paraId="02F9FF70">
      <w:pPr>
        <w:spacing w:line="540" w:lineRule="exact"/>
        <w:ind w:firstLine="480" w:firstLineChars="200"/>
        <w:rPr>
          <w:rFonts w:hint="eastAsia" w:ascii="宋体" w:hAnsi="宋体" w:eastAsia="宋体" w:cs="宋体"/>
          <w:color w:val="auto"/>
          <w:sz w:val="24"/>
          <w:szCs w:val="24"/>
          <w:highlight w:val="none"/>
          <w:lang w:val="en-US" w:eastAsia="zh-CN" w:bidi="zh-CN"/>
        </w:rPr>
      </w:pPr>
      <w:r>
        <w:rPr>
          <w:rFonts w:hint="eastAsia" w:ascii="宋体" w:hAnsi="宋体" w:eastAsia="宋体" w:cs="宋体"/>
          <w:color w:val="auto"/>
          <w:sz w:val="24"/>
          <w:szCs w:val="24"/>
          <w:highlight w:val="none"/>
          <w:lang w:val="en-US" w:eastAsia="zh-CN" w:bidi="zh-CN"/>
        </w:rPr>
        <w:t>（4）国家知识产权局网站公示有知识产权违法失信行为且管理措施期限未满的；</w:t>
      </w:r>
    </w:p>
    <w:p w14:paraId="53114832">
      <w:pPr>
        <w:spacing w:line="540" w:lineRule="exact"/>
        <w:ind w:firstLine="480" w:firstLineChars="200"/>
        <w:rPr>
          <w:rFonts w:hint="eastAsia" w:ascii="宋体" w:hAnsi="宋体" w:eastAsia="宋体" w:cs="宋体"/>
          <w:color w:val="auto"/>
          <w:sz w:val="24"/>
          <w:szCs w:val="24"/>
          <w:highlight w:val="none"/>
          <w:lang w:val="en-US" w:eastAsia="zh-CN" w:bidi="zh-CN"/>
        </w:rPr>
      </w:pPr>
      <w:r>
        <w:rPr>
          <w:rFonts w:hint="eastAsia" w:ascii="宋体" w:hAnsi="宋体" w:eastAsia="宋体" w:cs="宋体"/>
          <w:color w:val="auto"/>
          <w:sz w:val="24"/>
          <w:szCs w:val="24"/>
          <w:highlight w:val="none"/>
          <w:lang w:val="en-US" w:eastAsia="zh-CN" w:bidi="zh-CN"/>
        </w:rPr>
        <w:t>（5）伪造证明材料、虚报数据的；</w:t>
      </w:r>
    </w:p>
    <w:p w14:paraId="69EA4065">
      <w:pPr>
        <w:spacing w:line="540" w:lineRule="exact"/>
        <w:ind w:firstLine="480" w:firstLineChars="200"/>
        <w:rPr>
          <w:rFonts w:hint="eastAsia" w:ascii="宋体" w:hAnsi="宋体" w:eastAsia="宋体" w:cs="宋体"/>
          <w:color w:val="auto"/>
          <w:sz w:val="24"/>
          <w:szCs w:val="24"/>
          <w:highlight w:val="none"/>
          <w:lang w:val="en-US" w:eastAsia="zh-CN" w:bidi="zh-CN"/>
        </w:rPr>
      </w:pPr>
      <w:r>
        <w:rPr>
          <w:rFonts w:hint="eastAsia" w:ascii="宋体" w:hAnsi="宋体" w:eastAsia="宋体" w:cs="宋体"/>
          <w:color w:val="auto"/>
          <w:sz w:val="24"/>
          <w:szCs w:val="24"/>
          <w:highlight w:val="none"/>
          <w:lang w:val="en-US" w:eastAsia="zh-CN" w:bidi="zh-CN"/>
        </w:rPr>
        <w:t>（6）存在非正常专利申请未撤回且未申诉成功的情形。</w:t>
      </w:r>
    </w:p>
    <w:p w14:paraId="4CCF93EA">
      <w:pPr>
        <w:spacing w:line="540" w:lineRule="exact"/>
        <w:ind w:firstLine="480" w:firstLineChars="200"/>
        <w:rPr>
          <w:rFonts w:hint="eastAsia" w:ascii="宋体" w:hAnsi="宋体" w:eastAsia="宋体" w:cs="宋体"/>
          <w:color w:val="auto"/>
          <w:sz w:val="24"/>
          <w:szCs w:val="24"/>
          <w:highlight w:val="none"/>
          <w:lang w:val="en-US" w:eastAsia="zh-CN" w:bidi="zh-CN"/>
        </w:rPr>
      </w:pPr>
    </w:p>
    <w:p w14:paraId="39B40D8E">
      <w:pPr>
        <w:spacing w:line="540" w:lineRule="exact"/>
        <w:ind w:firstLine="480" w:firstLineChars="200"/>
        <w:jc w:val="center"/>
        <w:rPr>
          <w:rFonts w:hint="eastAsia" w:ascii="宋体" w:hAnsi="宋体" w:eastAsia="宋体" w:cs="宋体"/>
          <w:color w:val="auto"/>
          <w:sz w:val="24"/>
          <w:szCs w:val="24"/>
          <w:highlight w:val="none"/>
          <w:lang w:val="en-US" w:eastAsia="zh-CN" w:bidi="zh-CN"/>
        </w:rPr>
      </w:pPr>
      <w:r>
        <w:rPr>
          <w:rFonts w:hint="eastAsia" w:ascii="宋体" w:hAnsi="宋体" w:eastAsia="宋体" w:cs="宋体"/>
          <w:color w:val="auto"/>
          <w:sz w:val="24"/>
          <w:szCs w:val="24"/>
          <w:highlight w:val="none"/>
          <w:lang w:val="en-US" w:eastAsia="zh-CN" w:bidi="zh-CN"/>
        </w:rPr>
        <w:t xml:space="preserve">    法定代表人（签章）：</w:t>
      </w:r>
    </w:p>
    <w:p w14:paraId="2607C456">
      <w:pPr>
        <w:spacing w:line="540" w:lineRule="exact"/>
        <w:ind w:firstLine="480" w:firstLineChars="200"/>
        <w:jc w:val="right"/>
        <w:rPr>
          <w:rFonts w:hint="eastAsia" w:ascii="宋体" w:hAnsi="宋体" w:eastAsia="宋体" w:cs="宋体"/>
          <w:color w:val="auto"/>
          <w:sz w:val="24"/>
          <w:szCs w:val="24"/>
          <w:highlight w:val="none"/>
          <w:lang w:val="en-US" w:eastAsia="zh-CN" w:bidi="zh-CN"/>
        </w:rPr>
      </w:pPr>
      <w:r>
        <w:rPr>
          <w:rFonts w:hint="eastAsia" w:ascii="宋体" w:hAnsi="宋体" w:eastAsia="宋体" w:cs="宋体"/>
          <w:color w:val="auto"/>
          <w:sz w:val="24"/>
          <w:szCs w:val="24"/>
          <w:highlight w:val="none"/>
          <w:lang w:val="en-US" w:eastAsia="zh-CN" w:bidi="zh-CN"/>
        </w:rPr>
        <w:t xml:space="preserve">                </w:t>
      </w:r>
    </w:p>
    <w:p w14:paraId="76B34223">
      <w:pPr>
        <w:spacing w:line="540" w:lineRule="exact"/>
        <w:ind w:firstLine="480" w:firstLineChars="200"/>
        <w:jc w:val="center"/>
        <w:rPr>
          <w:rFonts w:hint="eastAsia" w:ascii="宋体" w:hAnsi="宋体" w:eastAsia="宋体" w:cs="宋体"/>
          <w:color w:val="auto"/>
          <w:sz w:val="24"/>
          <w:szCs w:val="24"/>
          <w:highlight w:val="none"/>
          <w:lang w:val="en-US" w:eastAsia="zh-CN" w:bidi="zh-CN"/>
        </w:rPr>
      </w:pPr>
      <w:r>
        <w:rPr>
          <w:rFonts w:hint="eastAsia" w:ascii="宋体" w:hAnsi="宋体" w:eastAsia="宋体" w:cs="宋体"/>
          <w:color w:val="auto"/>
          <w:sz w:val="24"/>
          <w:szCs w:val="24"/>
          <w:highlight w:val="none"/>
          <w:lang w:val="en-US" w:eastAsia="zh-CN" w:bidi="zh-CN"/>
        </w:rPr>
        <w:t xml:space="preserve">  项目申报单位（公章）： </w:t>
      </w:r>
    </w:p>
    <w:p w14:paraId="712BF305">
      <w:pPr>
        <w:spacing w:line="540" w:lineRule="exact"/>
        <w:ind w:firstLine="480" w:firstLineChars="200"/>
        <w:jc w:val="right"/>
        <w:rPr>
          <w:rFonts w:hint="eastAsia" w:ascii="宋体" w:hAnsi="宋体" w:eastAsia="宋体" w:cs="宋体"/>
          <w:color w:val="auto"/>
          <w:sz w:val="24"/>
          <w:szCs w:val="24"/>
          <w:highlight w:val="none"/>
          <w:lang w:val="en-US" w:eastAsia="zh-CN" w:bidi="zh-CN"/>
        </w:rPr>
      </w:pPr>
      <w:r>
        <w:rPr>
          <w:rFonts w:hint="eastAsia" w:ascii="宋体" w:hAnsi="宋体" w:eastAsia="宋体" w:cs="宋体"/>
          <w:color w:val="auto"/>
          <w:sz w:val="24"/>
          <w:szCs w:val="24"/>
          <w:highlight w:val="none"/>
          <w:lang w:val="en-US" w:eastAsia="zh-CN" w:bidi="zh-CN"/>
        </w:rPr>
        <w:t xml:space="preserve">              </w:t>
      </w:r>
    </w:p>
    <w:p w14:paraId="6AA80BAF">
      <w:pPr>
        <w:spacing w:line="540" w:lineRule="exact"/>
        <w:ind w:firstLine="480" w:firstLineChars="200"/>
        <w:jc w:val="center"/>
        <w:rPr>
          <w:rFonts w:hint="default" w:ascii="宋体" w:hAnsi="宋体" w:eastAsia="宋体" w:cs="宋体"/>
          <w:color w:val="auto"/>
          <w:sz w:val="24"/>
          <w:szCs w:val="24"/>
          <w:highlight w:val="none"/>
          <w:lang w:val="en-US" w:eastAsia="zh-CN" w:bidi="zh-CN"/>
        </w:rPr>
        <w:sectPr>
          <w:pgSz w:w="11906" w:h="16838"/>
          <w:pgMar w:top="1440" w:right="1800" w:bottom="1440" w:left="1800" w:header="851" w:footer="992" w:gutter="0"/>
          <w:pgBorders>
            <w:top w:val="none" w:sz="0" w:space="0"/>
            <w:left w:val="none" w:sz="0" w:space="0"/>
            <w:bottom w:val="none" w:sz="0" w:space="0"/>
            <w:right w:val="none" w:sz="0" w:space="0"/>
          </w:pgBorders>
          <w:pgNumType w:fmt="decimalFullWidth"/>
          <w:cols w:space="720" w:num="1"/>
          <w:docGrid w:type="lines" w:linePitch="312" w:charSpace="0"/>
        </w:sectPr>
      </w:pPr>
      <w:r>
        <w:rPr>
          <w:rFonts w:hint="eastAsia" w:ascii="宋体" w:hAnsi="宋体" w:eastAsia="宋体" w:cs="宋体"/>
          <w:color w:val="auto"/>
          <w:sz w:val="24"/>
          <w:szCs w:val="24"/>
          <w:highlight w:val="none"/>
          <w:lang w:val="en-US" w:eastAsia="zh-CN" w:bidi="zh-CN"/>
        </w:rPr>
        <w:t xml:space="preserve">                                 日期：    年   月   日</w:t>
      </w:r>
    </w:p>
    <w:tbl>
      <w:tblPr>
        <w:tblStyle w:val="7"/>
        <w:tblW w:w="9180" w:type="dxa"/>
        <w:tblInd w:w="-334"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813"/>
        <w:gridCol w:w="2685"/>
        <w:gridCol w:w="1860"/>
        <w:gridCol w:w="2822"/>
      </w:tblGrid>
      <w:tr w14:paraId="493203B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38" w:hRule="atLeast"/>
        </w:trPr>
        <w:tc>
          <w:tcPr>
            <w:tcW w:w="1813" w:type="dxa"/>
            <w:noWrap w:val="0"/>
            <w:vAlign w:val="center"/>
          </w:tcPr>
          <w:p w14:paraId="7368F3B2">
            <w:pPr>
              <w:spacing w:line="380" w:lineRule="exact"/>
              <w:jc w:val="center"/>
              <w:rPr>
                <w:rFonts w:hint="eastAsia" w:ascii="仿宋_GB2312" w:hAnsi="仿宋_GB2312" w:cs="仿宋_GB2312"/>
                <w:sz w:val="24"/>
                <w:szCs w:val="24"/>
              </w:rPr>
            </w:pPr>
            <w:r>
              <w:rPr>
                <w:rFonts w:hint="eastAsia" w:ascii="仿宋_GB2312" w:hAnsi="仿宋_GB2312" w:cs="仿宋_GB2312"/>
                <w:sz w:val="24"/>
                <w:szCs w:val="24"/>
              </w:rPr>
              <w:t>企业名称</w:t>
            </w:r>
          </w:p>
        </w:tc>
        <w:tc>
          <w:tcPr>
            <w:tcW w:w="2685" w:type="dxa"/>
            <w:noWrap w:val="0"/>
            <w:vAlign w:val="center"/>
          </w:tcPr>
          <w:p w14:paraId="4BD616E1">
            <w:pPr>
              <w:spacing w:line="380" w:lineRule="exact"/>
              <w:jc w:val="center"/>
              <w:rPr>
                <w:rFonts w:hint="eastAsia" w:ascii="仿宋_GB2312" w:hAnsi="仿宋_GB2312" w:cs="仿宋_GB2312"/>
                <w:sz w:val="24"/>
                <w:szCs w:val="24"/>
              </w:rPr>
            </w:pPr>
          </w:p>
        </w:tc>
        <w:tc>
          <w:tcPr>
            <w:tcW w:w="1860" w:type="dxa"/>
            <w:noWrap w:val="0"/>
            <w:vAlign w:val="center"/>
          </w:tcPr>
          <w:p w14:paraId="1A34691A">
            <w:pPr>
              <w:spacing w:line="380" w:lineRule="exact"/>
              <w:jc w:val="center"/>
              <w:rPr>
                <w:rFonts w:hint="eastAsia" w:ascii="仿宋_GB2312" w:hAnsi="仿宋_GB2312" w:cs="仿宋_GB2312"/>
                <w:sz w:val="24"/>
                <w:szCs w:val="24"/>
              </w:rPr>
            </w:pPr>
            <w:r>
              <w:rPr>
                <w:rFonts w:hint="eastAsia" w:ascii="仿宋_GB2312" w:hAnsi="仿宋_GB2312" w:cs="仿宋_GB2312"/>
                <w:sz w:val="24"/>
                <w:szCs w:val="24"/>
              </w:rPr>
              <w:t>统一社会信用代码</w:t>
            </w:r>
          </w:p>
        </w:tc>
        <w:tc>
          <w:tcPr>
            <w:tcW w:w="2822" w:type="dxa"/>
            <w:noWrap w:val="0"/>
            <w:vAlign w:val="center"/>
          </w:tcPr>
          <w:p w14:paraId="4CC79334">
            <w:pPr>
              <w:spacing w:line="380" w:lineRule="exact"/>
              <w:jc w:val="center"/>
              <w:rPr>
                <w:rFonts w:hint="eastAsia" w:ascii="仿宋_GB2312" w:hAnsi="仿宋_GB2312" w:cs="仿宋_GB2312"/>
                <w:sz w:val="24"/>
                <w:szCs w:val="24"/>
              </w:rPr>
            </w:pPr>
          </w:p>
        </w:tc>
      </w:tr>
      <w:tr w14:paraId="1D13C94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trPr>
        <w:tc>
          <w:tcPr>
            <w:tcW w:w="1813" w:type="dxa"/>
            <w:noWrap w:val="0"/>
            <w:vAlign w:val="center"/>
          </w:tcPr>
          <w:p w14:paraId="03844066">
            <w:pPr>
              <w:spacing w:line="380" w:lineRule="exact"/>
              <w:jc w:val="center"/>
              <w:rPr>
                <w:rFonts w:hint="eastAsia" w:ascii="仿宋_GB2312" w:hAnsi="仿宋_GB2312" w:cs="仿宋_GB2312"/>
                <w:sz w:val="24"/>
                <w:szCs w:val="24"/>
              </w:rPr>
            </w:pPr>
            <w:r>
              <w:rPr>
                <w:rFonts w:hint="eastAsia" w:ascii="仿宋_GB2312" w:hAnsi="仿宋_GB2312" w:cs="仿宋_GB2312"/>
                <w:sz w:val="24"/>
                <w:szCs w:val="24"/>
              </w:rPr>
              <w:t>通讯地址</w:t>
            </w:r>
          </w:p>
        </w:tc>
        <w:tc>
          <w:tcPr>
            <w:tcW w:w="2685" w:type="dxa"/>
            <w:noWrap w:val="0"/>
            <w:vAlign w:val="center"/>
          </w:tcPr>
          <w:p w14:paraId="5C9678AF">
            <w:pPr>
              <w:spacing w:line="380" w:lineRule="exact"/>
              <w:ind w:firstLine="720" w:firstLineChars="300"/>
              <w:rPr>
                <w:rFonts w:hint="eastAsia" w:ascii="仿宋_GB2312" w:hAnsi="仿宋_GB2312" w:cs="仿宋_GB2312"/>
                <w:sz w:val="24"/>
                <w:szCs w:val="24"/>
              </w:rPr>
            </w:pPr>
            <w:r>
              <w:rPr>
                <w:rFonts w:hint="eastAsia" w:ascii="仿宋_GB2312" w:hAnsi="仿宋_GB2312" w:cs="仿宋_GB2312"/>
                <w:sz w:val="24"/>
                <w:szCs w:val="24"/>
              </w:rPr>
              <w:t xml:space="preserve">                                          </w:t>
            </w:r>
          </w:p>
        </w:tc>
        <w:tc>
          <w:tcPr>
            <w:tcW w:w="1860" w:type="dxa"/>
            <w:noWrap w:val="0"/>
            <w:vAlign w:val="center"/>
          </w:tcPr>
          <w:p w14:paraId="271924ED">
            <w:pPr>
              <w:spacing w:line="380" w:lineRule="exact"/>
              <w:jc w:val="center"/>
              <w:rPr>
                <w:rFonts w:hint="default" w:ascii="仿宋_GB2312" w:hAnsi="仿宋_GB2312" w:eastAsia="宋体" w:cs="仿宋_GB2312"/>
                <w:sz w:val="24"/>
                <w:szCs w:val="24"/>
                <w:lang w:val="en-US" w:eastAsia="zh-CN"/>
              </w:rPr>
            </w:pPr>
            <w:r>
              <w:rPr>
                <w:rFonts w:hint="eastAsia" w:ascii="仿宋_GB2312" w:hAnsi="仿宋_GB2312" w:cs="仿宋_GB2312"/>
                <w:sz w:val="24"/>
                <w:szCs w:val="24"/>
                <w:lang w:val="en-US" w:eastAsia="zh-CN"/>
              </w:rPr>
              <w:t>企业人数</w:t>
            </w:r>
          </w:p>
        </w:tc>
        <w:tc>
          <w:tcPr>
            <w:tcW w:w="2822" w:type="dxa"/>
            <w:noWrap w:val="0"/>
            <w:vAlign w:val="center"/>
          </w:tcPr>
          <w:p w14:paraId="5A935FC1">
            <w:pPr>
              <w:spacing w:line="380" w:lineRule="exact"/>
              <w:ind w:firstLine="720" w:firstLineChars="300"/>
              <w:rPr>
                <w:rFonts w:hint="eastAsia" w:ascii="仿宋_GB2312" w:hAnsi="仿宋_GB2312" w:cs="仿宋_GB2312"/>
                <w:sz w:val="24"/>
                <w:szCs w:val="24"/>
              </w:rPr>
            </w:pPr>
          </w:p>
        </w:tc>
      </w:tr>
      <w:tr w14:paraId="1F693E3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91" w:hRule="atLeast"/>
        </w:trPr>
        <w:tc>
          <w:tcPr>
            <w:tcW w:w="1813" w:type="dxa"/>
            <w:noWrap w:val="0"/>
            <w:vAlign w:val="center"/>
          </w:tcPr>
          <w:p w14:paraId="361E1063">
            <w:pPr>
              <w:spacing w:line="380" w:lineRule="exact"/>
              <w:jc w:val="center"/>
              <w:rPr>
                <w:rFonts w:hint="eastAsia" w:ascii="仿宋_GB2312" w:hAnsi="仿宋_GB2312" w:cs="仿宋_GB2312"/>
                <w:sz w:val="24"/>
                <w:szCs w:val="24"/>
              </w:rPr>
            </w:pPr>
            <w:r>
              <w:rPr>
                <w:rFonts w:hint="eastAsia" w:ascii="仿宋_GB2312" w:hAnsi="仿宋_GB2312" w:cs="仿宋_GB2312"/>
                <w:sz w:val="24"/>
                <w:szCs w:val="24"/>
              </w:rPr>
              <w:t>法定代表人</w:t>
            </w:r>
          </w:p>
        </w:tc>
        <w:tc>
          <w:tcPr>
            <w:tcW w:w="2685" w:type="dxa"/>
            <w:tcBorders>
              <w:right w:val="single" w:color="auto" w:sz="12" w:space="0"/>
            </w:tcBorders>
            <w:noWrap w:val="0"/>
            <w:vAlign w:val="center"/>
          </w:tcPr>
          <w:p w14:paraId="12655FE7">
            <w:pPr>
              <w:spacing w:line="380" w:lineRule="exact"/>
              <w:jc w:val="center"/>
              <w:rPr>
                <w:rFonts w:hint="eastAsia" w:ascii="仿宋_GB2312" w:hAnsi="仿宋_GB2312" w:cs="仿宋_GB2312"/>
                <w:sz w:val="24"/>
                <w:szCs w:val="24"/>
              </w:rPr>
            </w:pPr>
          </w:p>
        </w:tc>
        <w:tc>
          <w:tcPr>
            <w:tcW w:w="1860" w:type="dxa"/>
            <w:tcBorders>
              <w:left w:val="single" w:color="auto" w:sz="12" w:space="0"/>
              <w:right w:val="single" w:color="auto" w:sz="12" w:space="0"/>
            </w:tcBorders>
            <w:noWrap w:val="0"/>
            <w:vAlign w:val="center"/>
          </w:tcPr>
          <w:p w14:paraId="24D44E5D">
            <w:pPr>
              <w:spacing w:line="380" w:lineRule="exact"/>
              <w:jc w:val="center"/>
              <w:rPr>
                <w:rFonts w:hint="eastAsia" w:ascii="仿宋_GB2312" w:hAnsi="仿宋_GB2312" w:eastAsia="宋体" w:cs="仿宋_GB2312"/>
                <w:sz w:val="24"/>
                <w:szCs w:val="24"/>
                <w:lang w:eastAsia="zh-CN"/>
              </w:rPr>
            </w:pPr>
            <w:r>
              <w:rPr>
                <w:rFonts w:hint="eastAsia" w:ascii="仿宋_GB2312" w:hAnsi="仿宋_GB2312" w:cs="仿宋_GB2312"/>
                <w:sz w:val="24"/>
                <w:szCs w:val="24"/>
                <w:lang w:val="en-US" w:eastAsia="zh-CN"/>
              </w:rPr>
              <w:t>联系方式</w:t>
            </w:r>
          </w:p>
        </w:tc>
        <w:tc>
          <w:tcPr>
            <w:tcW w:w="2822" w:type="dxa"/>
            <w:tcBorders>
              <w:left w:val="single" w:color="auto" w:sz="12" w:space="0"/>
            </w:tcBorders>
            <w:noWrap w:val="0"/>
            <w:vAlign w:val="center"/>
          </w:tcPr>
          <w:p w14:paraId="05C2F85E">
            <w:pPr>
              <w:spacing w:line="380" w:lineRule="exact"/>
              <w:jc w:val="center"/>
              <w:rPr>
                <w:rFonts w:hint="eastAsia" w:ascii="仿宋_GB2312" w:hAnsi="仿宋_GB2312" w:cs="仿宋_GB2312"/>
                <w:sz w:val="24"/>
                <w:szCs w:val="24"/>
              </w:rPr>
            </w:pPr>
          </w:p>
        </w:tc>
      </w:tr>
      <w:tr w14:paraId="4C2077C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86" w:hRule="atLeast"/>
        </w:trPr>
        <w:tc>
          <w:tcPr>
            <w:tcW w:w="1813" w:type="dxa"/>
            <w:shd w:val="clear" w:color="auto" w:fill="auto"/>
            <w:noWrap w:val="0"/>
            <w:vAlign w:val="center"/>
          </w:tcPr>
          <w:p w14:paraId="0E9BCA4E">
            <w:pPr>
              <w:spacing w:line="320" w:lineRule="exact"/>
              <w:jc w:val="center"/>
              <w:rPr>
                <w:rFonts w:hint="eastAsia" w:ascii="仿宋_GB2312" w:hAnsi="仿宋_GB2312" w:cs="仿宋_GB2312"/>
                <w:sz w:val="24"/>
                <w:szCs w:val="24"/>
              </w:rPr>
            </w:pPr>
            <w:r>
              <w:rPr>
                <w:rFonts w:hint="eastAsia" w:ascii="仿宋_GB2312" w:hAnsi="仿宋_GB2312" w:cs="仿宋_GB2312"/>
                <w:sz w:val="24"/>
                <w:szCs w:val="24"/>
              </w:rPr>
              <w:t>知识产权工作</w:t>
            </w:r>
          </w:p>
          <w:p w14:paraId="721FF21B">
            <w:pPr>
              <w:spacing w:line="320" w:lineRule="exact"/>
              <w:jc w:val="center"/>
              <w:rPr>
                <w:rFonts w:hint="eastAsia" w:ascii="仿宋_GB2312" w:hAnsi="仿宋_GB2312" w:eastAsia="宋体" w:cs="仿宋_GB2312"/>
                <w:kern w:val="2"/>
                <w:sz w:val="24"/>
                <w:szCs w:val="24"/>
                <w:lang w:val="en-US" w:eastAsia="zh-CN" w:bidi="ar-SA"/>
              </w:rPr>
            </w:pPr>
            <w:r>
              <w:rPr>
                <w:rFonts w:hint="eastAsia" w:ascii="仿宋_GB2312" w:hAnsi="仿宋_GB2312" w:cs="仿宋_GB2312"/>
                <w:sz w:val="24"/>
                <w:szCs w:val="24"/>
              </w:rPr>
              <w:t>主管领导</w:t>
            </w:r>
          </w:p>
        </w:tc>
        <w:tc>
          <w:tcPr>
            <w:tcW w:w="2685" w:type="dxa"/>
            <w:tcBorders>
              <w:right w:val="single" w:color="auto" w:sz="12" w:space="0"/>
            </w:tcBorders>
            <w:shd w:val="clear" w:color="auto" w:fill="auto"/>
            <w:noWrap w:val="0"/>
            <w:vAlign w:val="center"/>
          </w:tcPr>
          <w:p w14:paraId="5F9A0014">
            <w:pPr>
              <w:spacing w:line="320" w:lineRule="exact"/>
              <w:jc w:val="center"/>
              <w:rPr>
                <w:rFonts w:hint="eastAsia" w:ascii="仿宋_GB2312" w:hAnsi="仿宋_GB2312" w:eastAsia="宋体" w:cs="仿宋_GB2312"/>
                <w:kern w:val="2"/>
                <w:sz w:val="24"/>
                <w:szCs w:val="24"/>
                <w:lang w:val="en-US" w:eastAsia="zh-CN" w:bidi="ar-SA"/>
              </w:rPr>
            </w:pPr>
          </w:p>
        </w:tc>
        <w:tc>
          <w:tcPr>
            <w:tcW w:w="1860" w:type="dxa"/>
            <w:tcBorders>
              <w:left w:val="single" w:color="auto" w:sz="12" w:space="0"/>
              <w:right w:val="single" w:color="auto" w:sz="12" w:space="0"/>
            </w:tcBorders>
            <w:shd w:val="clear" w:color="auto" w:fill="auto"/>
            <w:noWrap w:val="0"/>
            <w:vAlign w:val="center"/>
          </w:tcPr>
          <w:p w14:paraId="1852C744">
            <w:pPr>
              <w:spacing w:line="320" w:lineRule="exact"/>
              <w:jc w:val="center"/>
              <w:rPr>
                <w:rFonts w:hint="eastAsia" w:ascii="仿宋_GB2312" w:hAnsi="仿宋_GB2312" w:eastAsia="宋体" w:cs="仿宋_GB2312"/>
                <w:kern w:val="2"/>
                <w:sz w:val="24"/>
                <w:szCs w:val="24"/>
                <w:lang w:val="en-US" w:eastAsia="zh-CN" w:bidi="ar-SA"/>
              </w:rPr>
            </w:pPr>
            <w:r>
              <w:rPr>
                <w:rFonts w:hint="eastAsia" w:ascii="仿宋_GB2312" w:hAnsi="仿宋_GB2312" w:cs="仿宋_GB2312"/>
                <w:sz w:val="24"/>
                <w:szCs w:val="24"/>
                <w:lang w:val="en-US" w:eastAsia="zh-CN"/>
              </w:rPr>
              <w:t>联系方式</w:t>
            </w:r>
          </w:p>
        </w:tc>
        <w:tc>
          <w:tcPr>
            <w:tcW w:w="2822" w:type="dxa"/>
            <w:tcBorders>
              <w:left w:val="single" w:color="auto" w:sz="12" w:space="0"/>
            </w:tcBorders>
            <w:noWrap w:val="0"/>
            <w:vAlign w:val="center"/>
          </w:tcPr>
          <w:p w14:paraId="7C8835E2">
            <w:pPr>
              <w:spacing w:line="380" w:lineRule="exact"/>
              <w:jc w:val="center"/>
              <w:rPr>
                <w:rFonts w:hint="eastAsia" w:ascii="仿宋_GB2312" w:hAnsi="仿宋_GB2312" w:cs="仿宋_GB2312"/>
                <w:sz w:val="24"/>
                <w:szCs w:val="24"/>
              </w:rPr>
            </w:pPr>
          </w:p>
        </w:tc>
      </w:tr>
      <w:tr w14:paraId="6D317C1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40" w:hRule="atLeast"/>
        </w:trPr>
        <w:tc>
          <w:tcPr>
            <w:tcW w:w="1813" w:type="dxa"/>
            <w:tcBorders>
              <w:bottom w:val="single" w:color="auto" w:sz="12" w:space="0"/>
            </w:tcBorders>
            <w:noWrap w:val="0"/>
            <w:vAlign w:val="center"/>
          </w:tcPr>
          <w:p w14:paraId="6669EB2A">
            <w:pPr>
              <w:spacing w:line="380" w:lineRule="exact"/>
              <w:jc w:val="center"/>
              <w:rPr>
                <w:rFonts w:hint="eastAsia" w:ascii="仿宋_GB2312" w:hAnsi="仿宋_GB2312" w:eastAsia="宋体" w:cs="仿宋_GB2312"/>
                <w:sz w:val="24"/>
                <w:szCs w:val="24"/>
                <w:lang w:eastAsia="zh-CN"/>
              </w:rPr>
            </w:pPr>
            <w:r>
              <w:rPr>
                <w:rFonts w:hint="eastAsia" w:ascii="仿宋_GB2312" w:hAnsi="仿宋_GB2312" w:cs="仿宋_GB2312"/>
                <w:color w:val="auto"/>
                <w:sz w:val="24"/>
                <w:szCs w:val="24"/>
                <w:lang w:val="en-US" w:eastAsia="zh-CN"/>
              </w:rPr>
              <w:t>申报类型</w:t>
            </w:r>
          </w:p>
        </w:tc>
        <w:tc>
          <w:tcPr>
            <w:tcW w:w="2685" w:type="dxa"/>
            <w:tcBorders>
              <w:bottom w:val="single" w:color="auto" w:sz="12" w:space="0"/>
            </w:tcBorders>
            <w:noWrap w:val="0"/>
            <w:vAlign w:val="center"/>
          </w:tcPr>
          <w:p w14:paraId="1B842B07">
            <w:pPr>
              <w:spacing w:line="380" w:lineRule="exact"/>
              <w:rPr>
                <w:rFonts w:hint="eastAsia" w:ascii="仿宋_GB2312" w:hAnsi="仿宋_GB2312" w:cs="仿宋_GB2312"/>
                <w:sz w:val="24"/>
                <w:szCs w:val="24"/>
              </w:rPr>
            </w:pPr>
            <w:r>
              <w:rPr>
                <w:rFonts w:hint="eastAsia" w:ascii="仿宋_GB2312" w:hAnsi="仿宋_GB2312" w:cs="仿宋_GB2312"/>
                <w:kern w:val="0"/>
                <w:sz w:val="24"/>
                <w:szCs w:val="24"/>
              </w:rPr>
              <w:t>□</w:t>
            </w:r>
            <w:r>
              <w:rPr>
                <w:rFonts w:hint="eastAsia" w:ascii="仿宋_GB2312" w:hAnsi="仿宋_GB2312" w:cs="仿宋_GB2312"/>
                <w:color w:val="auto"/>
                <w:sz w:val="24"/>
                <w:szCs w:val="24"/>
                <w:lang w:val="en-US" w:eastAsia="zh-CN"/>
              </w:rPr>
              <w:t>优势企业</w:t>
            </w:r>
            <w:r>
              <w:rPr>
                <w:rFonts w:hint="eastAsia" w:ascii="仿宋_GB2312" w:hAnsi="仿宋_GB2312" w:cs="仿宋_GB2312"/>
                <w:sz w:val="24"/>
                <w:szCs w:val="24"/>
              </w:rPr>
              <w:t xml:space="preserve">             </w:t>
            </w:r>
          </w:p>
          <w:p w14:paraId="5D3D79F2">
            <w:pPr>
              <w:spacing w:line="380" w:lineRule="exact"/>
              <w:rPr>
                <w:rFonts w:hint="eastAsia" w:ascii="仿宋_GB2312" w:hAnsi="仿宋_GB2312" w:cs="仿宋_GB2312"/>
                <w:color w:val="auto"/>
                <w:sz w:val="24"/>
                <w:szCs w:val="24"/>
                <w:lang w:val="en-US" w:eastAsia="zh-CN"/>
              </w:rPr>
            </w:pPr>
            <w:r>
              <w:rPr>
                <w:rFonts w:hint="eastAsia" w:ascii="仿宋_GB2312" w:hAnsi="仿宋_GB2312" w:cs="仿宋_GB2312"/>
                <w:kern w:val="0"/>
                <w:sz w:val="24"/>
                <w:szCs w:val="24"/>
              </w:rPr>
              <w:t>□</w:t>
            </w:r>
            <w:r>
              <w:rPr>
                <w:rFonts w:hint="eastAsia" w:ascii="仿宋_GB2312" w:hAnsi="仿宋_GB2312" w:cs="仿宋_GB2312"/>
                <w:color w:val="auto"/>
                <w:sz w:val="24"/>
                <w:szCs w:val="24"/>
                <w:lang w:val="en-US" w:eastAsia="zh-CN"/>
              </w:rPr>
              <w:t>示范企业</w:t>
            </w:r>
          </w:p>
          <w:p w14:paraId="63BB8C6C">
            <w:pPr>
              <w:spacing w:line="380" w:lineRule="exact"/>
              <w:rPr>
                <w:rFonts w:hint="default" w:ascii="仿宋_GB2312" w:hAnsi="仿宋_GB2312" w:eastAsia="宋体" w:cs="仿宋_GB2312"/>
                <w:kern w:val="0"/>
                <w:sz w:val="24"/>
                <w:szCs w:val="24"/>
                <w:lang w:val="en-US" w:eastAsia="zh-CN"/>
              </w:rPr>
            </w:pPr>
            <w:r>
              <w:rPr>
                <w:rFonts w:hint="eastAsia" w:ascii="仿宋_GB2312" w:hAnsi="仿宋_GB2312" w:cs="仿宋_GB2312"/>
                <w:kern w:val="0"/>
                <w:sz w:val="24"/>
                <w:szCs w:val="24"/>
              </w:rPr>
              <w:t>□</w:t>
            </w:r>
            <w:r>
              <w:rPr>
                <w:rFonts w:hint="eastAsia" w:ascii="仿宋_GB2312" w:hAnsi="仿宋_GB2312" w:cs="仿宋_GB2312"/>
                <w:color w:val="auto"/>
                <w:sz w:val="24"/>
                <w:szCs w:val="24"/>
                <w:lang w:val="en-US" w:eastAsia="zh-CN"/>
              </w:rPr>
              <w:t>引领企业</w:t>
            </w:r>
          </w:p>
        </w:tc>
        <w:tc>
          <w:tcPr>
            <w:tcW w:w="1860" w:type="dxa"/>
            <w:tcBorders>
              <w:bottom w:val="single" w:color="auto" w:sz="12" w:space="0"/>
            </w:tcBorders>
            <w:shd w:val="clear" w:color="auto" w:fill="auto"/>
            <w:noWrap w:val="0"/>
            <w:vAlign w:val="center"/>
          </w:tcPr>
          <w:p w14:paraId="0FC977B9">
            <w:pPr>
              <w:spacing w:line="380" w:lineRule="exact"/>
              <w:jc w:val="center"/>
              <w:rPr>
                <w:rFonts w:hint="eastAsia" w:ascii="仿宋_GB2312" w:hAnsi="仿宋_GB2312" w:eastAsia="宋体" w:cs="仿宋_GB2312"/>
                <w:kern w:val="2"/>
                <w:sz w:val="24"/>
                <w:szCs w:val="24"/>
                <w:lang w:val="en-US" w:eastAsia="zh-CN" w:bidi="ar-SA"/>
              </w:rPr>
            </w:pPr>
            <w:r>
              <w:rPr>
                <w:rFonts w:hint="eastAsia" w:ascii="仿宋_GB2312" w:hAnsi="仿宋_GB2312" w:cs="仿宋_GB2312"/>
                <w:spacing w:val="-8"/>
                <w:sz w:val="24"/>
                <w:szCs w:val="24"/>
                <w:lang w:val="en-US" w:eastAsia="zh-CN"/>
              </w:rPr>
              <w:t>获得科技创新奖励数量及具体奖项名称</w:t>
            </w:r>
          </w:p>
        </w:tc>
        <w:tc>
          <w:tcPr>
            <w:tcW w:w="2822" w:type="dxa"/>
            <w:tcBorders>
              <w:bottom w:val="single" w:color="auto" w:sz="12" w:space="0"/>
            </w:tcBorders>
            <w:shd w:val="clear" w:color="auto" w:fill="auto"/>
            <w:noWrap w:val="0"/>
            <w:vAlign w:val="center"/>
          </w:tcPr>
          <w:p w14:paraId="22419DE0">
            <w:pPr>
              <w:spacing w:line="380" w:lineRule="exact"/>
              <w:rPr>
                <w:rFonts w:hint="eastAsia" w:ascii="仿宋_GB2312" w:hAnsi="仿宋_GB2312" w:eastAsia="宋体" w:cs="仿宋_GB2312"/>
                <w:color w:val="auto"/>
                <w:kern w:val="2"/>
                <w:sz w:val="24"/>
                <w:szCs w:val="24"/>
                <w:lang w:val="en-US" w:eastAsia="zh-CN" w:bidi="ar-SA"/>
              </w:rPr>
            </w:pPr>
          </w:p>
        </w:tc>
      </w:tr>
      <w:tr w14:paraId="47CB888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573" w:hRule="atLeast"/>
        </w:trPr>
        <w:tc>
          <w:tcPr>
            <w:tcW w:w="1813" w:type="dxa"/>
            <w:noWrap w:val="0"/>
            <w:vAlign w:val="center"/>
          </w:tcPr>
          <w:p w14:paraId="615A0040">
            <w:pPr>
              <w:spacing w:line="380" w:lineRule="exact"/>
              <w:jc w:val="center"/>
              <w:rPr>
                <w:rFonts w:hint="eastAsia" w:ascii="仿宋_GB2312" w:hAnsi="仿宋_GB2312" w:cs="仿宋_GB2312"/>
                <w:sz w:val="24"/>
                <w:szCs w:val="24"/>
              </w:rPr>
            </w:pPr>
            <w:r>
              <w:rPr>
                <w:rFonts w:hint="eastAsia" w:ascii="宋体" w:hAnsi="宋体" w:eastAsia="宋体"/>
                <w:sz w:val="24"/>
                <w:szCs w:val="24"/>
              </w:rPr>
              <w:t>所属行业</w:t>
            </w:r>
          </w:p>
        </w:tc>
        <w:tc>
          <w:tcPr>
            <w:tcW w:w="7367" w:type="dxa"/>
            <w:gridSpan w:val="3"/>
            <w:noWrap w:val="0"/>
            <w:vAlign w:val="center"/>
          </w:tcPr>
          <w:p w14:paraId="334CBBEC">
            <w:pPr>
              <w:spacing w:line="380" w:lineRule="exact"/>
              <w:jc w:val="left"/>
              <w:rPr>
                <w:rFonts w:ascii="宋体" w:hAnsi="宋体" w:eastAsia="宋体" w:cs="TimesNewRomanPSMT"/>
                <w:kern w:val="0"/>
                <w:sz w:val="24"/>
                <w:szCs w:val="24"/>
              </w:rPr>
            </w:pPr>
            <w:r>
              <w:rPr>
                <w:rFonts w:hint="eastAsia" w:ascii="宋体" w:hAnsi="宋体" w:eastAsia="宋体" w:cs="TimesNewRomanPSMT"/>
                <w:kern w:val="0"/>
                <w:sz w:val="24"/>
                <w:szCs w:val="24"/>
                <w:lang w:eastAsia="zh-CN"/>
              </w:rPr>
              <w:t>□</w:t>
            </w:r>
            <w:r>
              <w:rPr>
                <w:rFonts w:hint="eastAsia" w:ascii="宋体" w:hAnsi="宋体" w:eastAsia="宋体" w:cs="TimesNewRomanPSMT"/>
                <w:kern w:val="0"/>
                <w:sz w:val="24"/>
                <w:szCs w:val="24"/>
              </w:rPr>
              <w:t>农林牧渔  □特色食品 □</w:t>
            </w:r>
            <w:r>
              <w:rPr>
                <w:rFonts w:ascii="宋体" w:hAnsi="宋体" w:eastAsia="宋体" w:cs="TimesNewRomanPSMT"/>
                <w:kern w:val="0"/>
                <w:sz w:val="24"/>
                <w:szCs w:val="24"/>
              </w:rPr>
              <w:t>烟酒</w:t>
            </w:r>
            <w:r>
              <w:rPr>
                <w:rFonts w:hint="eastAsia" w:ascii="宋体" w:hAnsi="宋体" w:eastAsia="宋体" w:cs="TimesNewRomanPSMT"/>
                <w:kern w:val="0"/>
                <w:sz w:val="24"/>
                <w:szCs w:val="24"/>
              </w:rPr>
              <w:t xml:space="preserve"> </w:t>
            </w:r>
            <w:r>
              <w:rPr>
                <w:rFonts w:hint="eastAsia" w:ascii="宋体" w:hAnsi="宋体" w:eastAsia="宋体" w:cs="TimesNewRomanPSMT"/>
                <w:kern w:val="0"/>
                <w:sz w:val="24"/>
                <w:szCs w:val="24"/>
                <w:lang w:val="en-US" w:eastAsia="zh-CN"/>
              </w:rPr>
              <w:t xml:space="preserve"> </w:t>
            </w:r>
            <w:r>
              <w:rPr>
                <w:rFonts w:hint="eastAsia" w:ascii="宋体" w:hAnsi="宋体" w:eastAsia="宋体" w:cs="TimesNewRomanPSMT"/>
                <w:kern w:val="0"/>
                <w:sz w:val="24"/>
                <w:szCs w:val="24"/>
              </w:rPr>
              <w:t xml:space="preserve"> □装备制造 □大数据</w:t>
            </w:r>
            <w:r>
              <w:rPr>
                <w:rFonts w:ascii="宋体" w:hAnsi="宋体" w:eastAsia="宋体" w:cs="TimesNewRomanPSMT"/>
                <w:kern w:val="0"/>
                <w:sz w:val="24"/>
                <w:szCs w:val="24"/>
              </w:rPr>
              <w:t>电子信息</w:t>
            </w:r>
          </w:p>
          <w:p w14:paraId="06093DBC">
            <w:pPr>
              <w:spacing w:line="380" w:lineRule="exact"/>
              <w:jc w:val="left"/>
              <w:rPr>
                <w:rFonts w:ascii="宋体" w:hAnsi="宋体" w:eastAsia="宋体" w:cs="TimesNewRomanPSMT"/>
                <w:kern w:val="0"/>
                <w:sz w:val="24"/>
                <w:szCs w:val="24"/>
              </w:rPr>
            </w:pPr>
            <w:r>
              <w:rPr>
                <w:rFonts w:hint="eastAsia" w:ascii="宋体" w:hAnsi="宋体" w:eastAsia="宋体" w:cs="TimesNewRomanPSMT"/>
                <w:kern w:val="0"/>
                <w:sz w:val="24"/>
                <w:szCs w:val="24"/>
              </w:rPr>
              <w:t>□</w:t>
            </w:r>
            <w:r>
              <w:rPr>
                <w:rFonts w:ascii="宋体" w:hAnsi="宋体" w:eastAsia="宋体" w:cs="TimesNewRomanPSMT"/>
                <w:kern w:val="0"/>
                <w:sz w:val="24"/>
                <w:szCs w:val="24"/>
              </w:rPr>
              <w:t>健康医药</w:t>
            </w:r>
            <w:r>
              <w:rPr>
                <w:rFonts w:hint="eastAsia" w:ascii="宋体" w:hAnsi="宋体" w:eastAsia="宋体" w:cs="TimesNewRomanPSMT"/>
                <w:kern w:val="0"/>
                <w:sz w:val="24"/>
                <w:szCs w:val="24"/>
              </w:rPr>
              <w:t xml:space="preserve">  □冶金  □现代化工  □新材料 </w:t>
            </w:r>
            <w:r>
              <w:rPr>
                <w:rFonts w:hint="eastAsia" w:ascii="宋体" w:hAnsi="宋体" w:eastAsia="宋体" w:cs="TimesNewRomanPSMT"/>
                <w:kern w:val="0"/>
                <w:sz w:val="24"/>
                <w:szCs w:val="24"/>
                <w:lang w:val="en-US" w:eastAsia="zh-CN"/>
              </w:rPr>
              <w:t xml:space="preserve"> </w:t>
            </w:r>
            <w:r>
              <w:rPr>
                <w:rFonts w:hint="eastAsia" w:ascii="宋体" w:hAnsi="宋体" w:eastAsia="宋体" w:cs="TimesNewRomanPSMT"/>
                <w:kern w:val="0"/>
                <w:sz w:val="24"/>
                <w:szCs w:val="24"/>
              </w:rPr>
              <w:t xml:space="preserve"> □</w:t>
            </w:r>
            <w:r>
              <w:rPr>
                <w:rFonts w:ascii="宋体" w:hAnsi="宋体" w:eastAsia="宋体" w:cs="TimesNewRomanPSMT"/>
                <w:kern w:val="0"/>
                <w:sz w:val="24"/>
                <w:szCs w:val="24"/>
              </w:rPr>
              <w:t>能源</w:t>
            </w:r>
            <w:r>
              <w:rPr>
                <w:rFonts w:hint="eastAsia" w:ascii="宋体" w:hAnsi="宋体" w:eastAsia="宋体" w:cs="TimesNewRomanPSMT"/>
                <w:kern w:val="0"/>
                <w:sz w:val="24"/>
                <w:szCs w:val="24"/>
              </w:rPr>
              <w:t xml:space="preserve">  □工艺品</w:t>
            </w:r>
          </w:p>
          <w:p w14:paraId="4B174A84">
            <w:pPr>
              <w:spacing w:line="380" w:lineRule="exact"/>
              <w:jc w:val="left"/>
              <w:rPr>
                <w:rFonts w:hint="eastAsia" w:ascii="仿宋_GB2312" w:hAnsi="仿宋_GB2312" w:cs="仿宋_GB2312"/>
                <w:sz w:val="24"/>
                <w:szCs w:val="24"/>
              </w:rPr>
            </w:pPr>
            <w:r>
              <w:rPr>
                <w:rFonts w:hint="eastAsia" w:ascii="宋体" w:hAnsi="宋体" w:eastAsia="宋体" w:cs="TimesNewRomanPSMT"/>
                <w:kern w:val="0"/>
                <w:sz w:val="24"/>
                <w:szCs w:val="24"/>
              </w:rPr>
              <w:t xml:space="preserve">□生态环保  □采矿  □建筑施工 </w:t>
            </w:r>
            <w:r>
              <w:rPr>
                <w:rFonts w:hint="eastAsia" w:ascii="宋体" w:hAnsi="宋体" w:eastAsia="宋体" w:cs="TimesNewRomanPSMT"/>
                <w:kern w:val="0"/>
                <w:sz w:val="24"/>
                <w:szCs w:val="24"/>
                <w:lang w:val="en-US" w:eastAsia="zh-CN"/>
              </w:rPr>
              <w:t xml:space="preserve"> </w:t>
            </w:r>
            <w:r>
              <w:rPr>
                <w:rFonts w:hint="eastAsia" w:ascii="宋体" w:hAnsi="宋体" w:eastAsia="宋体" w:cs="TimesNewRomanPSMT"/>
                <w:kern w:val="0"/>
                <w:sz w:val="24"/>
                <w:szCs w:val="24"/>
              </w:rPr>
              <w:t>□生产性服务业</w:t>
            </w:r>
            <w:r>
              <w:rPr>
                <w:rFonts w:ascii="宋体" w:hAnsi="宋体" w:eastAsia="宋体" w:cs="TimesNewRomanPSMT"/>
                <w:kern w:val="0"/>
                <w:sz w:val="24"/>
                <w:szCs w:val="24"/>
                <w:lang w:val="en"/>
              </w:rPr>
              <w:t xml:space="preserve">  </w:t>
            </w:r>
            <w:r>
              <w:rPr>
                <w:rFonts w:hint="eastAsia" w:ascii="宋体" w:hAnsi="宋体" w:eastAsia="宋体" w:cs="TimesNewRomanPSMT"/>
                <w:kern w:val="0"/>
                <w:sz w:val="24"/>
                <w:szCs w:val="24"/>
              </w:rPr>
              <w:t>□其他</w:t>
            </w:r>
            <w:r>
              <w:rPr>
                <w:rFonts w:hint="eastAsia" w:ascii="宋体" w:hAnsi="宋体" w:eastAsia="宋体" w:cs="TimesNewRomanPSMT"/>
                <w:kern w:val="0"/>
                <w:sz w:val="24"/>
                <w:szCs w:val="24"/>
                <w:u w:val="single"/>
              </w:rPr>
              <w:t xml:space="preserve">             </w:t>
            </w:r>
            <w:r>
              <w:rPr>
                <w:rFonts w:hint="eastAsia" w:ascii="宋体" w:hAnsi="宋体" w:eastAsia="宋体" w:cs="仿宋_GB2312"/>
                <w:sz w:val="24"/>
                <w:szCs w:val="24"/>
                <w:u w:val="single"/>
              </w:rPr>
              <w:t xml:space="preserve">                 </w:t>
            </w:r>
            <w:r>
              <w:rPr>
                <w:rFonts w:hint="eastAsia" w:ascii="宋体" w:hAnsi="宋体" w:eastAsia="宋体" w:cs="仿宋_GB2312"/>
                <w:sz w:val="24"/>
                <w:szCs w:val="24"/>
              </w:rPr>
              <w:t xml:space="preserve"> </w:t>
            </w:r>
          </w:p>
        </w:tc>
      </w:tr>
      <w:tr w14:paraId="7C309BE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45" w:hRule="atLeast"/>
        </w:trPr>
        <w:tc>
          <w:tcPr>
            <w:tcW w:w="1813" w:type="dxa"/>
            <w:noWrap w:val="0"/>
            <w:vAlign w:val="center"/>
          </w:tcPr>
          <w:p w14:paraId="35F5AD43">
            <w:pPr>
              <w:spacing w:line="380" w:lineRule="exact"/>
              <w:jc w:val="center"/>
              <w:rPr>
                <w:rFonts w:hint="default" w:ascii="仿宋_GB2312" w:hAnsi="仿宋_GB2312" w:eastAsia="宋体" w:cs="仿宋_GB2312"/>
                <w:sz w:val="24"/>
                <w:szCs w:val="24"/>
                <w:lang w:val="en-US" w:eastAsia="zh-CN"/>
              </w:rPr>
            </w:pPr>
            <w:r>
              <w:rPr>
                <w:rFonts w:hint="default" w:ascii="仿宋_GB2312" w:hAnsi="仿宋_GB2312" w:eastAsia="宋体" w:cs="仿宋_GB2312"/>
                <w:sz w:val="24"/>
                <w:szCs w:val="24"/>
                <w:lang w:val="en-US" w:eastAsia="zh-CN"/>
              </w:rPr>
              <w:t>应用于主营业务的核心专利（件）</w:t>
            </w:r>
          </w:p>
        </w:tc>
        <w:tc>
          <w:tcPr>
            <w:tcW w:w="2685" w:type="dxa"/>
            <w:noWrap w:val="0"/>
            <w:vAlign w:val="center"/>
          </w:tcPr>
          <w:p w14:paraId="4CE46ED8">
            <w:pPr>
              <w:spacing w:line="380" w:lineRule="exact"/>
              <w:rPr>
                <w:rFonts w:hint="eastAsia" w:ascii="仿宋_GB2312" w:hAnsi="仿宋_GB2312" w:cs="仿宋_GB2312"/>
                <w:color w:val="auto"/>
                <w:sz w:val="24"/>
                <w:szCs w:val="24"/>
                <w:lang w:val="en-US" w:eastAsia="zh-CN"/>
              </w:rPr>
            </w:pPr>
          </w:p>
        </w:tc>
        <w:tc>
          <w:tcPr>
            <w:tcW w:w="1860" w:type="dxa"/>
            <w:noWrap w:val="0"/>
            <w:vAlign w:val="center"/>
          </w:tcPr>
          <w:p w14:paraId="528938A1">
            <w:pPr>
              <w:spacing w:line="380" w:lineRule="exact"/>
              <w:jc w:val="center"/>
              <w:rPr>
                <w:rFonts w:hint="eastAsia" w:ascii="仿宋_GB2312" w:hAnsi="仿宋_GB2312" w:cs="仿宋_GB2312"/>
                <w:sz w:val="24"/>
                <w:szCs w:val="24"/>
              </w:rPr>
            </w:pPr>
            <w:r>
              <w:rPr>
                <w:rFonts w:hint="eastAsia" w:ascii="仿宋_GB2312" w:hAnsi="仿宋_GB2312" w:cs="仿宋_GB2312"/>
                <w:sz w:val="24"/>
                <w:szCs w:val="24"/>
              </w:rPr>
              <w:t>应用于主营业务的主要商标（件）</w:t>
            </w:r>
          </w:p>
        </w:tc>
        <w:tc>
          <w:tcPr>
            <w:tcW w:w="2822" w:type="dxa"/>
            <w:noWrap w:val="0"/>
            <w:vAlign w:val="center"/>
          </w:tcPr>
          <w:p w14:paraId="51312CF6">
            <w:pPr>
              <w:spacing w:line="380" w:lineRule="exact"/>
              <w:ind w:firstLine="240" w:firstLineChars="100"/>
              <w:rPr>
                <w:rFonts w:hint="eastAsia" w:ascii="仿宋_GB2312" w:hAnsi="仿宋_GB2312" w:eastAsia="宋体" w:cs="仿宋_GB2312"/>
                <w:sz w:val="24"/>
                <w:szCs w:val="24"/>
                <w:lang w:eastAsia="zh-CN"/>
              </w:rPr>
            </w:pPr>
          </w:p>
        </w:tc>
      </w:tr>
      <w:tr w14:paraId="6C6548D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720" w:hRule="atLeast"/>
        </w:trPr>
        <w:tc>
          <w:tcPr>
            <w:tcW w:w="1813" w:type="dxa"/>
            <w:noWrap w:val="0"/>
            <w:vAlign w:val="center"/>
          </w:tcPr>
          <w:p w14:paraId="7E71AF8D">
            <w:pPr>
              <w:spacing w:line="320" w:lineRule="exact"/>
              <w:jc w:val="center"/>
              <w:rPr>
                <w:rFonts w:hint="eastAsia" w:ascii="仿宋_GB2312" w:hAnsi="仿宋_GB2312" w:cs="仿宋_GB2312"/>
                <w:sz w:val="24"/>
                <w:szCs w:val="24"/>
              </w:rPr>
            </w:pPr>
            <w:r>
              <w:rPr>
                <w:rFonts w:hint="eastAsia" w:ascii="仿宋_GB2312" w:hAnsi="仿宋_GB2312" w:cs="仿宋_GB2312"/>
                <w:sz w:val="24"/>
                <w:szCs w:val="24"/>
                <w:lang w:val="en-US" w:eastAsia="zh-CN"/>
              </w:rPr>
              <w:t>2025年度营业收入</w:t>
            </w:r>
          </w:p>
        </w:tc>
        <w:tc>
          <w:tcPr>
            <w:tcW w:w="2685" w:type="dxa"/>
            <w:noWrap w:val="0"/>
            <w:vAlign w:val="center"/>
          </w:tcPr>
          <w:p w14:paraId="70B1A7E6">
            <w:pPr>
              <w:spacing w:line="320" w:lineRule="exact"/>
              <w:rPr>
                <w:rFonts w:hint="eastAsia" w:ascii="仿宋_GB2312" w:hAnsi="仿宋_GB2312" w:cs="仿宋_GB2312"/>
                <w:sz w:val="24"/>
                <w:szCs w:val="24"/>
              </w:rPr>
            </w:pPr>
          </w:p>
        </w:tc>
        <w:tc>
          <w:tcPr>
            <w:tcW w:w="1860" w:type="dxa"/>
            <w:noWrap w:val="0"/>
            <w:vAlign w:val="center"/>
          </w:tcPr>
          <w:p w14:paraId="5EE8F4C4">
            <w:pPr>
              <w:spacing w:line="320" w:lineRule="exact"/>
              <w:jc w:val="center"/>
              <w:rPr>
                <w:rFonts w:hint="default" w:ascii="仿宋_GB2312" w:hAnsi="仿宋_GB2312" w:eastAsia="宋体" w:cs="仿宋_GB2312"/>
                <w:sz w:val="24"/>
                <w:szCs w:val="24"/>
                <w:lang w:val="en-US" w:eastAsia="zh-CN"/>
              </w:rPr>
            </w:pPr>
            <w:r>
              <w:rPr>
                <w:rFonts w:hint="eastAsia" w:ascii="仿宋_GB2312" w:hAnsi="仿宋_GB2312" w:cs="仿宋_GB2312"/>
                <w:sz w:val="24"/>
                <w:szCs w:val="24"/>
                <w:lang w:val="en-US" w:eastAsia="zh-CN"/>
              </w:rPr>
              <w:t>2025年度知识产权产品销售额</w:t>
            </w:r>
          </w:p>
        </w:tc>
        <w:tc>
          <w:tcPr>
            <w:tcW w:w="2822" w:type="dxa"/>
            <w:noWrap w:val="0"/>
            <w:vAlign w:val="center"/>
          </w:tcPr>
          <w:p w14:paraId="4A527B69">
            <w:pPr>
              <w:spacing w:line="320" w:lineRule="exact"/>
              <w:rPr>
                <w:rFonts w:hint="eastAsia" w:ascii="仿宋_GB2312" w:hAnsi="仿宋_GB2312" w:cs="仿宋_GB2312"/>
                <w:sz w:val="24"/>
                <w:szCs w:val="24"/>
              </w:rPr>
            </w:pPr>
          </w:p>
        </w:tc>
      </w:tr>
      <w:tr w14:paraId="6402E72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540" w:hRule="atLeast"/>
        </w:trPr>
        <w:tc>
          <w:tcPr>
            <w:tcW w:w="1813" w:type="dxa"/>
            <w:noWrap w:val="0"/>
            <w:vAlign w:val="center"/>
          </w:tcPr>
          <w:p w14:paraId="54F62D75">
            <w:pPr>
              <w:spacing w:line="320" w:lineRule="exact"/>
              <w:jc w:val="center"/>
              <w:rPr>
                <w:rFonts w:hint="default" w:ascii="仿宋_GB2312" w:hAnsi="仿宋_GB2312" w:cs="仿宋_GB2312"/>
                <w:sz w:val="24"/>
                <w:szCs w:val="24"/>
                <w:lang w:val="en-US" w:eastAsia="zh-CN"/>
              </w:rPr>
            </w:pPr>
            <w:r>
              <w:rPr>
                <w:rFonts w:hint="eastAsia" w:ascii="仿宋_GB2312" w:hAnsi="仿宋_GB2312" w:cs="仿宋_GB2312"/>
                <w:sz w:val="24"/>
                <w:szCs w:val="24"/>
                <w:lang w:val="en-US" w:eastAsia="zh-CN"/>
              </w:rPr>
              <w:t>2025</w:t>
            </w:r>
            <w:r>
              <w:rPr>
                <w:rFonts w:hint="eastAsia" w:ascii="仿宋_GB2312" w:hAnsi="仿宋_GB2312" w:cs="仿宋_GB2312"/>
                <w:sz w:val="24"/>
                <w:szCs w:val="24"/>
              </w:rPr>
              <w:t>年度知识产权</w:t>
            </w:r>
            <w:r>
              <w:rPr>
                <w:rFonts w:hint="eastAsia" w:ascii="仿宋_GB2312" w:hAnsi="仿宋_GB2312" w:cs="仿宋_GB2312"/>
                <w:sz w:val="24"/>
                <w:szCs w:val="24"/>
                <w:lang w:val="en-US" w:eastAsia="zh-CN"/>
              </w:rPr>
              <w:t>研发</w:t>
            </w:r>
            <w:r>
              <w:rPr>
                <w:rFonts w:hint="eastAsia" w:ascii="仿宋_GB2312" w:hAnsi="仿宋_GB2312" w:cs="仿宋_GB2312"/>
                <w:sz w:val="24"/>
                <w:szCs w:val="24"/>
              </w:rPr>
              <w:t>投入</w:t>
            </w:r>
          </w:p>
        </w:tc>
        <w:tc>
          <w:tcPr>
            <w:tcW w:w="2685" w:type="dxa"/>
            <w:noWrap w:val="0"/>
            <w:vAlign w:val="center"/>
          </w:tcPr>
          <w:p w14:paraId="49C67104">
            <w:pPr>
              <w:spacing w:line="320" w:lineRule="exact"/>
              <w:rPr>
                <w:rFonts w:hint="eastAsia" w:ascii="仿宋_GB2312" w:hAnsi="仿宋_GB2312" w:cs="仿宋_GB2312"/>
                <w:sz w:val="24"/>
                <w:szCs w:val="24"/>
              </w:rPr>
            </w:pPr>
          </w:p>
        </w:tc>
        <w:tc>
          <w:tcPr>
            <w:tcW w:w="1860" w:type="dxa"/>
            <w:noWrap w:val="0"/>
            <w:vAlign w:val="center"/>
          </w:tcPr>
          <w:p w14:paraId="09BE1D58">
            <w:pPr>
              <w:spacing w:line="320" w:lineRule="exact"/>
              <w:jc w:val="center"/>
              <w:rPr>
                <w:rFonts w:hint="default" w:ascii="仿宋_GB2312" w:hAnsi="仿宋_GB2312" w:cs="仿宋_GB2312"/>
                <w:sz w:val="24"/>
                <w:szCs w:val="24"/>
                <w:lang w:val="en-US" w:eastAsia="zh-CN"/>
              </w:rPr>
            </w:pPr>
            <w:r>
              <w:rPr>
                <w:rFonts w:hint="eastAsia" w:ascii="仿宋_GB2312" w:hAnsi="仿宋_GB2312" w:cs="仿宋_GB2312"/>
                <w:sz w:val="24"/>
                <w:szCs w:val="24"/>
              </w:rPr>
              <w:t>知识产权研究和管理专职人员数</w:t>
            </w:r>
          </w:p>
        </w:tc>
        <w:tc>
          <w:tcPr>
            <w:tcW w:w="2822" w:type="dxa"/>
            <w:noWrap w:val="0"/>
            <w:vAlign w:val="center"/>
          </w:tcPr>
          <w:p w14:paraId="03708C76">
            <w:pPr>
              <w:spacing w:line="320" w:lineRule="exact"/>
              <w:rPr>
                <w:rFonts w:hint="eastAsia" w:ascii="仿宋_GB2312" w:hAnsi="仿宋_GB2312" w:cs="仿宋_GB2312"/>
                <w:sz w:val="24"/>
                <w:szCs w:val="24"/>
              </w:rPr>
            </w:pPr>
          </w:p>
        </w:tc>
      </w:tr>
      <w:tr w14:paraId="7F5E2E9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90" w:hRule="atLeast"/>
        </w:trPr>
        <w:tc>
          <w:tcPr>
            <w:tcW w:w="1813" w:type="dxa"/>
            <w:noWrap w:val="0"/>
            <w:vAlign w:val="center"/>
          </w:tcPr>
          <w:p w14:paraId="5BE12792">
            <w:pPr>
              <w:spacing w:line="320" w:lineRule="exact"/>
              <w:rPr>
                <w:rFonts w:hint="eastAsia" w:ascii="仿宋_GB2312" w:hAnsi="仿宋_GB2312" w:cs="仿宋_GB2312"/>
                <w:spacing w:val="-12"/>
                <w:sz w:val="24"/>
                <w:szCs w:val="24"/>
              </w:rPr>
            </w:pPr>
            <w:r>
              <w:rPr>
                <w:rFonts w:hint="eastAsia" w:ascii="仿宋_GB2312" w:hAnsi="仿宋_GB2312" w:cs="仿宋_GB2312"/>
                <w:spacing w:val="-12"/>
                <w:sz w:val="24"/>
                <w:szCs w:val="24"/>
              </w:rPr>
              <w:t>贯彻《企业知识产权管理规范》国家标准情况</w:t>
            </w:r>
          </w:p>
        </w:tc>
        <w:tc>
          <w:tcPr>
            <w:tcW w:w="7367" w:type="dxa"/>
            <w:gridSpan w:val="3"/>
            <w:noWrap w:val="0"/>
            <w:vAlign w:val="center"/>
          </w:tcPr>
          <w:p w14:paraId="28B6F259">
            <w:pPr>
              <w:spacing w:line="320" w:lineRule="exact"/>
              <w:rPr>
                <w:rFonts w:hint="eastAsia" w:ascii="仿宋_GB2312" w:hAnsi="仿宋_GB2312" w:cs="仿宋_GB2312"/>
                <w:sz w:val="24"/>
                <w:szCs w:val="24"/>
              </w:rPr>
            </w:pPr>
            <w:r>
              <w:rPr>
                <w:rFonts w:hint="eastAsia" w:ascii="仿宋_GB2312" w:hAnsi="仿宋_GB2312" w:cs="仿宋_GB2312"/>
                <w:sz w:val="24"/>
                <w:szCs w:val="24"/>
              </w:rPr>
              <w:t>1.已通过认证</w:t>
            </w:r>
            <w:r>
              <w:rPr>
                <w:rFonts w:hint="eastAsia" w:ascii="仿宋_GB2312" w:hAnsi="仿宋_GB2312" w:cs="仿宋_GB2312"/>
                <w:sz w:val="24"/>
                <w:szCs w:val="24"/>
                <w:lang w:eastAsia="zh-CN"/>
              </w:rPr>
              <w:t>□</w:t>
            </w:r>
            <w:r>
              <w:rPr>
                <w:rFonts w:hint="eastAsia" w:ascii="仿宋_GB2312" w:hAnsi="仿宋_GB2312" w:cs="仿宋_GB2312"/>
                <w:sz w:val="24"/>
                <w:szCs w:val="24"/>
              </w:rPr>
              <w:t>；   2.已开展未通过认证□；   3.未开展□。</w:t>
            </w:r>
          </w:p>
        </w:tc>
      </w:tr>
      <w:tr w14:paraId="7C736F6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680" w:hRule="atLeast"/>
        </w:trPr>
        <w:tc>
          <w:tcPr>
            <w:tcW w:w="1813" w:type="dxa"/>
            <w:noWrap w:val="0"/>
            <w:vAlign w:val="center"/>
          </w:tcPr>
          <w:p w14:paraId="0D246D56">
            <w:pPr>
              <w:spacing w:line="320" w:lineRule="exact"/>
              <w:jc w:val="center"/>
              <w:rPr>
                <w:rFonts w:hint="eastAsia" w:ascii="仿宋_GB2312" w:hAnsi="仿宋_GB2312" w:eastAsia="宋体" w:cs="仿宋_GB2312"/>
                <w:sz w:val="24"/>
                <w:szCs w:val="24"/>
                <w:lang w:eastAsia="zh-CN"/>
              </w:rPr>
            </w:pPr>
            <w:r>
              <w:rPr>
                <w:rFonts w:hint="eastAsia" w:ascii="仿宋_GB2312" w:hAnsi="仿宋_GB2312" w:cs="仿宋_GB2312"/>
                <w:sz w:val="24"/>
                <w:szCs w:val="24"/>
              </w:rPr>
              <w:t>专利</w:t>
            </w:r>
          </w:p>
        </w:tc>
        <w:tc>
          <w:tcPr>
            <w:tcW w:w="7367" w:type="dxa"/>
            <w:gridSpan w:val="3"/>
            <w:noWrap w:val="0"/>
            <w:vAlign w:val="center"/>
          </w:tcPr>
          <w:p w14:paraId="6E2D5E66">
            <w:pPr>
              <w:spacing w:line="320" w:lineRule="exact"/>
              <w:rPr>
                <w:rFonts w:hint="eastAsia" w:ascii="仿宋_GB2312" w:hAnsi="仿宋_GB2312" w:cs="仿宋_GB2312"/>
                <w:sz w:val="24"/>
                <w:szCs w:val="24"/>
              </w:rPr>
            </w:pPr>
            <w:r>
              <w:rPr>
                <w:rFonts w:hint="eastAsia" w:ascii="仿宋_GB2312" w:hAnsi="仿宋_GB2312" w:cs="仿宋_GB2312"/>
                <w:sz w:val="24"/>
                <w:szCs w:val="24"/>
                <w:lang w:val="en-US" w:eastAsia="zh-CN"/>
              </w:rPr>
              <w:t>有效专利</w:t>
            </w:r>
            <w:r>
              <w:rPr>
                <w:rFonts w:hint="eastAsia" w:ascii="仿宋_GB2312" w:hAnsi="仿宋_GB2312" w:cs="仿宋_GB2312"/>
                <w:sz w:val="24"/>
                <w:szCs w:val="24"/>
              </w:rPr>
              <w:t xml:space="preserve">总数：  </w:t>
            </w:r>
            <w:r>
              <w:rPr>
                <w:rFonts w:hint="eastAsia" w:ascii="仿宋_GB2312" w:hAnsi="仿宋_GB2312" w:cs="仿宋_GB2312"/>
                <w:sz w:val="24"/>
                <w:szCs w:val="24"/>
                <w:lang w:val="en-US" w:eastAsia="zh-CN"/>
              </w:rPr>
              <w:t xml:space="preserve">      </w:t>
            </w:r>
            <w:r>
              <w:rPr>
                <w:rFonts w:hint="eastAsia" w:ascii="仿宋_GB2312" w:hAnsi="仿宋_GB2312" w:cs="仿宋_GB2312"/>
                <w:sz w:val="24"/>
                <w:szCs w:val="24"/>
              </w:rPr>
              <w:t>件（发明：</w:t>
            </w:r>
            <w:r>
              <w:rPr>
                <w:rFonts w:hint="eastAsia" w:ascii="仿宋_GB2312" w:hAnsi="仿宋_GB2312" w:cs="仿宋_GB2312"/>
                <w:sz w:val="24"/>
                <w:szCs w:val="24"/>
                <w:lang w:val="en-US" w:eastAsia="zh-CN"/>
              </w:rPr>
              <w:t xml:space="preserve">   </w:t>
            </w:r>
            <w:r>
              <w:rPr>
                <w:rFonts w:hint="eastAsia" w:ascii="仿宋_GB2312" w:hAnsi="仿宋_GB2312" w:cs="仿宋_GB2312"/>
                <w:sz w:val="24"/>
                <w:szCs w:val="24"/>
              </w:rPr>
              <w:t xml:space="preserve"> 件</w:t>
            </w:r>
            <w:r>
              <w:rPr>
                <w:rFonts w:hint="eastAsia" w:ascii="仿宋_GB2312" w:hAnsi="仿宋_GB2312" w:cs="仿宋_GB2312"/>
                <w:sz w:val="24"/>
                <w:szCs w:val="24"/>
                <w:lang w:eastAsia="zh-CN"/>
              </w:rPr>
              <w:t>；</w:t>
            </w:r>
            <w:r>
              <w:rPr>
                <w:rFonts w:hint="eastAsia" w:ascii="仿宋_GB2312" w:hAnsi="仿宋_GB2312" w:cs="仿宋_GB2312"/>
                <w:sz w:val="24"/>
                <w:szCs w:val="24"/>
                <w:lang w:val="en-US" w:eastAsia="zh-CN"/>
              </w:rPr>
              <w:t>实用新型：     件；外观设计：     件；海外授权：     件</w:t>
            </w:r>
            <w:r>
              <w:rPr>
                <w:rFonts w:hint="eastAsia" w:ascii="仿宋_GB2312" w:hAnsi="仿宋_GB2312" w:cs="仿宋_GB2312"/>
                <w:sz w:val="24"/>
                <w:szCs w:val="24"/>
              </w:rPr>
              <w:t>）</w:t>
            </w:r>
          </w:p>
          <w:p w14:paraId="726340D7">
            <w:pPr>
              <w:spacing w:line="320" w:lineRule="exact"/>
              <w:rPr>
                <w:rFonts w:hint="eastAsia" w:ascii="仿宋_GB2312" w:hAnsi="仿宋_GB2312" w:cs="仿宋_GB2312"/>
                <w:sz w:val="24"/>
                <w:szCs w:val="24"/>
                <w:lang w:val="en-US" w:eastAsia="zh-CN"/>
              </w:rPr>
            </w:pPr>
            <w:r>
              <w:rPr>
                <w:rFonts w:hint="eastAsia" w:ascii="仿宋_GB2312" w:hAnsi="仿宋_GB2312" w:cs="仿宋_GB2312"/>
                <w:sz w:val="24"/>
                <w:szCs w:val="24"/>
                <w:lang w:val="en-US" w:eastAsia="zh-CN"/>
              </w:rPr>
              <w:t>2025年度申请总数：    件（发明：    件</w:t>
            </w:r>
            <w:r>
              <w:rPr>
                <w:rFonts w:hint="eastAsia" w:ascii="仿宋_GB2312" w:hAnsi="仿宋_GB2312" w:cs="仿宋_GB2312"/>
                <w:sz w:val="24"/>
                <w:szCs w:val="24"/>
                <w:lang w:eastAsia="zh-CN"/>
              </w:rPr>
              <w:t>；</w:t>
            </w:r>
            <w:r>
              <w:rPr>
                <w:rFonts w:hint="eastAsia" w:ascii="仿宋_GB2312" w:hAnsi="仿宋_GB2312" w:cs="仿宋_GB2312"/>
                <w:sz w:val="24"/>
                <w:szCs w:val="24"/>
                <w:lang w:val="en-US" w:eastAsia="zh-CN"/>
              </w:rPr>
              <w:t>实用新型：     件；外观设计：     件）；</w:t>
            </w:r>
          </w:p>
          <w:p w14:paraId="03FC87C0">
            <w:pPr>
              <w:spacing w:line="320" w:lineRule="exact"/>
              <w:rPr>
                <w:rFonts w:hint="default" w:ascii="仿宋_GB2312" w:hAnsi="仿宋_GB2312" w:cs="仿宋_GB2312"/>
                <w:sz w:val="24"/>
                <w:szCs w:val="24"/>
                <w:lang w:val="en-US" w:eastAsia="zh-CN"/>
              </w:rPr>
            </w:pPr>
            <w:r>
              <w:rPr>
                <w:rFonts w:hint="eastAsia" w:ascii="仿宋_GB2312" w:hAnsi="仿宋_GB2312" w:cs="仿宋_GB2312"/>
                <w:sz w:val="24"/>
                <w:szCs w:val="24"/>
                <w:lang w:val="en-US" w:eastAsia="zh-CN"/>
              </w:rPr>
              <w:t>2025年度授权总数：    件（发明：    件</w:t>
            </w:r>
            <w:r>
              <w:rPr>
                <w:rFonts w:hint="eastAsia" w:ascii="仿宋_GB2312" w:hAnsi="仿宋_GB2312" w:cs="仿宋_GB2312"/>
                <w:sz w:val="24"/>
                <w:szCs w:val="24"/>
                <w:lang w:eastAsia="zh-CN"/>
              </w:rPr>
              <w:t>；</w:t>
            </w:r>
            <w:r>
              <w:rPr>
                <w:rFonts w:hint="eastAsia" w:ascii="仿宋_GB2312" w:hAnsi="仿宋_GB2312" w:cs="仿宋_GB2312"/>
                <w:sz w:val="24"/>
                <w:szCs w:val="24"/>
                <w:lang w:val="en-US" w:eastAsia="zh-CN"/>
              </w:rPr>
              <w:t>实用新型：     件；外观设计：     件）</w:t>
            </w:r>
          </w:p>
        </w:tc>
      </w:tr>
      <w:tr w14:paraId="5FF589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85" w:hRule="atLeast"/>
        </w:trPr>
        <w:tc>
          <w:tcPr>
            <w:tcW w:w="1813" w:type="dxa"/>
            <w:noWrap w:val="0"/>
            <w:vAlign w:val="center"/>
          </w:tcPr>
          <w:p w14:paraId="0E3E3147">
            <w:pPr>
              <w:spacing w:line="320" w:lineRule="exact"/>
              <w:jc w:val="center"/>
              <w:rPr>
                <w:rFonts w:hint="eastAsia" w:ascii="仿宋_GB2312" w:hAnsi="仿宋_GB2312" w:eastAsia="宋体" w:cs="仿宋_GB2312"/>
                <w:sz w:val="24"/>
                <w:szCs w:val="24"/>
                <w:lang w:eastAsia="zh-CN"/>
              </w:rPr>
            </w:pPr>
            <w:r>
              <w:rPr>
                <w:rFonts w:hint="eastAsia" w:ascii="仿宋_GB2312" w:hAnsi="仿宋_GB2312" w:cs="仿宋_GB2312"/>
                <w:sz w:val="24"/>
                <w:szCs w:val="24"/>
              </w:rPr>
              <w:t>商标</w:t>
            </w:r>
          </w:p>
        </w:tc>
        <w:tc>
          <w:tcPr>
            <w:tcW w:w="7367" w:type="dxa"/>
            <w:gridSpan w:val="3"/>
            <w:noWrap w:val="0"/>
            <w:vAlign w:val="center"/>
          </w:tcPr>
          <w:p w14:paraId="52C427CC">
            <w:pPr>
              <w:spacing w:line="320" w:lineRule="exact"/>
              <w:rPr>
                <w:rFonts w:hint="eastAsia" w:ascii="仿宋_GB2312" w:hAnsi="仿宋_GB2312" w:cs="仿宋_GB2312"/>
                <w:sz w:val="24"/>
                <w:szCs w:val="24"/>
              </w:rPr>
            </w:pPr>
            <w:r>
              <w:rPr>
                <w:rFonts w:hint="eastAsia" w:ascii="仿宋_GB2312" w:hAnsi="仿宋_GB2312" w:cs="仿宋_GB2312"/>
                <w:sz w:val="24"/>
                <w:szCs w:val="24"/>
              </w:rPr>
              <w:t>国内注册商标：   件；海外注册商标：   件。</w:t>
            </w:r>
          </w:p>
        </w:tc>
      </w:tr>
      <w:tr w14:paraId="0350840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31" w:hRule="atLeast"/>
        </w:trPr>
        <w:tc>
          <w:tcPr>
            <w:tcW w:w="1813" w:type="dxa"/>
            <w:noWrap w:val="0"/>
            <w:vAlign w:val="center"/>
          </w:tcPr>
          <w:p w14:paraId="227A5929">
            <w:pPr>
              <w:spacing w:line="320" w:lineRule="exact"/>
              <w:jc w:val="center"/>
              <w:rPr>
                <w:rFonts w:hint="eastAsia" w:ascii="仿宋_GB2312" w:hAnsi="仿宋_GB2312" w:cs="仿宋_GB2312"/>
                <w:sz w:val="24"/>
                <w:szCs w:val="24"/>
              </w:rPr>
            </w:pPr>
            <w:r>
              <w:rPr>
                <w:rFonts w:hint="eastAsia" w:ascii="仿宋_GB2312" w:hAnsi="仿宋_GB2312" w:cs="仿宋_GB2312"/>
                <w:sz w:val="24"/>
                <w:szCs w:val="24"/>
              </w:rPr>
              <w:t>其他知识产权</w:t>
            </w:r>
          </w:p>
        </w:tc>
        <w:tc>
          <w:tcPr>
            <w:tcW w:w="7367" w:type="dxa"/>
            <w:gridSpan w:val="3"/>
            <w:noWrap w:val="0"/>
            <w:vAlign w:val="center"/>
          </w:tcPr>
          <w:p w14:paraId="45CEA0C9">
            <w:pPr>
              <w:spacing w:line="320" w:lineRule="exact"/>
              <w:rPr>
                <w:rFonts w:ascii="仿宋_GB2312" w:hAnsi="仿宋_GB2312" w:cs="仿宋_GB2312"/>
                <w:sz w:val="24"/>
                <w:szCs w:val="24"/>
              </w:rPr>
            </w:pPr>
            <w:r>
              <w:rPr>
                <w:rFonts w:hint="eastAsia" w:ascii="仿宋_GB2312" w:hAnsi="仿宋_GB2312" w:cs="仿宋_GB2312"/>
                <w:sz w:val="24"/>
                <w:szCs w:val="24"/>
              </w:rPr>
              <w:t>集成电路布图</w:t>
            </w:r>
            <w:r>
              <w:rPr>
                <w:rFonts w:hint="eastAsia" w:ascii="仿宋_GB2312" w:hAnsi="仿宋_GB2312" w:cs="仿宋_GB2312"/>
                <w:sz w:val="24"/>
                <w:szCs w:val="24"/>
                <w:lang w:eastAsia="zh-CN"/>
              </w:rPr>
              <w:t>：</w:t>
            </w:r>
            <w:r>
              <w:rPr>
                <w:rFonts w:hint="eastAsia" w:ascii="仿宋_GB2312" w:hAnsi="仿宋_GB2312" w:cs="仿宋_GB2312"/>
                <w:sz w:val="24"/>
                <w:szCs w:val="24"/>
              </w:rPr>
              <w:t xml:space="preserve">   件；</w:t>
            </w:r>
            <w:r>
              <w:rPr>
                <w:rFonts w:hint="eastAsia" w:ascii="仿宋_GB2312" w:hAnsi="仿宋_GB2312" w:cs="仿宋_GB2312"/>
                <w:sz w:val="24"/>
                <w:szCs w:val="24"/>
                <w:lang w:val="en-US" w:eastAsia="zh-CN"/>
              </w:rPr>
              <w:t>地理标志证明商标/保护产品：</w:t>
            </w:r>
            <w:r>
              <w:rPr>
                <w:rFonts w:hint="eastAsia" w:ascii="仿宋_GB2312" w:hAnsi="仿宋_GB2312" w:cs="仿宋_GB2312"/>
                <w:sz w:val="24"/>
                <w:szCs w:val="24"/>
              </w:rPr>
              <w:t xml:space="preserve"> </w:t>
            </w:r>
            <w:r>
              <w:rPr>
                <w:rFonts w:hint="eastAsia" w:ascii="仿宋_GB2312" w:hAnsi="仿宋_GB2312" w:cs="仿宋_GB2312"/>
                <w:sz w:val="24"/>
                <w:szCs w:val="24"/>
                <w:lang w:val="en-US" w:eastAsia="zh-CN"/>
              </w:rPr>
              <w:t xml:space="preserve"> </w:t>
            </w:r>
            <w:r>
              <w:rPr>
                <w:rFonts w:hint="eastAsia" w:ascii="仿宋_GB2312" w:hAnsi="仿宋_GB2312" w:cs="仿宋_GB2312"/>
                <w:sz w:val="24"/>
                <w:szCs w:val="24"/>
              </w:rPr>
              <w:t xml:space="preserve">  件。</w:t>
            </w:r>
          </w:p>
        </w:tc>
      </w:tr>
      <w:tr w14:paraId="17485C2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01" w:hRule="atLeast"/>
        </w:trPr>
        <w:tc>
          <w:tcPr>
            <w:tcW w:w="1813" w:type="dxa"/>
            <w:noWrap w:val="0"/>
            <w:vAlign w:val="center"/>
          </w:tcPr>
          <w:p w14:paraId="387A893E">
            <w:pPr>
              <w:spacing w:line="320" w:lineRule="exact"/>
              <w:jc w:val="center"/>
              <w:rPr>
                <w:rFonts w:hint="eastAsia" w:ascii="仿宋_GB2312" w:hAnsi="仿宋_GB2312" w:eastAsia="宋体" w:cs="仿宋_GB2312"/>
                <w:sz w:val="24"/>
                <w:szCs w:val="24"/>
                <w:lang w:val="en-US" w:eastAsia="zh-CN"/>
              </w:rPr>
            </w:pPr>
            <w:r>
              <w:rPr>
                <w:rFonts w:hint="eastAsia" w:ascii="仿宋_GB2312" w:hAnsi="仿宋_GB2312" w:cs="仿宋_GB2312"/>
                <w:sz w:val="24"/>
                <w:szCs w:val="24"/>
                <w:lang w:val="en-US" w:eastAsia="zh-CN"/>
              </w:rPr>
              <w:t>专利质押</w:t>
            </w:r>
          </w:p>
        </w:tc>
        <w:tc>
          <w:tcPr>
            <w:tcW w:w="7367" w:type="dxa"/>
            <w:gridSpan w:val="3"/>
            <w:noWrap w:val="0"/>
            <w:vAlign w:val="center"/>
          </w:tcPr>
          <w:p w14:paraId="698A835F">
            <w:pPr>
              <w:spacing w:line="320" w:lineRule="exact"/>
              <w:rPr>
                <w:rFonts w:hint="eastAsia" w:ascii="仿宋_GB2312" w:hAnsi="仿宋_GB2312" w:eastAsia="宋体" w:cs="仿宋_GB2312"/>
                <w:sz w:val="24"/>
                <w:szCs w:val="24"/>
                <w:lang w:val="en-US" w:eastAsia="zh-CN"/>
              </w:rPr>
            </w:pPr>
            <w:r>
              <w:rPr>
                <w:rFonts w:hint="eastAsia" w:ascii="仿宋_GB2312" w:hAnsi="仿宋_GB2312" w:cs="仿宋_GB2312"/>
                <w:sz w:val="24"/>
                <w:szCs w:val="24"/>
                <w:lang w:val="en-US" w:eastAsia="zh-CN"/>
              </w:rPr>
              <w:t>否</w:t>
            </w:r>
            <w:r>
              <w:rPr>
                <w:rFonts w:hint="eastAsia" w:ascii="仿宋_GB2312" w:hAnsi="仿宋_GB2312" w:cs="仿宋_GB2312"/>
                <w:sz w:val="24"/>
                <w:szCs w:val="24"/>
                <w:lang w:eastAsia="zh-CN"/>
              </w:rPr>
              <w:t>□</w:t>
            </w:r>
            <w:r>
              <w:rPr>
                <w:rFonts w:hint="eastAsia" w:ascii="仿宋_GB2312" w:hAnsi="仿宋_GB2312" w:cs="仿宋_GB2312"/>
                <w:sz w:val="24"/>
                <w:szCs w:val="24"/>
              </w:rPr>
              <w:t>；</w:t>
            </w:r>
            <w:r>
              <w:rPr>
                <w:rFonts w:hint="eastAsia" w:ascii="仿宋_GB2312" w:hAnsi="仿宋_GB2312" w:cs="仿宋_GB2312"/>
                <w:sz w:val="24"/>
                <w:szCs w:val="24"/>
                <w:lang w:val="en-US" w:eastAsia="zh-CN"/>
              </w:rPr>
              <w:t>是</w:t>
            </w:r>
            <w:r>
              <w:rPr>
                <w:rFonts w:hint="eastAsia" w:ascii="仿宋_GB2312" w:hAnsi="仿宋_GB2312" w:cs="仿宋_GB2312"/>
                <w:sz w:val="24"/>
                <w:szCs w:val="24"/>
                <w:lang w:eastAsia="zh-CN"/>
              </w:rPr>
              <w:t>□（</w:t>
            </w:r>
            <w:r>
              <w:rPr>
                <w:rFonts w:hint="eastAsia" w:ascii="仿宋_GB2312" w:hAnsi="仿宋_GB2312" w:cs="仿宋_GB2312"/>
                <w:sz w:val="24"/>
                <w:szCs w:val="24"/>
                <w:lang w:val="en-US" w:eastAsia="zh-CN"/>
              </w:rPr>
              <w:t>专利：    件；             质押金额：   万元</w:t>
            </w:r>
            <w:r>
              <w:rPr>
                <w:rFonts w:hint="eastAsia" w:ascii="仿宋_GB2312" w:hAnsi="仿宋_GB2312" w:cs="仿宋_GB2312"/>
                <w:sz w:val="24"/>
                <w:szCs w:val="24"/>
                <w:lang w:eastAsia="zh-CN"/>
              </w:rPr>
              <w:t>）</w:t>
            </w:r>
          </w:p>
        </w:tc>
      </w:tr>
      <w:tr w14:paraId="72E2A6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16" w:hRule="atLeast"/>
        </w:trPr>
        <w:tc>
          <w:tcPr>
            <w:tcW w:w="1813" w:type="dxa"/>
            <w:noWrap w:val="0"/>
            <w:vAlign w:val="center"/>
          </w:tcPr>
          <w:p w14:paraId="3915D35C">
            <w:pPr>
              <w:spacing w:line="320" w:lineRule="exact"/>
              <w:jc w:val="center"/>
              <w:rPr>
                <w:rFonts w:hint="default" w:ascii="仿宋_GB2312" w:hAnsi="仿宋_GB2312" w:cs="仿宋_GB2312"/>
                <w:sz w:val="24"/>
                <w:szCs w:val="24"/>
                <w:lang w:val="en-US" w:eastAsia="zh-CN"/>
              </w:rPr>
            </w:pPr>
            <w:r>
              <w:rPr>
                <w:rFonts w:hint="eastAsia" w:ascii="仿宋_GB2312" w:hAnsi="仿宋_GB2312" w:cs="仿宋_GB2312"/>
                <w:sz w:val="24"/>
                <w:szCs w:val="24"/>
                <w:lang w:val="en-US" w:eastAsia="zh-CN"/>
              </w:rPr>
              <w:t>专利许可</w:t>
            </w:r>
          </w:p>
        </w:tc>
        <w:tc>
          <w:tcPr>
            <w:tcW w:w="7367" w:type="dxa"/>
            <w:gridSpan w:val="3"/>
            <w:noWrap w:val="0"/>
            <w:vAlign w:val="center"/>
          </w:tcPr>
          <w:p w14:paraId="5C204836">
            <w:pPr>
              <w:spacing w:line="320" w:lineRule="exact"/>
              <w:rPr>
                <w:rFonts w:hint="eastAsia" w:ascii="仿宋_GB2312" w:hAnsi="仿宋_GB2312" w:eastAsia="宋体" w:cs="仿宋_GB2312"/>
                <w:sz w:val="24"/>
                <w:szCs w:val="24"/>
                <w:lang w:val="en-US" w:eastAsia="zh-CN"/>
              </w:rPr>
            </w:pPr>
            <w:r>
              <w:rPr>
                <w:rFonts w:hint="eastAsia" w:ascii="仿宋_GB2312" w:hAnsi="仿宋_GB2312" w:cs="仿宋_GB2312"/>
                <w:sz w:val="24"/>
                <w:szCs w:val="24"/>
                <w:lang w:val="en-US" w:eastAsia="zh-CN"/>
              </w:rPr>
              <w:t>否</w:t>
            </w:r>
            <w:r>
              <w:rPr>
                <w:rFonts w:hint="eastAsia" w:ascii="仿宋_GB2312" w:hAnsi="仿宋_GB2312" w:cs="仿宋_GB2312"/>
                <w:sz w:val="24"/>
                <w:szCs w:val="24"/>
                <w:lang w:eastAsia="zh-CN"/>
              </w:rPr>
              <w:t>□</w:t>
            </w:r>
            <w:r>
              <w:rPr>
                <w:rFonts w:hint="eastAsia" w:ascii="仿宋_GB2312" w:hAnsi="仿宋_GB2312" w:cs="仿宋_GB2312"/>
                <w:sz w:val="24"/>
                <w:szCs w:val="24"/>
              </w:rPr>
              <w:t>；</w:t>
            </w:r>
            <w:r>
              <w:rPr>
                <w:rFonts w:hint="eastAsia" w:ascii="仿宋_GB2312" w:hAnsi="仿宋_GB2312" w:cs="仿宋_GB2312"/>
                <w:sz w:val="24"/>
                <w:szCs w:val="24"/>
                <w:lang w:val="en-US" w:eastAsia="zh-CN"/>
              </w:rPr>
              <w:t>是</w:t>
            </w:r>
            <w:r>
              <w:rPr>
                <w:rFonts w:hint="eastAsia" w:ascii="仿宋_GB2312" w:hAnsi="仿宋_GB2312" w:cs="仿宋_GB2312"/>
                <w:sz w:val="24"/>
                <w:szCs w:val="24"/>
                <w:lang w:eastAsia="zh-CN"/>
              </w:rPr>
              <w:t>□（</w:t>
            </w:r>
            <w:r>
              <w:rPr>
                <w:rFonts w:hint="eastAsia" w:ascii="仿宋_GB2312" w:hAnsi="仿宋_GB2312" w:cs="仿宋_GB2312"/>
                <w:sz w:val="24"/>
                <w:szCs w:val="24"/>
                <w:lang w:val="en-US" w:eastAsia="zh-CN"/>
              </w:rPr>
              <w:t>许可：    件；被许可：  件；  总金额：   万元</w:t>
            </w:r>
            <w:r>
              <w:rPr>
                <w:rFonts w:hint="eastAsia" w:ascii="仿宋_GB2312" w:hAnsi="仿宋_GB2312" w:cs="仿宋_GB2312"/>
                <w:sz w:val="24"/>
                <w:szCs w:val="24"/>
                <w:lang w:eastAsia="zh-CN"/>
              </w:rPr>
              <w:t>）</w:t>
            </w:r>
          </w:p>
        </w:tc>
      </w:tr>
      <w:tr w14:paraId="29506B3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46" w:hRule="atLeast"/>
        </w:trPr>
        <w:tc>
          <w:tcPr>
            <w:tcW w:w="1813" w:type="dxa"/>
            <w:noWrap w:val="0"/>
            <w:vAlign w:val="center"/>
          </w:tcPr>
          <w:p w14:paraId="1BC8F337">
            <w:pPr>
              <w:spacing w:line="320" w:lineRule="exact"/>
              <w:jc w:val="center"/>
              <w:rPr>
                <w:rFonts w:hint="default" w:ascii="仿宋_GB2312" w:hAnsi="仿宋_GB2312" w:cs="仿宋_GB2312"/>
                <w:sz w:val="24"/>
                <w:szCs w:val="24"/>
                <w:lang w:val="en-US" w:eastAsia="zh-CN"/>
              </w:rPr>
            </w:pPr>
            <w:r>
              <w:rPr>
                <w:rFonts w:hint="eastAsia" w:ascii="仿宋_GB2312" w:hAnsi="仿宋_GB2312" w:cs="仿宋_GB2312"/>
                <w:sz w:val="24"/>
                <w:szCs w:val="24"/>
                <w:lang w:val="en-US" w:eastAsia="zh-CN"/>
              </w:rPr>
              <w:t>专利转让</w:t>
            </w:r>
          </w:p>
        </w:tc>
        <w:tc>
          <w:tcPr>
            <w:tcW w:w="7367" w:type="dxa"/>
            <w:gridSpan w:val="3"/>
            <w:noWrap w:val="0"/>
            <w:vAlign w:val="center"/>
          </w:tcPr>
          <w:p w14:paraId="20DFE9B7">
            <w:pPr>
              <w:spacing w:line="320" w:lineRule="exact"/>
              <w:rPr>
                <w:rFonts w:hint="eastAsia" w:ascii="仿宋_GB2312" w:hAnsi="仿宋_GB2312" w:eastAsia="宋体" w:cs="仿宋_GB2312"/>
                <w:sz w:val="24"/>
                <w:szCs w:val="24"/>
                <w:lang w:val="en-US" w:eastAsia="zh-CN"/>
              </w:rPr>
            </w:pPr>
            <w:r>
              <w:rPr>
                <w:rFonts w:hint="eastAsia" w:ascii="仿宋_GB2312" w:hAnsi="仿宋_GB2312" w:cs="仿宋_GB2312"/>
                <w:sz w:val="24"/>
                <w:szCs w:val="24"/>
                <w:lang w:val="en-US" w:eastAsia="zh-CN"/>
              </w:rPr>
              <w:t>否</w:t>
            </w:r>
            <w:r>
              <w:rPr>
                <w:rFonts w:hint="eastAsia" w:ascii="仿宋_GB2312" w:hAnsi="仿宋_GB2312" w:cs="仿宋_GB2312"/>
                <w:sz w:val="24"/>
                <w:szCs w:val="24"/>
                <w:lang w:eastAsia="zh-CN"/>
              </w:rPr>
              <w:t>□</w:t>
            </w:r>
            <w:r>
              <w:rPr>
                <w:rFonts w:hint="eastAsia" w:ascii="仿宋_GB2312" w:hAnsi="仿宋_GB2312" w:cs="仿宋_GB2312"/>
                <w:sz w:val="24"/>
                <w:szCs w:val="24"/>
              </w:rPr>
              <w:t>；</w:t>
            </w:r>
            <w:r>
              <w:rPr>
                <w:rFonts w:hint="eastAsia" w:ascii="仿宋_GB2312" w:hAnsi="仿宋_GB2312" w:cs="仿宋_GB2312"/>
                <w:sz w:val="24"/>
                <w:szCs w:val="24"/>
                <w:lang w:val="en-US" w:eastAsia="zh-CN"/>
              </w:rPr>
              <w:t>是</w:t>
            </w:r>
            <w:r>
              <w:rPr>
                <w:rFonts w:hint="eastAsia" w:ascii="仿宋_GB2312" w:hAnsi="仿宋_GB2312" w:cs="仿宋_GB2312"/>
                <w:sz w:val="24"/>
                <w:szCs w:val="24"/>
                <w:lang w:eastAsia="zh-CN"/>
              </w:rPr>
              <w:t>□（</w:t>
            </w:r>
            <w:r>
              <w:rPr>
                <w:rFonts w:hint="eastAsia" w:ascii="仿宋_GB2312" w:hAnsi="仿宋_GB2312" w:cs="仿宋_GB2312"/>
                <w:sz w:val="24"/>
                <w:szCs w:val="24"/>
                <w:lang w:val="en-US" w:eastAsia="zh-CN"/>
              </w:rPr>
              <w:t>出让：    件；受让：    件；  总金额：   万元</w:t>
            </w:r>
            <w:r>
              <w:rPr>
                <w:rFonts w:hint="eastAsia" w:ascii="仿宋_GB2312" w:hAnsi="仿宋_GB2312" w:cs="仿宋_GB2312"/>
                <w:sz w:val="24"/>
                <w:szCs w:val="24"/>
                <w:lang w:eastAsia="zh-CN"/>
              </w:rPr>
              <w:t>）</w:t>
            </w:r>
          </w:p>
        </w:tc>
      </w:tr>
      <w:tr w14:paraId="066DDC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3285" w:hRule="atLeast"/>
        </w:trPr>
        <w:tc>
          <w:tcPr>
            <w:tcW w:w="1813" w:type="dxa"/>
            <w:noWrap w:val="0"/>
            <w:vAlign w:val="center"/>
          </w:tcPr>
          <w:p w14:paraId="548F6546">
            <w:pPr>
              <w:spacing w:line="320" w:lineRule="exact"/>
              <w:jc w:val="center"/>
              <w:rPr>
                <w:rFonts w:hint="eastAsia" w:ascii="仿宋_GB2312" w:hAnsi="仿宋_GB2312" w:eastAsia="宋体" w:cs="仿宋_GB2312"/>
                <w:sz w:val="24"/>
                <w:szCs w:val="24"/>
                <w:lang w:eastAsia="zh-CN"/>
              </w:rPr>
            </w:pPr>
            <w:r>
              <w:rPr>
                <w:rFonts w:hint="eastAsia" w:ascii="仿宋_GB2312" w:hAnsi="仿宋_GB2312" w:cs="仿宋_GB2312"/>
                <w:sz w:val="24"/>
                <w:szCs w:val="24"/>
              </w:rPr>
              <w:t>企业知识产权管理制度情况（如知识产权机构管理制度、培训制度、奖励激励机制、商业秘密管理制度以及竞业禁止制度等</w:t>
            </w:r>
            <w:r>
              <w:rPr>
                <w:rFonts w:hint="eastAsia" w:ascii="仿宋_GB2312" w:hAnsi="仿宋_GB2312" w:cs="仿宋_GB2312"/>
                <w:sz w:val="24"/>
                <w:szCs w:val="24"/>
                <w:lang w:eastAsia="zh-CN"/>
              </w:rPr>
              <w:t>）</w:t>
            </w:r>
          </w:p>
        </w:tc>
        <w:tc>
          <w:tcPr>
            <w:tcW w:w="7367" w:type="dxa"/>
            <w:gridSpan w:val="3"/>
            <w:noWrap w:val="0"/>
            <w:vAlign w:val="center"/>
          </w:tcPr>
          <w:p w14:paraId="13866CA7">
            <w:pPr>
              <w:spacing w:line="320" w:lineRule="exact"/>
              <w:jc w:val="center"/>
              <w:rPr>
                <w:rFonts w:hint="eastAsia" w:ascii="仿宋_GB2312" w:hAnsi="仿宋_GB2312" w:cs="仿宋_GB2312"/>
                <w:sz w:val="24"/>
                <w:szCs w:val="24"/>
              </w:rPr>
            </w:pPr>
          </w:p>
          <w:p w14:paraId="20315926">
            <w:pPr>
              <w:spacing w:line="320" w:lineRule="exact"/>
              <w:jc w:val="center"/>
              <w:rPr>
                <w:rFonts w:hint="eastAsia" w:ascii="仿宋_GB2312" w:hAnsi="仿宋_GB2312" w:cs="仿宋_GB2312"/>
                <w:sz w:val="24"/>
                <w:szCs w:val="24"/>
              </w:rPr>
            </w:pPr>
          </w:p>
          <w:p w14:paraId="275FCE0D">
            <w:pPr>
              <w:spacing w:line="320" w:lineRule="exact"/>
              <w:jc w:val="center"/>
              <w:rPr>
                <w:rFonts w:hint="eastAsia" w:ascii="仿宋_GB2312" w:hAnsi="仿宋_GB2312" w:cs="仿宋_GB2312"/>
                <w:sz w:val="24"/>
                <w:szCs w:val="24"/>
              </w:rPr>
            </w:pPr>
          </w:p>
          <w:p w14:paraId="02D6DE1D">
            <w:pPr>
              <w:spacing w:line="320" w:lineRule="exact"/>
              <w:rPr>
                <w:rFonts w:hint="eastAsia" w:ascii="仿宋_GB2312" w:hAnsi="仿宋_GB2312" w:cs="仿宋_GB2312"/>
                <w:sz w:val="24"/>
                <w:szCs w:val="24"/>
              </w:rPr>
            </w:pPr>
          </w:p>
          <w:p w14:paraId="1B215AF2">
            <w:pPr>
              <w:spacing w:line="320" w:lineRule="exact"/>
              <w:rPr>
                <w:rFonts w:hint="eastAsia" w:ascii="仿宋_GB2312" w:hAnsi="仿宋_GB2312" w:cs="仿宋_GB2312"/>
                <w:sz w:val="24"/>
                <w:szCs w:val="24"/>
              </w:rPr>
            </w:pPr>
          </w:p>
          <w:p w14:paraId="5957E0B6">
            <w:pPr>
              <w:spacing w:line="320" w:lineRule="exact"/>
              <w:rPr>
                <w:rFonts w:hint="eastAsia" w:ascii="仿宋_GB2312" w:hAnsi="仿宋_GB2312" w:cs="仿宋_GB2312"/>
                <w:sz w:val="24"/>
                <w:szCs w:val="24"/>
              </w:rPr>
            </w:pPr>
          </w:p>
        </w:tc>
      </w:tr>
      <w:tr w14:paraId="73BDB0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3225" w:hRule="atLeast"/>
        </w:trPr>
        <w:tc>
          <w:tcPr>
            <w:tcW w:w="1813" w:type="dxa"/>
            <w:noWrap w:val="0"/>
            <w:vAlign w:val="center"/>
          </w:tcPr>
          <w:p w14:paraId="6BD63974">
            <w:pPr>
              <w:spacing w:line="320" w:lineRule="exact"/>
              <w:jc w:val="center"/>
              <w:rPr>
                <w:rFonts w:hint="eastAsia" w:ascii="仿宋_GB2312" w:hAnsi="仿宋_GB2312" w:eastAsia="宋体" w:cs="仿宋_GB2312"/>
                <w:sz w:val="24"/>
                <w:szCs w:val="24"/>
                <w:lang w:eastAsia="zh-CN"/>
              </w:rPr>
            </w:pPr>
            <w:r>
              <w:rPr>
                <w:rFonts w:hint="eastAsia" w:ascii="仿宋_GB2312" w:hAnsi="仿宋_GB2312" w:cs="仿宋_GB2312"/>
                <w:sz w:val="24"/>
                <w:szCs w:val="24"/>
              </w:rPr>
              <w:t>企业知识产权战略、工作方案、目标计划制定和实施情况</w:t>
            </w:r>
            <w:r>
              <w:rPr>
                <w:rFonts w:hint="eastAsia" w:ascii="仿宋_GB2312" w:hAnsi="仿宋_GB2312" w:cs="仿宋_GB2312"/>
                <w:sz w:val="24"/>
                <w:szCs w:val="24"/>
                <w:lang w:eastAsia="zh-CN"/>
              </w:rPr>
              <w:t>（</w:t>
            </w:r>
            <w:r>
              <w:rPr>
                <w:rFonts w:hint="eastAsia" w:ascii="仿宋_GB2312" w:hAnsi="仿宋_GB2312" w:cs="仿宋_GB2312"/>
                <w:sz w:val="24"/>
                <w:szCs w:val="24"/>
                <w:lang w:val="en-US" w:eastAsia="zh-CN"/>
              </w:rPr>
              <w:t>可另</w:t>
            </w:r>
            <w:r>
              <w:rPr>
                <w:rFonts w:hint="eastAsia" w:ascii="仿宋_GB2312" w:hAnsi="仿宋_GB2312" w:cs="仿宋_GB2312"/>
                <w:sz w:val="24"/>
                <w:szCs w:val="24"/>
              </w:rPr>
              <w:t>附页</w:t>
            </w:r>
            <w:r>
              <w:rPr>
                <w:rFonts w:hint="eastAsia" w:ascii="仿宋_GB2312" w:hAnsi="仿宋_GB2312" w:cs="仿宋_GB2312"/>
                <w:sz w:val="24"/>
                <w:szCs w:val="24"/>
                <w:lang w:eastAsia="zh-CN"/>
              </w:rPr>
              <w:t>）</w:t>
            </w:r>
          </w:p>
        </w:tc>
        <w:tc>
          <w:tcPr>
            <w:tcW w:w="7367" w:type="dxa"/>
            <w:gridSpan w:val="3"/>
            <w:noWrap w:val="0"/>
            <w:vAlign w:val="center"/>
          </w:tcPr>
          <w:p w14:paraId="5BA11AFD">
            <w:pPr>
              <w:spacing w:line="320" w:lineRule="exact"/>
              <w:jc w:val="both"/>
              <w:rPr>
                <w:rFonts w:hint="eastAsia" w:ascii="仿宋_GB2312" w:hAnsi="仿宋_GB2312" w:cs="仿宋_GB2312"/>
                <w:sz w:val="24"/>
                <w:szCs w:val="24"/>
              </w:rPr>
            </w:pPr>
          </w:p>
          <w:p w14:paraId="40271C2D">
            <w:pPr>
              <w:spacing w:line="320" w:lineRule="exact"/>
              <w:jc w:val="both"/>
              <w:rPr>
                <w:rFonts w:hint="eastAsia" w:ascii="仿宋_GB2312" w:hAnsi="仿宋_GB2312" w:cs="仿宋_GB2312"/>
                <w:sz w:val="24"/>
                <w:szCs w:val="24"/>
              </w:rPr>
            </w:pPr>
          </w:p>
          <w:p w14:paraId="0A19325C">
            <w:pPr>
              <w:spacing w:line="320" w:lineRule="exact"/>
              <w:jc w:val="center"/>
              <w:rPr>
                <w:rFonts w:hint="eastAsia" w:ascii="仿宋_GB2312" w:hAnsi="仿宋_GB2312" w:cs="仿宋_GB2312"/>
                <w:sz w:val="24"/>
                <w:szCs w:val="24"/>
              </w:rPr>
            </w:pPr>
          </w:p>
        </w:tc>
      </w:tr>
      <w:tr w14:paraId="334B0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4" w:hRule="exact"/>
        </w:trPr>
        <w:tc>
          <w:tcPr>
            <w:tcW w:w="1813" w:type="dxa"/>
            <w:tcBorders>
              <w:top w:val="single" w:color="auto" w:sz="12" w:space="0"/>
              <w:left w:val="single" w:color="auto" w:sz="12" w:space="0"/>
              <w:bottom w:val="single" w:color="auto" w:sz="12" w:space="0"/>
              <w:right w:val="single" w:color="auto" w:sz="12" w:space="0"/>
            </w:tcBorders>
            <w:noWrap w:val="0"/>
            <w:vAlign w:val="center"/>
          </w:tcPr>
          <w:p w14:paraId="525033E2">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申</w:t>
            </w:r>
          </w:p>
          <w:p w14:paraId="00A7C0B8">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报</w:t>
            </w:r>
          </w:p>
          <w:p w14:paraId="54801541">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单</w:t>
            </w:r>
          </w:p>
          <w:p w14:paraId="3327E3A2">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位</w:t>
            </w:r>
          </w:p>
          <w:p w14:paraId="3C66172C">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签</w:t>
            </w:r>
          </w:p>
          <w:p w14:paraId="39CE95FD">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章</w:t>
            </w:r>
          </w:p>
        </w:tc>
        <w:tc>
          <w:tcPr>
            <w:tcW w:w="7367" w:type="dxa"/>
            <w:gridSpan w:val="3"/>
            <w:tcBorders>
              <w:top w:val="single" w:color="auto" w:sz="12" w:space="0"/>
              <w:left w:val="single" w:color="auto" w:sz="12" w:space="0"/>
              <w:bottom w:val="single" w:color="auto" w:sz="12" w:space="0"/>
              <w:right w:val="single" w:color="auto" w:sz="12" w:space="0"/>
            </w:tcBorders>
            <w:noWrap w:val="0"/>
            <w:vAlign w:val="center"/>
          </w:tcPr>
          <w:p w14:paraId="0327B262">
            <w:pPr>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申报书所填内容准确无误，所提交证明材料真实有效，如有虚假自愿承担法律责任。</w:t>
            </w:r>
          </w:p>
          <w:p w14:paraId="45B07BA1">
            <w:pPr>
              <w:spacing w:line="360" w:lineRule="exact"/>
              <w:jc w:val="center"/>
              <w:rPr>
                <w:rFonts w:hint="eastAsia" w:ascii="宋体" w:hAnsi="宋体" w:eastAsia="宋体" w:cs="宋体"/>
                <w:sz w:val="24"/>
                <w:szCs w:val="24"/>
              </w:rPr>
            </w:pPr>
          </w:p>
          <w:p w14:paraId="1224ABE2">
            <w:pPr>
              <w:spacing w:line="360" w:lineRule="exact"/>
              <w:ind w:firstLine="2760" w:firstLineChars="1150"/>
              <w:rPr>
                <w:rFonts w:hint="eastAsia" w:ascii="宋体" w:hAnsi="宋体" w:eastAsia="宋体" w:cs="宋体"/>
                <w:sz w:val="24"/>
                <w:szCs w:val="24"/>
              </w:rPr>
            </w:pPr>
            <w:r>
              <w:rPr>
                <w:rFonts w:hint="eastAsia" w:ascii="宋体" w:hAnsi="宋体" w:eastAsia="宋体" w:cs="宋体"/>
                <w:sz w:val="24"/>
                <w:szCs w:val="24"/>
              </w:rPr>
              <w:t>单位负责人签字</w:t>
            </w:r>
            <w:r>
              <w:rPr>
                <w:rFonts w:hint="eastAsia" w:ascii="宋体" w:hAnsi="宋体" w:cs="宋体"/>
                <w:sz w:val="24"/>
                <w:szCs w:val="24"/>
                <w:lang w:eastAsia="zh-CN"/>
              </w:rPr>
              <w:t>（</w:t>
            </w:r>
            <w:r>
              <w:rPr>
                <w:rFonts w:hint="eastAsia" w:ascii="宋体" w:hAnsi="宋体" w:cs="宋体"/>
                <w:sz w:val="24"/>
                <w:szCs w:val="24"/>
                <w:lang w:val="en-US" w:eastAsia="zh-CN"/>
              </w:rPr>
              <w:t>盖章</w:t>
            </w:r>
            <w:r>
              <w:rPr>
                <w:rFonts w:hint="eastAsia" w:ascii="宋体" w:hAnsi="宋体" w:cs="宋体"/>
                <w:sz w:val="24"/>
                <w:szCs w:val="24"/>
                <w:lang w:eastAsia="zh-CN"/>
              </w:rPr>
              <w:t>）</w:t>
            </w:r>
            <w:r>
              <w:rPr>
                <w:rFonts w:hint="eastAsia" w:ascii="宋体" w:hAnsi="宋体" w:eastAsia="宋体" w:cs="宋体"/>
                <w:sz w:val="24"/>
                <w:szCs w:val="24"/>
              </w:rPr>
              <w:t xml:space="preserve">：                </w:t>
            </w:r>
          </w:p>
          <w:p w14:paraId="26B7AD28">
            <w:pPr>
              <w:spacing w:line="360" w:lineRule="exact"/>
              <w:ind w:firstLine="2160" w:firstLineChars="900"/>
              <w:jc w:val="center"/>
              <w:rPr>
                <w:rFonts w:hint="eastAsia" w:ascii="宋体" w:hAnsi="宋体" w:eastAsia="宋体" w:cs="宋体"/>
                <w:sz w:val="24"/>
                <w:szCs w:val="24"/>
              </w:rPr>
            </w:pPr>
          </w:p>
          <w:p w14:paraId="0AA2F8E0">
            <w:pPr>
              <w:spacing w:line="360" w:lineRule="exact"/>
              <w:ind w:firstLine="2160" w:firstLineChars="900"/>
              <w:jc w:val="center"/>
              <w:rPr>
                <w:rFonts w:hint="eastAsia" w:ascii="宋体" w:hAnsi="宋体" w:eastAsia="宋体" w:cs="宋体"/>
                <w:sz w:val="24"/>
                <w:szCs w:val="24"/>
              </w:rPr>
            </w:pPr>
            <w:r>
              <w:rPr>
                <w:rFonts w:hint="eastAsia" w:ascii="宋体" w:hAnsi="宋体" w:eastAsia="宋体" w:cs="宋体"/>
                <w:sz w:val="24"/>
                <w:szCs w:val="24"/>
              </w:rPr>
              <w:t xml:space="preserve">                  年    月    日</w:t>
            </w:r>
          </w:p>
        </w:tc>
      </w:tr>
    </w:tbl>
    <w:p w14:paraId="5D43E84E">
      <w:pPr>
        <w:spacing w:line="320" w:lineRule="exact"/>
        <w:ind w:firstLine="120" w:firstLineChars="50"/>
        <w:rPr>
          <w:rFonts w:hint="eastAsia" w:ascii="宋体" w:hAnsi="宋体" w:eastAsia="宋体" w:cs="宋体"/>
          <w:sz w:val="24"/>
          <w:szCs w:val="24"/>
        </w:rPr>
      </w:pPr>
      <w:r>
        <w:rPr>
          <w:rFonts w:hint="eastAsia" w:ascii="宋体" w:hAnsi="宋体" w:eastAsia="宋体" w:cs="宋体"/>
          <w:sz w:val="24"/>
          <w:szCs w:val="24"/>
        </w:rPr>
        <w:t>注：１、各类数据请务必准确，相关内容除数据外请列出具体内容。</w:t>
      </w:r>
    </w:p>
    <w:p w14:paraId="3A131712">
      <w:pPr>
        <w:jc w:val="left"/>
        <w:rPr>
          <w:rFonts w:hint="eastAsia" w:ascii="宋体" w:hAnsi="宋体" w:eastAsia="宋体" w:cs="宋体"/>
          <w:sz w:val="24"/>
          <w:szCs w:val="24"/>
        </w:rPr>
        <w:sectPr>
          <w:pgSz w:w="11906" w:h="16838"/>
          <w:pgMar w:top="1440" w:right="1800" w:bottom="1270" w:left="1800" w:header="851" w:footer="992" w:gutter="0"/>
          <w:pgBorders>
            <w:top w:val="none" w:sz="0" w:space="0"/>
            <w:left w:val="none" w:sz="0" w:space="0"/>
            <w:bottom w:val="none" w:sz="0" w:space="0"/>
            <w:right w:val="none" w:sz="0" w:space="0"/>
          </w:pgBorders>
          <w:pgNumType w:fmt="decimalFullWidth"/>
          <w:cols w:space="720" w:num="1"/>
          <w:docGrid w:type="lines" w:linePitch="312" w:charSpace="0"/>
        </w:sectPr>
      </w:pPr>
      <w:r>
        <w:rPr>
          <w:rFonts w:hint="eastAsia" w:ascii="宋体" w:hAnsi="宋体" w:eastAsia="宋体" w:cs="宋体"/>
          <w:sz w:val="24"/>
          <w:szCs w:val="24"/>
        </w:rPr>
        <w:t xml:space="preserve">      2、如表格空间有限，请附页补充说明。</w:t>
      </w:r>
    </w:p>
    <w:p w14:paraId="3EBCA042">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仿宋" w:cs="宋体"/>
          <w:b/>
          <w:spacing w:val="23"/>
          <w:w w:val="85"/>
          <w:sz w:val="72"/>
          <w:szCs w:val="22"/>
          <w:lang w:val="en-US" w:eastAsia="zh-CN"/>
        </w:rPr>
      </w:pPr>
      <w:r>
        <w:rPr>
          <w:rFonts w:hint="eastAsia" w:ascii="仿宋" w:hAnsi="仿宋" w:eastAsia="仿宋" w:cs="仿宋"/>
          <w:b/>
          <w:bCs/>
          <w:color w:val="000000"/>
          <w:sz w:val="32"/>
          <w:szCs w:val="32"/>
        </w:rPr>
        <w:t>附件</w:t>
      </w:r>
      <w:r>
        <w:rPr>
          <w:rFonts w:hint="eastAsia" w:ascii="仿宋" w:hAnsi="仿宋" w:eastAsia="仿宋" w:cs="仿宋"/>
          <w:b/>
          <w:bCs/>
          <w:color w:val="000000"/>
          <w:sz w:val="32"/>
          <w:szCs w:val="32"/>
          <w:lang w:val="en-US" w:eastAsia="zh-CN"/>
        </w:rPr>
        <w:t>2</w:t>
      </w:r>
    </w:p>
    <w:p w14:paraId="1896C79D">
      <w:pPr>
        <w:keepNext w:val="0"/>
        <w:keepLines w:val="0"/>
        <w:pageBreakBefore w:val="0"/>
        <w:widowControl w:val="0"/>
        <w:kinsoku/>
        <w:wordWrap/>
        <w:overflowPunct/>
        <w:topLinePunct w:val="0"/>
        <w:autoSpaceDE/>
        <w:autoSpaceDN/>
        <w:bidi w:val="0"/>
        <w:adjustRightInd/>
        <w:snapToGrid/>
        <w:spacing w:line="540" w:lineRule="exact"/>
        <w:ind w:right="-88" w:rightChars="-42"/>
        <w:jc w:val="center"/>
        <w:textAlignment w:val="auto"/>
        <w:rPr>
          <w:rFonts w:hint="eastAsia" w:ascii="宋体" w:hAnsi="宋体" w:eastAsia="宋体" w:cs="方正小标宋_GBK"/>
          <w:b/>
          <w:color w:val="000000"/>
          <w:sz w:val="44"/>
          <w:szCs w:val="44"/>
        </w:rPr>
      </w:pPr>
    </w:p>
    <w:p w14:paraId="5EEFDDA6">
      <w:pPr>
        <w:keepNext w:val="0"/>
        <w:keepLines w:val="0"/>
        <w:pageBreakBefore w:val="0"/>
        <w:widowControl w:val="0"/>
        <w:kinsoku/>
        <w:wordWrap/>
        <w:overflowPunct/>
        <w:topLinePunct w:val="0"/>
        <w:autoSpaceDE/>
        <w:autoSpaceDN/>
        <w:bidi w:val="0"/>
        <w:adjustRightInd/>
        <w:snapToGrid/>
        <w:spacing w:line="540" w:lineRule="exact"/>
        <w:ind w:right="-88" w:rightChars="-42"/>
        <w:jc w:val="center"/>
        <w:textAlignment w:val="auto"/>
        <w:rPr>
          <w:rFonts w:hint="eastAsia" w:ascii="宋体" w:hAnsi="宋体" w:eastAsia="宋体" w:cs="方正小标宋_GBK"/>
          <w:b/>
          <w:color w:val="000000"/>
          <w:sz w:val="44"/>
          <w:szCs w:val="44"/>
        </w:rPr>
      </w:pPr>
      <w:r>
        <w:rPr>
          <w:rFonts w:hint="eastAsia" w:ascii="宋体" w:hAnsi="宋体" w:eastAsia="宋体" w:cs="方正小标宋_GBK"/>
          <w:b/>
          <w:color w:val="000000"/>
          <w:sz w:val="44"/>
          <w:szCs w:val="44"/>
        </w:rPr>
        <w:t>企业专利清单</w:t>
      </w:r>
    </w:p>
    <w:p w14:paraId="595A73ED">
      <w:pPr>
        <w:spacing w:line="520" w:lineRule="exact"/>
        <w:jc w:val="center"/>
        <w:rPr>
          <w:rFonts w:ascii="黑体" w:hAnsi="Calibri" w:eastAsia="黑体"/>
          <w:sz w:val="36"/>
          <w:szCs w:val="36"/>
        </w:rPr>
      </w:pPr>
    </w:p>
    <w:tbl>
      <w:tblPr>
        <w:tblStyle w:val="7"/>
        <w:tblW w:w="130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9"/>
        <w:gridCol w:w="2370"/>
        <w:gridCol w:w="3255"/>
        <w:gridCol w:w="1395"/>
        <w:gridCol w:w="1575"/>
        <w:gridCol w:w="1815"/>
        <w:gridCol w:w="1523"/>
      </w:tblGrid>
      <w:tr w14:paraId="3D6D4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079" w:type="dxa"/>
            <w:tcBorders>
              <w:top w:val="single" w:color="auto" w:sz="4" w:space="0"/>
              <w:left w:val="single" w:color="auto" w:sz="4" w:space="0"/>
              <w:bottom w:val="single" w:color="auto" w:sz="4" w:space="0"/>
              <w:right w:val="single" w:color="auto" w:sz="4" w:space="0"/>
            </w:tcBorders>
            <w:noWrap w:val="0"/>
            <w:vAlign w:val="top"/>
          </w:tcPr>
          <w:p w14:paraId="2D1A39B4">
            <w:pPr>
              <w:spacing w:line="520" w:lineRule="exact"/>
              <w:jc w:val="center"/>
              <w:rPr>
                <w:rFonts w:ascii="黑体" w:hAnsi="黑体" w:eastAsia="黑体"/>
                <w:sz w:val="28"/>
                <w:szCs w:val="28"/>
              </w:rPr>
            </w:pPr>
            <w:r>
              <w:rPr>
                <w:rFonts w:hint="eastAsia" w:ascii="黑体" w:hAnsi="黑体" w:eastAsia="黑体"/>
                <w:sz w:val="28"/>
                <w:szCs w:val="28"/>
              </w:rPr>
              <w:t>序号</w:t>
            </w:r>
          </w:p>
        </w:tc>
        <w:tc>
          <w:tcPr>
            <w:tcW w:w="2370" w:type="dxa"/>
            <w:tcBorders>
              <w:top w:val="single" w:color="auto" w:sz="4" w:space="0"/>
              <w:left w:val="single" w:color="auto" w:sz="4" w:space="0"/>
              <w:bottom w:val="single" w:color="auto" w:sz="4" w:space="0"/>
              <w:right w:val="single" w:color="auto" w:sz="4" w:space="0"/>
            </w:tcBorders>
            <w:noWrap w:val="0"/>
            <w:vAlign w:val="top"/>
          </w:tcPr>
          <w:p w14:paraId="5DAC5DD7">
            <w:pPr>
              <w:spacing w:line="520" w:lineRule="exact"/>
              <w:jc w:val="center"/>
              <w:rPr>
                <w:rFonts w:ascii="黑体" w:hAnsi="黑体" w:eastAsia="黑体"/>
                <w:sz w:val="28"/>
                <w:szCs w:val="28"/>
                <w:lang w:val="en"/>
              </w:rPr>
            </w:pPr>
            <w:r>
              <w:rPr>
                <w:rFonts w:hint="eastAsia" w:ascii="黑体" w:hAnsi="黑体" w:eastAsia="黑体"/>
                <w:sz w:val="28"/>
                <w:szCs w:val="28"/>
              </w:rPr>
              <w:t>专利号</w:t>
            </w:r>
            <w:r>
              <w:rPr>
                <w:rFonts w:ascii="黑体" w:hAnsi="黑体" w:eastAsia="黑体"/>
                <w:sz w:val="28"/>
                <w:szCs w:val="28"/>
                <w:lang w:val="en"/>
              </w:rPr>
              <w:t>/</w:t>
            </w:r>
            <w:r>
              <w:rPr>
                <w:rFonts w:hint="eastAsia" w:ascii="黑体" w:hAnsi="黑体" w:eastAsia="黑体"/>
                <w:sz w:val="28"/>
                <w:szCs w:val="28"/>
                <w:lang w:val="en"/>
              </w:rPr>
              <w:t>申请号</w:t>
            </w:r>
          </w:p>
        </w:tc>
        <w:tc>
          <w:tcPr>
            <w:tcW w:w="3255" w:type="dxa"/>
            <w:tcBorders>
              <w:top w:val="single" w:color="auto" w:sz="4" w:space="0"/>
              <w:left w:val="single" w:color="auto" w:sz="4" w:space="0"/>
              <w:bottom w:val="single" w:color="auto" w:sz="4" w:space="0"/>
              <w:right w:val="single" w:color="auto" w:sz="4" w:space="0"/>
            </w:tcBorders>
            <w:noWrap w:val="0"/>
            <w:vAlign w:val="top"/>
          </w:tcPr>
          <w:p w14:paraId="572AAA4F">
            <w:pPr>
              <w:spacing w:line="520" w:lineRule="exact"/>
              <w:jc w:val="center"/>
              <w:rPr>
                <w:rFonts w:hint="default" w:ascii="黑体" w:hAnsi="黑体" w:eastAsia="黑体"/>
                <w:sz w:val="28"/>
                <w:szCs w:val="28"/>
                <w:lang w:val="en-US" w:eastAsia="zh-CN"/>
              </w:rPr>
            </w:pPr>
            <w:r>
              <w:rPr>
                <w:rFonts w:hint="eastAsia" w:ascii="黑体" w:hAnsi="黑体" w:eastAsia="黑体"/>
                <w:sz w:val="28"/>
                <w:szCs w:val="28"/>
                <w:lang w:val="en-US" w:eastAsia="zh-CN"/>
              </w:rPr>
              <w:t>专利名称</w:t>
            </w:r>
          </w:p>
        </w:tc>
        <w:tc>
          <w:tcPr>
            <w:tcW w:w="1395" w:type="dxa"/>
            <w:tcBorders>
              <w:top w:val="single" w:color="auto" w:sz="4" w:space="0"/>
              <w:left w:val="single" w:color="auto" w:sz="4" w:space="0"/>
              <w:bottom w:val="single" w:color="auto" w:sz="4" w:space="0"/>
              <w:right w:val="single" w:color="auto" w:sz="4" w:space="0"/>
            </w:tcBorders>
            <w:noWrap w:val="0"/>
            <w:vAlign w:val="top"/>
          </w:tcPr>
          <w:p w14:paraId="32B70C48">
            <w:pPr>
              <w:spacing w:line="520" w:lineRule="exact"/>
              <w:jc w:val="center"/>
              <w:rPr>
                <w:rFonts w:ascii="黑体" w:hAnsi="黑体" w:eastAsia="黑体"/>
                <w:sz w:val="28"/>
                <w:szCs w:val="28"/>
              </w:rPr>
            </w:pPr>
            <w:r>
              <w:rPr>
                <w:rFonts w:hint="eastAsia" w:ascii="黑体" w:hAnsi="黑体" w:eastAsia="黑体"/>
                <w:sz w:val="28"/>
                <w:szCs w:val="28"/>
              </w:rPr>
              <w:t>类型</w:t>
            </w:r>
          </w:p>
        </w:tc>
        <w:tc>
          <w:tcPr>
            <w:tcW w:w="1575" w:type="dxa"/>
            <w:tcBorders>
              <w:top w:val="single" w:color="auto" w:sz="4" w:space="0"/>
              <w:left w:val="single" w:color="auto" w:sz="4" w:space="0"/>
              <w:bottom w:val="single" w:color="auto" w:sz="4" w:space="0"/>
              <w:right w:val="single" w:color="auto" w:sz="4" w:space="0"/>
            </w:tcBorders>
            <w:noWrap w:val="0"/>
            <w:vAlign w:val="top"/>
          </w:tcPr>
          <w:p w14:paraId="0897F512">
            <w:pPr>
              <w:spacing w:line="520" w:lineRule="exact"/>
              <w:jc w:val="center"/>
              <w:rPr>
                <w:rFonts w:ascii="黑体" w:hAnsi="黑体" w:eastAsia="黑体"/>
                <w:sz w:val="28"/>
                <w:szCs w:val="28"/>
              </w:rPr>
            </w:pPr>
            <w:r>
              <w:rPr>
                <w:rFonts w:hint="eastAsia" w:ascii="黑体" w:hAnsi="黑体" w:eastAsia="黑体"/>
                <w:sz w:val="28"/>
                <w:szCs w:val="28"/>
              </w:rPr>
              <w:t>申请日期</w:t>
            </w:r>
          </w:p>
        </w:tc>
        <w:tc>
          <w:tcPr>
            <w:tcW w:w="1815" w:type="dxa"/>
            <w:tcBorders>
              <w:top w:val="single" w:color="auto" w:sz="4" w:space="0"/>
              <w:left w:val="single" w:color="auto" w:sz="4" w:space="0"/>
              <w:bottom w:val="single" w:color="auto" w:sz="4" w:space="0"/>
              <w:right w:val="single" w:color="auto" w:sz="4" w:space="0"/>
            </w:tcBorders>
            <w:noWrap w:val="0"/>
            <w:vAlign w:val="top"/>
          </w:tcPr>
          <w:p w14:paraId="77FCA312">
            <w:pPr>
              <w:spacing w:line="520" w:lineRule="exact"/>
              <w:jc w:val="center"/>
              <w:rPr>
                <w:rFonts w:hint="eastAsia" w:ascii="黑体" w:hAnsi="黑体" w:eastAsia="黑体"/>
                <w:sz w:val="28"/>
                <w:szCs w:val="28"/>
              </w:rPr>
            </w:pPr>
            <w:r>
              <w:rPr>
                <w:rFonts w:hint="eastAsia" w:ascii="黑体" w:hAnsi="黑体" w:eastAsia="黑体"/>
                <w:sz w:val="28"/>
                <w:szCs w:val="28"/>
              </w:rPr>
              <w:t>授权日期</w:t>
            </w:r>
          </w:p>
        </w:tc>
        <w:tc>
          <w:tcPr>
            <w:tcW w:w="1523" w:type="dxa"/>
            <w:tcBorders>
              <w:top w:val="single" w:color="auto" w:sz="4" w:space="0"/>
              <w:left w:val="single" w:color="auto" w:sz="4" w:space="0"/>
              <w:bottom w:val="single" w:color="auto" w:sz="4" w:space="0"/>
              <w:right w:val="single" w:color="auto" w:sz="4" w:space="0"/>
            </w:tcBorders>
            <w:noWrap w:val="0"/>
            <w:vAlign w:val="top"/>
          </w:tcPr>
          <w:p w14:paraId="779CAA33">
            <w:pPr>
              <w:spacing w:line="520" w:lineRule="exact"/>
              <w:jc w:val="center"/>
              <w:rPr>
                <w:rFonts w:ascii="黑体" w:hAnsi="黑体" w:eastAsia="黑体"/>
                <w:sz w:val="28"/>
                <w:szCs w:val="28"/>
              </w:rPr>
            </w:pPr>
            <w:r>
              <w:rPr>
                <w:rFonts w:hint="eastAsia" w:ascii="黑体" w:hAnsi="黑体" w:eastAsia="黑体"/>
                <w:sz w:val="28"/>
                <w:szCs w:val="28"/>
              </w:rPr>
              <w:t>法律状态</w:t>
            </w:r>
          </w:p>
        </w:tc>
      </w:tr>
      <w:tr w14:paraId="609C2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079" w:type="dxa"/>
            <w:tcBorders>
              <w:top w:val="single" w:color="auto" w:sz="4" w:space="0"/>
              <w:left w:val="single" w:color="auto" w:sz="4" w:space="0"/>
              <w:bottom w:val="single" w:color="auto" w:sz="4" w:space="0"/>
              <w:right w:val="single" w:color="auto" w:sz="4" w:space="0"/>
            </w:tcBorders>
            <w:noWrap w:val="0"/>
            <w:vAlign w:val="center"/>
          </w:tcPr>
          <w:p w14:paraId="192617FE">
            <w:pPr>
              <w:spacing w:line="520" w:lineRule="exact"/>
              <w:jc w:val="center"/>
              <w:rPr>
                <w:rFonts w:ascii="仿宋" w:hAnsi="仿宋" w:eastAsia="仿宋"/>
                <w:sz w:val="24"/>
                <w:szCs w:val="24"/>
                <w:lang w:val="en"/>
              </w:rPr>
            </w:pPr>
            <w:r>
              <w:rPr>
                <w:rFonts w:hint="eastAsia" w:ascii="仿宋" w:hAnsi="仿宋" w:eastAsia="仿宋"/>
                <w:sz w:val="24"/>
                <w:szCs w:val="24"/>
                <w:lang w:val="en"/>
              </w:rPr>
              <w:t>例</w:t>
            </w:r>
          </w:p>
        </w:tc>
        <w:tc>
          <w:tcPr>
            <w:tcW w:w="2370" w:type="dxa"/>
            <w:tcBorders>
              <w:top w:val="single" w:color="auto" w:sz="4" w:space="0"/>
              <w:left w:val="single" w:color="auto" w:sz="4" w:space="0"/>
              <w:bottom w:val="single" w:color="auto" w:sz="4" w:space="0"/>
              <w:right w:val="single" w:color="auto" w:sz="4" w:space="0"/>
            </w:tcBorders>
            <w:noWrap w:val="0"/>
            <w:vAlign w:val="center"/>
          </w:tcPr>
          <w:p w14:paraId="30C2774B">
            <w:pPr>
              <w:spacing w:line="520" w:lineRule="exact"/>
              <w:jc w:val="center"/>
              <w:rPr>
                <w:rFonts w:ascii="仿宋" w:hAnsi="仿宋" w:eastAsia="仿宋"/>
                <w:sz w:val="24"/>
                <w:szCs w:val="24"/>
              </w:rPr>
            </w:pPr>
            <w:r>
              <w:rPr>
                <w:rFonts w:hint="eastAsia" w:ascii="仿宋" w:hAnsi="仿宋" w:eastAsia="仿宋"/>
                <w:sz w:val="24"/>
                <w:szCs w:val="24"/>
              </w:rPr>
              <w:t>20201XXXXXXX.X</w:t>
            </w:r>
          </w:p>
        </w:tc>
        <w:tc>
          <w:tcPr>
            <w:tcW w:w="3255" w:type="dxa"/>
            <w:tcBorders>
              <w:top w:val="single" w:color="auto" w:sz="4" w:space="0"/>
              <w:left w:val="single" w:color="auto" w:sz="4" w:space="0"/>
              <w:bottom w:val="single" w:color="auto" w:sz="4" w:space="0"/>
              <w:right w:val="single" w:color="auto" w:sz="4" w:space="0"/>
            </w:tcBorders>
            <w:noWrap w:val="0"/>
            <w:vAlign w:val="center"/>
          </w:tcPr>
          <w:p w14:paraId="1782F906">
            <w:pPr>
              <w:spacing w:line="520" w:lineRule="exact"/>
              <w:jc w:val="center"/>
              <w:rPr>
                <w:rFonts w:hint="eastAsia" w:ascii="仿宋" w:hAnsi="仿宋" w:eastAsia="仿宋"/>
                <w:sz w:val="24"/>
                <w:szCs w:val="24"/>
                <w:lang w:val="en-US" w:eastAsia="zh-CN"/>
              </w:rPr>
            </w:pPr>
            <w:r>
              <w:rPr>
                <w:rFonts w:hint="eastAsia" w:ascii="仿宋" w:hAnsi="仿宋" w:eastAsia="仿宋"/>
                <w:sz w:val="24"/>
                <w:szCs w:val="24"/>
                <w:lang w:val="en-US" w:eastAsia="zh-CN"/>
              </w:rPr>
              <w:t>一种</w:t>
            </w:r>
            <w:r>
              <w:rPr>
                <w:rFonts w:hint="eastAsia" w:ascii="仿宋" w:hAnsi="仿宋" w:eastAsia="仿宋"/>
                <w:sz w:val="24"/>
                <w:szCs w:val="24"/>
              </w:rPr>
              <w:t>XXXXXXXXXXXXXX</w:t>
            </w:r>
          </w:p>
        </w:tc>
        <w:tc>
          <w:tcPr>
            <w:tcW w:w="1395" w:type="dxa"/>
            <w:tcBorders>
              <w:top w:val="single" w:color="auto" w:sz="4" w:space="0"/>
              <w:left w:val="single" w:color="auto" w:sz="4" w:space="0"/>
              <w:bottom w:val="single" w:color="auto" w:sz="4" w:space="0"/>
              <w:right w:val="single" w:color="auto" w:sz="4" w:space="0"/>
            </w:tcBorders>
            <w:noWrap w:val="0"/>
            <w:vAlign w:val="center"/>
          </w:tcPr>
          <w:p w14:paraId="0493345D">
            <w:pPr>
              <w:spacing w:line="520" w:lineRule="exact"/>
              <w:jc w:val="center"/>
              <w:rPr>
                <w:rFonts w:ascii="仿宋" w:hAnsi="仿宋" w:eastAsia="仿宋"/>
                <w:sz w:val="24"/>
                <w:szCs w:val="24"/>
              </w:rPr>
            </w:pPr>
            <w:r>
              <w:rPr>
                <w:rFonts w:hint="eastAsia" w:ascii="仿宋" w:hAnsi="仿宋" w:eastAsia="仿宋"/>
                <w:sz w:val="24"/>
                <w:szCs w:val="24"/>
              </w:rPr>
              <w:t>中国发明</w:t>
            </w:r>
          </w:p>
        </w:tc>
        <w:tc>
          <w:tcPr>
            <w:tcW w:w="1575" w:type="dxa"/>
            <w:tcBorders>
              <w:top w:val="single" w:color="auto" w:sz="4" w:space="0"/>
              <w:left w:val="single" w:color="auto" w:sz="4" w:space="0"/>
              <w:bottom w:val="single" w:color="auto" w:sz="4" w:space="0"/>
              <w:right w:val="single" w:color="auto" w:sz="4" w:space="0"/>
            </w:tcBorders>
            <w:noWrap w:val="0"/>
            <w:vAlign w:val="center"/>
          </w:tcPr>
          <w:p w14:paraId="2B8FDFC2">
            <w:pPr>
              <w:spacing w:line="520" w:lineRule="exact"/>
              <w:jc w:val="center"/>
              <w:rPr>
                <w:rFonts w:ascii="仿宋" w:hAnsi="仿宋" w:eastAsia="仿宋"/>
                <w:sz w:val="24"/>
                <w:szCs w:val="24"/>
              </w:rPr>
            </w:pPr>
            <w:r>
              <w:rPr>
                <w:rFonts w:hint="eastAsia" w:ascii="仿宋" w:hAnsi="仿宋" w:eastAsia="仿宋"/>
                <w:sz w:val="24"/>
                <w:szCs w:val="24"/>
              </w:rPr>
              <w:t>2020.XX.XX</w:t>
            </w:r>
          </w:p>
        </w:tc>
        <w:tc>
          <w:tcPr>
            <w:tcW w:w="1815" w:type="dxa"/>
            <w:tcBorders>
              <w:top w:val="single" w:color="auto" w:sz="4" w:space="0"/>
              <w:left w:val="single" w:color="auto" w:sz="4" w:space="0"/>
              <w:bottom w:val="single" w:color="auto" w:sz="4" w:space="0"/>
              <w:right w:val="single" w:color="auto" w:sz="4" w:space="0"/>
            </w:tcBorders>
            <w:noWrap w:val="0"/>
            <w:vAlign w:val="center"/>
          </w:tcPr>
          <w:p w14:paraId="61C3348A">
            <w:pPr>
              <w:spacing w:line="520" w:lineRule="exact"/>
              <w:jc w:val="center"/>
              <w:rPr>
                <w:rFonts w:ascii="仿宋" w:hAnsi="仿宋" w:eastAsia="仿宋"/>
                <w:sz w:val="24"/>
                <w:szCs w:val="24"/>
              </w:rPr>
            </w:pPr>
            <w:r>
              <w:rPr>
                <w:rFonts w:hint="eastAsia" w:ascii="仿宋" w:hAnsi="仿宋" w:eastAsia="仿宋"/>
                <w:sz w:val="24"/>
                <w:szCs w:val="24"/>
              </w:rPr>
              <w:t>2021.XX.XX</w:t>
            </w:r>
          </w:p>
        </w:tc>
        <w:tc>
          <w:tcPr>
            <w:tcW w:w="1523" w:type="dxa"/>
            <w:tcBorders>
              <w:top w:val="single" w:color="auto" w:sz="4" w:space="0"/>
              <w:left w:val="single" w:color="auto" w:sz="4" w:space="0"/>
              <w:bottom w:val="single" w:color="auto" w:sz="4" w:space="0"/>
              <w:right w:val="single" w:color="auto" w:sz="4" w:space="0"/>
            </w:tcBorders>
            <w:noWrap w:val="0"/>
            <w:vAlign w:val="center"/>
          </w:tcPr>
          <w:p w14:paraId="0286C515">
            <w:pPr>
              <w:spacing w:line="520" w:lineRule="exact"/>
              <w:jc w:val="center"/>
              <w:rPr>
                <w:rFonts w:ascii="仿宋" w:hAnsi="仿宋" w:eastAsia="仿宋"/>
                <w:sz w:val="24"/>
                <w:szCs w:val="24"/>
                <w:lang w:val="en"/>
              </w:rPr>
            </w:pPr>
            <w:r>
              <w:rPr>
                <w:rFonts w:hint="eastAsia" w:ascii="仿宋" w:hAnsi="仿宋" w:eastAsia="仿宋"/>
                <w:sz w:val="24"/>
                <w:szCs w:val="24"/>
              </w:rPr>
              <w:t>有效</w:t>
            </w:r>
            <w:r>
              <w:rPr>
                <w:rFonts w:ascii="仿宋" w:hAnsi="仿宋" w:eastAsia="仿宋"/>
                <w:sz w:val="24"/>
                <w:szCs w:val="24"/>
                <w:lang w:val="en"/>
              </w:rPr>
              <w:t>/</w:t>
            </w:r>
            <w:r>
              <w:rPr>
                <w:rFonts w:hint="eastAsia" w:ascii="仿宋" w:hAnsi="仿宋" w:eastAsia="仿宋"/>
                <w:sz w:val="24"/>
                <w:szCs w:val="24"/>
                <w:lang w:val="en"/>
              </w:rPr>
              <w:t>在审</w:t>
            </w:r>
          </w:p>
        </w:tc>
      </w:tr>
      <w:tr w14:paraId="2D54B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079" w:type="dxa"/>
            <w:tcBorders>
              <w:top w:val="single" w:color="auto" w:sz="4" w:space="0"/>
              <w:left w:val="single" w:color="auto" w:sz="4" w:space="0"/>
              <w:bottom w:val="single" w:color="auto" w:sz="4" w:space="0"/>
              <w:right w:val="single" w:color="auto" w:sz="4" w:space="0"/>
            </w:tcBorders>
            <w:noWrap w:val="0"/>
            <w:vAlign w:val="center"/>
          </w:tcPr>
          <w:p w14:paraId="4D62DD57">
            <w:pPr>
              <w:spacing w:line="520" w:lineRule="exact"/>
              <w:jc w:val="center"/>
              <w:rPr>
                <w:rFonts w:ascii="仿宋" w:hAnsi="仿宋" w:eastAsia="仿宋"/>
                <w:sz w:val="24"/>
                <w:szCs w:val="24"/>
              </w:rPr>
            </w:pPr>
          </w:p>
        </w:tc>
        <w:tc>
          <w:tcPr>
            <w:tcW w:w="2370" w:type="dxa"/>
            <w:tcBorders>
              <w:top w:val="single" w:color="auto" w:sz="4" w:space="0"/>
              <w:left w:val="single" w:color="auto" w:sz="4" w:space="0"/>
              <w:bottom w:val="single" w:color="auto" w:sz="4" w:space="0"/>
              <w:right w:val="single" w:color="auto" w:sz="4" w:space="0"/>
            </w:tcBorders>
            <w:noWrap w:val="0"/>
            <w:vAlign w:val="center"/>
          </w:tcPr>
          <w:p w14:paraId="0083FF26">
            <w:pPr>
              <w:widowControl/>
              <w:jc w:val="center"/>
              <w:rPr>
                <w:rFonts w:ascii="仿宋" w:hAnsi="仿宋" w:eastAsia="仿宋"/>
                <w:sz w:val="24"/>
                <w:szCs w:val="24"/>
              </w:rPr>
            </w:pPr>
          </w:p>
        </w:tc>
        <w:tc>
          <w:tcPr>
            <w:tcW w:w="3255" w:type="dxa"/>
            <w:tcBorders>
              <w:top w:val="single" w:color="auto" w:sz="4" w:space="0"/>
              <w:left w:val="single" w:color="auto" w:sz="4" w:space="0"/>
              <w:bottom w:val="single" w:color="auto" w:sz="4" w:space="0"/>
              <w:right w:val="single" w:color="auto" w:sz="4" w:space="0"/>
            </w:tcBorders>
            <w:noWrap w:val="0"/>
            <w:vAlign w:val="center"/>
          </w:tcPr>
          <w:p w14:paraId="0C11DD5F">
            <w:pPr>
              <w:widowControl/>
              <w:jc w:val="center"/>
              <w:rPr>
                <w:rFonts w:ascii="仿宋" w:hAnsi="仿宋" w:eastAsia="仿宋"/>
                <w:sz w:val="24"/>
                <w:szCs w:val="24"/>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14:paraId="25E587C1">
            <w:pPr>
              <w:spacing w:line="520" w:lineRule="exact"/>
              <w:jc w:val="center"/>
              <w:rPr>
                <w:rFonts w:ascii="仿宋" w:hAnsi="仿宋" w:eastAsia="仿宋"/>
                <w:sz w:val="24"/>
                <w:szCs w:val="24"/>
              </w:rPr>
            </w:pPr>
          </w:p>
        </w:tc>
        <w:tc>
          <w:tcPr>
            <w:tcW w:w="1575" w:type="dxa"/>
            <w:tcBorders>
              <w:top w:val="single" w:color="auto" w:sz="4" w:space="0"/>
              <w:left w:val="single" w:color="auto" w:sz="4" w:space="0"/>
              <w:bottom w:val="single" w:color="auto" w:sz="4" w:space="0"/>
              <w:right w:val="single" w:color="auto" w:sz="4" w:space="0"/>
            </w:tcBorders>
            <w:noWrap w:val="0"/>
            <w:vAlign w:val="center"/>
          </w:tcPr>
          <w:p w14:paraId="19915C7E">
            <w:pPr>
              <w:spacing w:line="520" w:lineRule="exact"/>
              <w:jc w:val="center"/>
              <w:rPr>
                <w:rFonts w:ascii="仿宋" w:hAnsi="仿宋" w:eastAsia="仿宋"/>
                <w:sz w:val="24"/>
                <w:szCs w:val="24"/>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14:paraId="089DC979">
            <w:pPr>
              <w:spacing w:line="520" w:lineRule="exact"/>
              <w:jc w:val="center"/>
              <w:rPr>
                <w:rFonts w:ascii="仿宋" w:hAnsi="仿宋" w:eastAsia="仿宋"/>
                <w:sz w:val="24"/>
                <w:szCs w:val="24"/>
              </w:rPr>
            </w:pPr>
          </w:p>
        </w:tc>
        <w:tc>
          <w:tcPr>
            <w:tcW w:w="1523" w:type="dxa"/>
            <w:tcBorders>
              <w:top w:val="single" w:color="auto" w:sz="4" w:space="0"/>
              <w:left w:val="single" w:color="auto" w:sz="4" w:space="0"/>
              <w:bottom w:val="single" w:color="auto" w:sz="4" w:space="0"/>
              <w:right w:val="single" w:color="auto" w:sz="4" w:space="0"/>
            </w:tcBorders>
            <w:noWrap w:val="0"/>
            <w:vAlign w:val="center"/>
          </w:tcPr>
          <w:p w14:paraId="34B77683">
            <w:pPr>
              <w:spacing w:line="520" w:lineRule="exact"/>
              <w:jc w:val="center"/>
              <w:rPr>
                <w:rFonts w:ascii="仿宋" w:hAnsi="仿宋" w:eastAsia="仿宋"/>
                <w:sz w:val="24"/>
                <w:szCs w:val="24"/>
              </w:rPr>
            </w:pPr>
          </w:p>
        </w:tc>
      </w:tr>
      <w:tr w14:paraId="61A82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079" w:type="dxa"/>
            <w:tcBorders>
              <w:top w:val="single" w:color="auto" w:sz="4" w:space="0"/>
              <w:left w:val="single" w:color="auto" w:sz="4" w:space="0"/>
              <w:bottom w:val="single" w:color="auto" w:sz="4" w:space="0"/>
              <w:right w:val="single" w:color="auto" w:sz="4" w:space="0"/>
            </w:tcBorders>
            <w:noWrap w:val="0"/>
            <w:vAlign w:val="center"/>
          </w:tcPr>
          <w:p w14:paraId="5E5ECADB">
            <w:pPr>
              <w:spacing w:line="520" w:lineRule="exact"/>
              <w:jc w:val="center"/>
              <w:rPr>
                <w:rFonts w:ascii="仿宋" w:hAnsi="仿宋" w:eastAsia="仿宋"/>
                <w:sz w:val="28"/>
                <w:szCs w:val="28"/>
              </w:rPr>
            </w:pPr>
          </w:p>
        </w:tc>
        <w:tc>
          <w:tcPr>
            <w:tcW w:w="2370" w:type="dxa"/>
            <w:tcBorders>
              <w:top w:val="single" w:color="auto" w:sz="4" w:space="0"/>
              <w:left w:val="single" w:color="auto" w:sz="4" w:space="0"/>
              <w:bottom w:val="single" w:color="auto" w:sz="4" w:space="0"/>
              <w:right w:val="single" w:color="auto" w:sz="4" w:space="0"/>
            </w:tcBorders>
            <w:noWrap w:val="0"/>
            <w:vAlign w:val="center"/>
          </w:tcPr>
          <w:p w14:paraId="780DC7C1">
            <w:pPr>
              <w:spacing w:line="520" w:lineRule="exact"/>
              <w:jc w:val="center"/>
              <w:rPr>
                <w:rFonts w:ascii="仿宋" w:hAnsi="仿宋" w:eastAsia="仿宋"/>
                <w:sz w:val="28"/>
                <w:szCs w:val="28"/>
              </w:rPr>
            </w:pPr>
          </w:p>
        </w:tc>
        <w:tc>
          <w:tcPr>
            <w:tcW w:w="3255" w:type="dxa"/>
            <w:tcBorders>
              <w:top w:val="single" w:color="auto" w:sz="4" w:space="0"/>
              <w:left w:val="single" w:color="auto" w:sz="4" w:space="0"/>
              <w:bottom w:val="single" w:color="auto" w:sz="4" w:space="0"/>
              <w:right w:val="single" w:color="auto" w:sz="4" w:space="0"/>
            </w:tcBorders>
            <w:noWrap w:val="0"/>
            <w:vAlign w:val="center"/>
          </w:tcPr>
          <w:p w14:paraId="56A3D211">
            <w:pPr>
              <w:spacing w:line="520" w:lineRule="exact"/>
              <w:jc w:val="center"/>
              <w:rPr>
                <w:rFonts w:ascii="仿宋" w:hAnsi="仿宋" w:eastAsia="仿宋"/>
                <w:sz w:val="28"/>
                <w:szCs w:val="28"/>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14:paraId="017B43F8">
            <w:pPr>
              <w:spacing w:line="520" w:lineRule="exact"/>
              <w:jc w:val="center"/>
              <w:rPr>
                <w:rFonts w:ascii="仿宋" w:hAnsi="仿宋" w:eastAsia="仿宋"/>
                <w:sz w:val="28"/>
                <w:szCs w:val="28"/>
              </w:rPr>
            </w:pPr>
          </w:p>
        </w:tc>
        <w:tc>
          <w:tcPr>
            <w:tcW w:w="1575" w:type="dxa"/>
            <w:tcBorders>
              <w:top w:val="single" w:color="auto" w:sz="4" w:space="0"/>
              <w:left w:val="single" w:color="auto" w:sz="4" w:space="0"/>
              <w:bottom w:val="single" w:color="auto" w:sz="4" w:space="0"/>
              <w:right w:val="single" w:color="auto" w:sz="4" w:space="0"/>
            </w:tcBorders>
            <w:noWrap w:val="0"/>
            <w:vAlign w:val="center"/>
          </w:tcPr>
          <w:p w14:paraId="60D6017C">
            <w:pPr>
              <w:spacing w:line="520" w:lineRule="exact"/>
              <w:jc w:val="center"/>
              <w:rPr>
                <w:rFonts w:ascii="仿宋" w:hAnsi="仿宋" w:eastAsia="仿宋"/>
                <w:sz w:val="28"/>
                <w:szCs w:val="28"/>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14:paraId="21B737BC">
            <w:pPr>
              <w:spacing w:line="520" w:lineRule="exact"/>
              <w:jc w:val="center"/>
              <w:rPr>
                <w:rFonts w:ascii="仿宋" w:hAnsi="仿宋" w:eastAsia="仿宋"/>
                <w:sz w:val="28"/>
                <w:szCs w:val="28"/>
              </w:rPr>
            </w:pPr>
          </w:p>
        </w:tc>
        <w:tc>
          <w:tcPr>
            <w:tcW w:w="1523" w:type="dxa"/>
            <w:tcBorders>
              <w:top w:val="single" w:color="auto" w:sz="4" w:space="0"/>
              <w:left w:val="single" w:color="auto" w:sz="4" w:space="0"/>
              <w:bottom w:val="single" w:color="auto" w:sz="4" w:space="0"/>
              <w:right w:val="single" w:color="auto" w:sz="4" w:space="0"/>
            </w:tcBorders>
            <w:noWrap w:val="0"/>
            <w:vAlign w:val="center"/>
          </w:tcPr>
          <w:p w14:paraId="0767FC0E">
            <w:pPr>
              <w:spacing w:line="520" w:lineRule="exact"/>
              <w:jc w:val="center"/>
              <w:rPr>
                <w:rFonts w:ascii="仿宋" w:hAnsi="仿宋" w:eastAsia="仿宋"/>
                <w:sz w:val="28"/>
                <w:szCs w:val="28"/>
              </w:rPr>
            </w:pPr>
          </w:p>
        </w:tc>
      </w:tr>
      <w:tr w14:paraId="10B11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079" w:type="dxa"/>
            <w:tcBorders>
              <w:top w:val="single" w:color="auto" w:sz="4" w:space="0"/>
              <w:left w:val="single" w:color="auto" w:sz="4" w:space="0"/>
              <w:bottom w:val="single" w:color="auto" w:sz="4" w:space="0"/>
              <w:right w:val="single" w:color="auto" w:sz="4" w:space="0"/>
            </w:tcBorders>
            <w:noWrap w:val="0"/>
            <w:vAlign w:val="center"/>
          </w:tcPr>
          <w:p w14:paraId="4FCF4F24">
            <w:pPr>
              <w:spacing w:line="520" w:lineRule="exact"/>
              <w:jc w:val="center"/>
              <w:rPr>
                <w:rFonts w:ascii="仿宋" w:hAnsi="仿宋" w:eastAsia="仿宋"/>
                <w:sz w:val="28"/>
                <w:szCs w:val="28"/>
              </w:rPr>
            </w:pPr>
          </w:p>
        </w:tc>
        <w:tc>
          <w:tcPr>
            <w:tcW w:w="2370" w:type="dxa"/>
            <w:tcBorders>
              <w:top w:val="single" w:color="auto" w:sz="4" w:space="0"/>
              <w:left w:val="single" w:color="auto" w:sz="4" w:space="0"/>
              <w:bottom w:val="single" w:color="auto" w:sz="4" w:space="0"/>
              <w:right w:val="single" w:color="auto" w:sz="4" w:space="0"/>
            </w:tcBorders>
            <w:noWrap w:val="0"/>
            <w:vAlign w:val="center"/>
          </w:tcPr>
          <w:p w14:paraId="75813018">
            <w:pPr>
              <w:spacing w:line="520" w:lineRule="exact"/>
              <w:jc w:val="center"/>
              <w:rPr>
                <w:rFonts w:ascii="仿宋" w:hAnsi="仿宋" w:eastAsia="仿宋"/>
                <w:sz w:val="28"/>
                <w:szCs w:val="28"/>
              </w:rPr>
            </w:pPr>
          </w:p>
        </w:tc>
        <w:tc>
          <w:tcPr>
            <w:tcW w:w="3255" w:type="dxa"/>
            <w:tcBorders>
              <w:top w:val="single" w:color="auto" w:sz="4" w:space="0"/>
              <w:left w:val="single" w:color="auto" w:sz="4" w:space="0"/>
              <w:bottom w:val="single" w:color="auto" w:sz="4" w:space="0"/>
              <w:right w:val="single" w:color="auto" w:sz="4" w:space="0"/>
            </w:tcBorders>
            <w:noWrap w:val="0"/>
            <w:vAlign w:val="center"/>
          </w:tcPr>
          <w:p w14:paraId="3264A5C0">
            <w:pPr>
              <w:spacing w:line="520" w:lineRule="exact"/>
              <w:jc w:val="center"/>
              <w:rPr>
                <w:rFonts w:ascii="仿宋" w:hAnsi="仿宋" w:eastAsia="仿宋"/>
                <w:sz w:val="28"/>
                <w:szCs w:val="28"/>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14:paraId="3D2C82D5">
            <w:pPr>
              <w:spacing w:line="520" w:lineRule="exact"/>
              <w:jc w:val="center"/>
              <w:rPr>
                <w:rFonts w:ascii="仿宋" w:hAnsi="仿宋" w:eastAsia="仿宋"/>
                <w:sz w:val="28"/>
                <w:szCs w:val="28"/>
              </w:rPr>
            </w:pPr>
          </w:p>
        </w:tc>
        <w:tc>
          <w:tcPr>
            <w:tcW w:w="1575" w:type="dxa"/>
            <w:tcBorders>
              <w:top w:val="single" w:color="auto" w:sz="4" w:space="0"/>
              <w:left w:val="single" w:color="auto" w:sz="4" w:space="0"/>
              <w:bottom w:val="single" w:color="auto" w:sz="4" w:space="0"/>
              <w:right w:val="single" w:color="auto" w:sz="4" w:space="0"/>
            </w:tcBorders>
            <w:noWrap w:val="0"/>
            <w:vAlign w:val="center"/>
          </w:tcPr>
          <w:p w14:paraId="2C31C951">
            <w:pPr>
              <w:spacing w:line="520" w:lineRule="exact"/>
              <w:jc w:val="center"/>
              <w:rPr>
                <w:rFonts w:ascii="仿宋" w:hAnsi="仿宋" w:eastAsia="仿宋"/>
                <w:sz w:val="28"/>
                <w:szCs w:val="28"/>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14:paraId="3FF0F82D">
            <w:pPr>
              <w:spacing w:line="520" w:lineRule="exact"/>
              <w:jc w:val="center"/>
              <w:rPr>
                <w:rFonts w:ascii="仿宋" w:hAnsi="仿宋" w:eastAsia="仿宋"/>
                <w:sz w:val="28"/>
                <w:szCs w:val="28"/>
              </w:rPr>
            </w:pPr>
          </w:p>
        </w:tc>
        <w:tc>
          <w:tcPr>
            <w:tcW w:w="1523" w:type="dxa"/>
            <w:tcBorders>
              <w:top w:val="single" w:color="auto" w:sz="4" w:space="0"/>
              <w:left w:val="single" w:color="auto" w:sz="4" w:space="0"/>
              <w:bottom w:val="single" w:color="auto" w:sz="4" w:space="0"/>
              <w:right w:val="single" w:color="auto" w:sz="4" w:space="0"/>
            </w:tcBorders>
            <w:noWrap w:val="0"/>
            <w:vAlign w:val="center"/>
          </w:tcPr>
          <w:p w14:paraId="7ECC6A47">
            <w:pPr>
              <w:spacing w:line="520" w:lineRule="exact"/>
              <w:jc w:val="center"/>
              <w:rPr>
                <w:rFonts w:ascii="仿宋" w:hAnsi="仿宋" w:eastAsia="仿宋"/>
                <w:sz w:val="28"/>
                <w:szCs w:val="28"/>
              </w:rPr>
            </w:pPr>
          </w:p>
        </w:tc>
      </w:tr>
      <w:tr w14:paraId="36CB9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079" w:type="dxa"/>
            <w:tcBorders>
              <w:top w:val="single" w:color="auto" w:sz="4" w:space="0"/>
              <w:left w:val="single" w:color="auto" w:sz="4" w:space="0"/>
              <w:bottom w:val="single" w:color="auto" w:sz="4" w:space="0"/>
              <w:right w:val="single" w:color="auto" w:sz="4" w:space="0"/>
            </w:tcBorders>
            <w:noWrap w:val="0"/>
            <w:vAlign w:val="center"/>
          </w:tcPr>
          <w:p w14:paraId="21437E21">
            <w:pPr>
              <w:spacing w:line="520" w:lineRule="exact"/>
              <w:jc w:val="center"/>
              <w:rPr>
                <w:rFonts w:ascii="仿宋" w:hAnsi="仿宋" w:eastAsia="仿宋"/>
                <w:sz w:val="28"/>
                <w:szCs w:val="28"/>
              </w:rPr>
            </w:pPr>
          </w:p>
        </w:tc>
        <w:tc>
          <w:tcPr>
            <w:tcW w:w="2370" w:type="dxa"/>
            <w:tcBorders>
              <w:top w:val="single" w:color="auto" w:sz="4" w:space="0"/>
              <w:left w:val="single" w:color="auto" w:sz="4" w:space="0"/>
              <w:bottom w:val="single" w:color="auto" w:sz="4" w:space="0"/>
              <w:right w:val="single" w:color="auto" w:sz="4" w:space="0"/>
            </w:tcBorders>
            <w:noWrap w:val="0"/>
            <w:vAlign w:val="center"/>
          </w:tcPr>
          <w:p w14:paraId="47C76CCA">
            <w:pPr>
              <w:spacing w:line="520" w:lineRule="exact"/>
              <w:jc w:val="center"/>
              <w:rPr>
                <w:rFonts w:ascii="仿宋" w:hAnsi="仿宋" w:eastAsia="仿宋"/>
                <w:sz w:val="28"/>
                <w:szCs w:val="28"/>
              </w:rPr>
            </w:pPr>
          </w:p>
        </w:tc>
        <w:tc>
          <w:tcPr>
            <w:tcW w:w="3255" w:type="dxa"/>
            <w:tcBorders>
              <w:top w:val="single" w:color="auto" w:sz="4" w:space="0"/>
              <w:left w:val="single" w:color="auto" w:sz="4" w:space="0"/>
              <w:bottom w:val="single" w:color="auto" w:sz="4" w:space="0"/>
              <w:right w:val="single" w:color="auto" w:sz="4" w:space="0"/>
            </w:tcBorders>
            <w:noWrap w:val="0"/>
            <w:vAlign w:val="center"/>
          </w:tcPr>
          <w:p w14:paraId="19C9B90F">
            <w:pPr>
              <w:spacing w:line="520" w:lineRule="exact"/>
              <w:jc w:val="center"/>
              <w:rPr>
                <w:rFonts w:ascii="仿宋" w:hAnsi="仿宋" w:eastAsia="仿宋"/>
                <w:sz w:val="28"/>
                <w:szCs w:val="28"/>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14:paraId="0EA8F30F">
            <w:pPr>
              <w:spacing w:line="520" w:lineRule="exact"/>
              <w:jc w:val="center"/>
              <w:rPr>
                <w:rFonts w:ascii="仿宋" w:hAnsi="仿宋" w:eastAsia="仿宋"/>
                <w:sz w:val="28"/>
                <w:szCs w:val="28"/>
              </w:rPr>
            </w:pPr>
          </w:p>
        </w:tc>
        <w:tc>
          <w:tcPr>
            <w:tcW w:w="1575" w:type="dxa"/>
            <w:tcBorders>
              <w:top w:val="single" w:color="auto" w:sz="4" w:space="0"/>
              <w:left w:val="single" w:color="auto" w:sz="4" w:space="0"/>
              <w:bottom w:val="single" w:color="auto" w:sz="4" w:space="0"/>
              <w:right w:val="single" w:color="auto" w:sz="4" w:space="0"/>
            </w:tcBorders>
            <w:noWrap w:val="0"/>
            <w:vAlign w:val="center"/>
          </w:tcPr>
          <w:p w14:paraId="6465C10E">
            <w:pPr>
              <w:spacing w:line="520" w:lineRule="exact"/>
              <w:jc w:val="center"/>
              <w:rPr>
                <w:rFonts w:ascii="仿宋" w:hAnsi="仿宋" w:eastAsia="仿宋"/>
                <w:sz w:val="28"/>
                <w:szCs w:val="28"/>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14:paraId="0A00AC77">
            <w:pPr>
              <w:spacing w:line="520" w:lineRule="exact"/>
              <w:jc w:val="center"/>
              <w:rPr>
                <w:rFonts w:ascii="仿宋" w:hAnsi="仿宋" w:eastAsia="仿宋"/>
                <w:sz w:val="28"/>
                <w:szCs w:val="28"/>
              </w:rPr>
            </w:pPr>
          </w:p>
        </w:tc>
        <w:tc>
          <w:tcPr>
            <w:tcW w:w="1523" w:type="dxa"/>
            <w:tcBorders>
              <w:top w:val="single" w:color="auto" w:sz="4" w:space="0"/>
              <w:left w:val="single" w:color="auto" w:sz="4" w:space="0"/>
              <w:bottom w:val="single" w:color="auto" w:sz="4" w:space="0"/>
              <w:right w:val="single" w:color="auto" w:sz="4" w:space="0"/>
            </w:tcBorders>
            <w:noWrap w:val="0"/>
            <w:vAlign w:val="center"/>
          </w:tcPr>
          <w:p w14:paraId="4871B706">
            <w:pPr>
              <w:spacing w:line="520" w:lineRule="exact"/>
              <w:jc w:val="center"/>
              <w:rPr>
                <w:rFonts w:ascii="仿宋" w:hAnsi="仿宋" w:eastAsia="仿宋"/>
                <w:sz w:val="28"/>
                <w:szCs w:val="28"/>
              </w:rPr>
            </w:pPr>
          </w:p>
        </w:tc>
      </w:tr>
      <w:tr w14:paraId="233EB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079" w:type="dxa"/>
            <w:tcBorders>
              <w:top w:val="single" w:color="auto" w:sz="4" w:space="0"/>
              <w:left w:val="single" w:color="auto" w:sz="4" w:space="0"/>
              <w:bottom w:val="single" w:color="auto" w:sz="4" w:space="0"/>
              <w:right w:val="single" w:color="auto" w:sz="4" w:space="0"/>
            </w:tcBorders>
            <w:noWrap w:val="0"/>
            <w:vAlign w:val="center"/>
          </w:tcPr>
          <w:p w14:paraId="0D86DE5B">
            <w:pPr>
              <w:spacing w:line="520" w:lineRule="exact"/>
              <w:jc w:val="center"/>
              <w:rPr>
                <w:rFonts w:ascii="仿宋" w:hAnsi="仿宋" w:eastAsia="仿宋"/>
                <w:sz w:val="28"/>
                <w:szCs w:val="28"/>
              </w:rPr>
            </w:pPr>
          </w:p>
        </w:tc>
        <w:tc>
          <w:tcPr>
            <w:tcW w:w="2370" w:type="dxa"/>
            <w:tcBorders>
              <w:top w:val="single" w:color="auto" w:sz="4" w:space="0"/>
              <w:left w:val="single" w:color="auto" w:sz="4" w:space="0"/>
              <w:bottom w:val="single" w:color="auto" w:sz="4" w:space="0"/>
              <w:right w:val="single" w:color="auto" w:sz="4" w:space="0"/>
            </w:tcBorders>
            <w:noWrap w:val="0"/>
            <w:vAlign w:val="center"/>
          </w:tcPr>
          <w:p w14:paraId="7284944F">
            <w:pPr>
              <w:spacing w:line="520" w:lineRule="exact"/>
              <w:jc w:val="center"/>
              <w:rPr>
                <w:rFonts w:ascii="仿宋" w:hAnsi="仿宋" w:eastAsia="仿宋"/>
                <w:sz w:val="28"/>
                <w:szCs w:val="28"/>
              </w:rPr>
            </w:pPr>
          </w:p>
        </w:tc>
        <w:tc>
          <w:tcPr>
            <w:tcW w:w="3255" w:type="dxa"/>
            <w:tcBorders>
              <w:top w:val="single" w:color="auto" w:sz="4" w:space="0"/>
              <w:left w:val="single" w:color="auto" w:sz="4" w:space="0"/>
              <w:bottom w:val="single" w:color="auto" w:sz="4" w:space="0"/>
              <w:right w:val="single" w:color="auto" w:sz="4" w:space="0"/>
            </w:tcBorders>
            <w:noWrap w:val="0"/>
            <w:vAlign w:val="center"/>
          </w:tcPr>
          <w:p w14:paraId="4335D213">
            <w:pPr>
              <w:spacing w:line="520" w:lineRule="exact"/>
              <w:jc w:val="center"/>
              <w:rPr>
                <w:rFonts w:ascii="仿宋" w:hAnsi="仿宋" w:eastAsia="仿宋"/>
                <w:sz w:val="28"/>
                <w:szCs w:val="28"/>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14:paraId="39431E18">
            <w:pPr>
              <w:spacing w:line="520" w:lineRule="exact"/>
              <w:jc w:val="center"/>
              <w:rPr>
                <w:rFonts w:ascii="仿宋" w:hAnsi="仿宋" w:eastAsia="仿宋"/>
                <w:sz w:val="28"/>
                <w:szCs w:val="28"/>
              </w:rPr>
            </w:pPr>
          </w:p>
        </w:tc>
        <w:tc>
          <w:tcPr>
            <w:tcW w:w="1575" w:type="dxa"/>
            <w:tcBorders>
              <w:top w:val="single" w:color="auto" w:sz="4" w:space="0"/>
              <w:left w:val="single" w:color="auto" w:sz="4" w:space="0"/>
              <w:bottom w:val="single" w:color="auto" w:sz="4" w:space="0"/>
              <w:right w:val="single" w:color="auto" w:sz="4" w:space="0"/>
            </w:tcBorders>
            <w:noWrap w:val="0"/>
            <w:vAlign w:val="center"/>
          </w:tcPr>
          <w:p w14:paraId="5CA48B5D">
            <w:pPr>
              <w:spacing w:line="520" w:lineRule="exact"/>
              <w:jc w:val="center"/>
              <w:rPr>
                <w:rFonts w:ascii="仿宋" w:hAnsi="仿宋" w:eastAsia="仿宋"/>
                <w:sz w:val="28"/>
                <w:szCs w:val="28"/>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14:paraId="5B625682">
            <w:pPr>
              <w:spacing w:line="520" w:lineRule="exact"/>
              <w:jc w:val="center"/>
              <w:rPr>
                <w:rFonts w:ascii="仿宋" w:hAnsi="仿宋" w:eastAsia="仿宋"/>
                <w:sz w:val="28"/>
                <w:szCs w:val="28"/>
              </w:rPr>
            </w:pPr>
          </w:p>
        </w:tc>
        <w:tc>
          <w:tcPr>
            <w:tcW w:w="1523" w:type="dxa"/>
            <w:tcBorders>
              <w:top w:val="single" w:color="auto" w:sz="4" w:space="0"/>
              <w:left w:val="single" w:color="auto" w:sz="4" w:space="0"/>
              <w:bottom w:val="single" w:color="auto" w:sz="4" w:space="0"/>
              <w:right w:val="single" w:color="auto" w:sz="4" w:space="0"/>
            </w:tcBorders>
            <w:noWrap w:val="0"/>
            <w:vAlign w:val="center"/>
          </w:tcPr>
          <w:p w14:paraId="7A25DBE4">
            <w:pPr>
              <w:spacing w:line="520" w:lineRule="exact"/>
              <w:jc w:val="center"/>
              <w:rPr>
                <w:rFonts w:ascii="仿宋" w:hAnsi="仿宋" w:eastAsia="仿宋"/>
                <w:sz w:val="28"/>
                <w:szCs w:val="28"/>
              </w:rPr>
            </w:pPr>
          </w:p>
        </w:tc>
      </w:tr>
      <w:tr w14:paraId="3D4A1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079" w:type="dxa"/>
            <w:tcBorders>
              <w:top w:val="single" w:color="auto" w:sz="4" w:space="0"/>
              <w:left w:val="single" w:color="auto" w:sz="4" w:space="0"/>
              <w:bottom w:val="single" w:color="auto" w:sz="4" w:space="0"/>
              <w:right w:val="single" w:color="auto" w:sz="4" w:space="0"/>
            </w:tcBorders>
            <w:noWrap w:val="0"/>
            <w:vAlign w:val="center"/>
          </w:tcPr>
          <w:p w14:paraId="31C6925D">
            <w:pPr>
              <w:spacing w:line="520" w:lineRule="exact"/>
              <w:jc w:val="center"/>
              <w:rPr>
                <w:rFonts w:ascii="仿宋" w:hAnsi="仿宋" w:eastAsia="仿宋"/>
                <w:sz w:val="28"/>
                <w:szCs w:val="28"/>
              </w:rPr>
            </w:pPr>
          </w:p>
        </w:tc>
        <w:tc>
          <w:tcPr>
            <w:tcW w:w="2370" w:type="dxa"/>
            <w:tcBorders>
              <w:top w:val="single" w:color="auto" w:sz="4" w:space="0"/>
              <w:left w:val="single" w:color="auto" w:sz="4" w:space="0"/>
              <w:bottom w:val="single" w:color="auto" w:sz="4" w:space="0"/>
              <w:right w:val="single" w:color="auto" w:sz="4" w:space="0"/>
            </w:tcBorders>
            <w:noWrap w:val="0"/>
            <w:vAlign w:val="center"/>
          </w:tcPr>
          <w:p w14:paraId="0A332752">
            <w:pPr>
              <w:spacing w:line="520" w:lineRule="exact"/>
              <w:jc w:val="center"/>
              <w:rPr>
                <w:rFonts w:ascii="仿宋" w:hAnsi="仿宋" w:eastAsia="仿宋"/>
                <w:sz w:val="28"/>
                <w:szCs w:val="28"/>
              </w:rPr>
            </w:pPr>
          </w:p>
        </w:tc>
        <w:tc>
          <w:tcPr>
            <w:tcW w:w="3255" w:type="dxa"/>
            <w:tcBorders>
              <w:top w:val="single" w:color="auto" w:sz="4" w:space="0"/>
              <w:left w:val="single" w:color="auto" w:sz="4" w:space="0"/>
              <w:bottom w:val="single" w:color="auto" w:sz="4" w:space="0"/>
              <w:right w:val="single" w:color="auto" w:sz="4" w:space="0"/>
            </w:tcBorders>
            <w:noWrap w:val="0"/>
            <w:vAlign w:val="center"/>
          </w:tcPr>
          <w:p w14:paraId="1181EB80">
            <w:pPr>
              <w:spacing w:line="520" w:lineRule="exact"/>
              <w:jc w:val="center"/>
              <w:rPr>
                <w:rFonts w:ascii="仿宋" w:hAnsi="仿宋" w:eastAsia="仿宋"/>
                <w:sz w:val="28"/>
                <w:szCs w:val="28"/>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14:paraId="12D91E01">
            <w:pPr>
              <w:spacing w:line="520" w:lineRule="exact"/>
              <w:jc w:val="center"/>
              <w:rPr>
                <w:rFonts w:ascii="仿宋" w:hAnsi="仿宋" w:eastAsia="仿宋"/>
                <w:sz w:val="28"/>
                <w:szCs w:val="28"/>
              </w:rPr>
            </w:pPr>
          </w:p>
        </w:tc>
        <w:tc>
          <w:tcPr>
            <w:tcW w:w="1575" w:type="dxa"/>
            <w:tcBorders>
              <w:top w:val="single" w:color="auto" w:sz="4" w:space="0"/>
              <w:left w:val="single" w:color="auto" w:sz="4" w:space="0"/>
              <w:bottom w:val="single" w:color="auto" w:sz="4" w:space="0"/>
              <w:right w:val="single" w:color="auto" w:sz="4" w:space="0"/>
            </w:tcBorders>
            <w:noWrap w:val="0"/>
            <w:vAlign w:val="center"/>
          </w:tcPr>
          <w:p w14:paraId="2C334F97">
            <w:pPr>
              <w:spacing w:line="520" w:lineRule="exact"/>
              <w:jc w:val="center"/>
              <w:rPr>
                <w:rFonts w:ascii="仿宋" w:hAnsi="仿宋" w:eastAsia="仿宋"/>
                <w:sz w:val="28"/>
                <w:szCs w:val="28"/>
              </w:rPr>
            </w:pPr>
          </w:p>
        </w:tc>
        <w:tc>
          <w:tcPr>
            <w:tcW w:w="1815" w:type="dxa"/>
            <w:tcBorders>
              <w:top w:val="single" w:color="auto" w:sz="4" w:space="0"/>
              <w:left w:val="single" w:color="auto" w:sz="4" w:space="0"/>
              <w:bottom w:val="single" w:color="auto" w:sz="4" w:space="0"/>
              <w:right w:val="single" w:color="auto" w:sz="4" w:space="0"/>
            </w:tcBorders>
            <w:noWrap w:val="0"/>
            <w:vAlign w:val="center"/>
          </w:tcPr>
          <w:p w14:paraId="2FEE4705">
            <w:pPr>
              <w:spacing w:line="520" w:lineRule="exact"/>
              <w:jc w:val="center"/>
              <w:rPr>
                <w:rFonts w:ascii="仿宋" w:hAnsi="仿宋" w:eastAsia="仿宋"/>
                <w:sz w:val="28"/>
                <w:szCs w:val="28"/>
              </w:rPr>
            </w:pPr>
          </w:p>
        </w:tc>
        <w:tc>
          <w:tcPr>
            <w:tcW w:w="1523" w:type="dxa"/>
            <w:tcBorders>
              <w:top w:val="single" w:color="auto" w:sz="4" w:space="0"/>
              <w:left w:val="single" w:color="auto" w:sz="4" w:space="0"/>
              <w:bottom w:val="single" w:color="auto" w:sz="4" w:space="0"/>
              <w:right w:val="single" w:color="auto" w:sz="4" w:space="0"/>
            </w:tcBorders>
            <w:noWrap w:val="0"/>
            <w:vAlign w:val="center"/>
          </w:tcPr>
          <w:p w14:paraId="100DA688">
            <w:pPr>
              <w:spacing w:line="520" w:lineRule="exact"/>
              <w:jc w:val="center"/>
              <w:rPr>
                <w:rFonts w:ascii="仿宋" w:hAnsi="仿宋" w:eastAsia="仿宋"/>
                <w:sz w:val="28"/>
                <w:szCs w:val="28"/>
              </w:rPr>
            </w:pPr>
          </w:p>
        </w:tc>
      </w:tr>
    </w:tbl>
    <w:p w14:paraId="46EFA821">
      <w:pPr>
        <w:pStyle w:val="3"/>
        <w:rPr>
          <w:rFonts w:hint="eastAsia"/>
          <w:lang w:val="en-US" w:eastAsia="zh-CN"/>
        </w:rPr>
      </w:pPr>
    </w:p>
    <w:sectPr>
      <w:footerReference r:id="rId4" w:type="default"/>
      <w:pgSz w:w="16838" w:h="11906" w:orient="landscape"/>
      <w:pgMar w:top="1800" w:right="1440" w:bottom="1800" w:left="1270" w:header="851" w:footer="992" w:gutter="0"/>
      <w:pgBorders>
        <w:top w:val="none" w:sz="0" w:space="0"/>
        <w:left w:val="none" w:sz="0" w:space="0"/>
        <w:bottom w:val="none" w:sz="0" w:space="0"/>
        <w:right w:val="none" w:sz="0" w:space="0"/>
      </w:pgBorders>
      <w:pgNumType w:fmt="decimalFullWidt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Segoe UI">
    <w:panose1 w:val="020B0502040204020203"/>
    <w:charset w:val="00"/>
    <w:family w:val="auto"/>
    <w:pitch w:val="default"/>
    <w:sig w:usb0="E4002EFF" w:usb1="C000E47F"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TimesNewRomanPSMT">
    <w:altName w:val="Times New Roman"/>
    <w:panose1 w:val="00000000000000000000"/>
    <w:charset w:val="86"/>
    <w:family w:val="auto"/>
    <w:pitch w:val="default"/>
    <w:sig w:usb0="00000000" w:usb1="00000000" w:usb2="0000001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DF20AB">
    <w:pPr>
      <w:pStyle w:val="5"/>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28BC1456">
                <w:pPr>
                  <w:pStyle w:val="5"/>
                </w:pPr>
                <w:r>
                  <w:fldChar w:fldCharType="begin"/>
                </w:r>
                <w:r>
                  <w:instrText xml:space="preserve"> PAGE  \* MERGEFORMAT </w:instrText>
                </w:r>
                <w:r>
                  <w:fldChar w:fldCharType="separate"/>
                </w:r>
                <w:r>
                  <w:t>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9D292D">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5B70038A"/>
    <w:rsid w:val="00937981"/>
    <w:rsid w:val="00F92BA9"/>
    <w:rsid w:val="01115B19"/>
    <w:rsid w:val="012C687B"/>
    <w:rsid w:val="015F5DD0"/>
    <w:rsid w:val="017D59D9"/>
    <w:rsid w:val="01C50FF8"/>
    <w:rsid w:val="02910A6D"/>
    <w:rsid w:val="02927447"/>
    <w:rsid w:val="02C43119"/>
    <w:rsid w:val="02D63692"/>
    <w:rsid w:val="032B6341"/>
    <w:rsid w:val="03C40ABE"/>
    <w:rsid w:val="04906F0D"/>
    <w:rsid w:val="049E4B2E"/>
    <w:rsid w:val="05C22B02"/>
    <w:rsid w:val="065347BE"/>
    <w:rsid w:val="06F31187"/>
    <w:rsid w:val="07474800"/>
    <w:rsid w:val="075A73A0"/>
    <w:rsid w:val="07996E7E"/>
    <w:rsid w:val="079D5439"/>
    <w:rsid w:val="07D41268"/>
    <w:rsid w:val="082657EF"/>
    <w:rsid w:val="092A7AD4"/>
    <w:rsid w:val="0988001F"/>
    <w:rsid w:val="0A580F87"/>
    <w:rsid w:val="0AB34ECE"/>
    <w:rsid w:val="0B57692B"/>
    <w:rsid w:val="0B8A25FD"/>
    <w:rsid w:val="0BBD1B53"/>
    <w:rsid w:val="0BF05825"/>
    <w:rsid w:val="0C234D7A"/>
    <w:rsid w:val="0C530519"/>
    <w:rsid w:val="0C560A4C"/>
    <w:rsid w:val="0C6D22A1"/>
    <w:rsid w:val="0C897FA2"/>
    <w:rsid w:val="0CEE049E"/>
    <w:rsid w:val="0D226E9B"/>
    <w:rsid w:val="0DBC1618"/>
    <w:rsid w:val="0E871FE6"/>
    <w:rsid w:val="0EBB3739"/>
    <w:rsid w:val="0EEE2C8F"/>
    <w:rsid w:val="0F545EB6"/>
    <w:rsid w:val="0F767F8B"/>
    <w:rsid w:val="0F846883"/>
    <w:rsid w:val="0FBA10DE"/>
    <w:rsid w:val="0FBE25DD"/>
    <w:rsid w:val="0FEA33CD"/>
    <w:rsid w:val="10204305"/>
    <w:rsid w:val="10206884"/>
    <w:rsid w:val="108B664A"/>
    <w:rsid w:val="10EC4CD3"/>
    <w:rsid w:val="114102E6"/>
    <w:rsid w:val="11527EFA"/>
    <w:rsid w:val="12002D8A"/>
    <w:rsid w:val="121E35FC"/>
    <w:rsid w:val="12E96D17"/>
    <w:rsid w:val="12F064C0"/>
    <w:rsid w:val="135079C0"/>
    <w:rsid w:val="15930E74"/>
    <w:rsid w:val="15B526AD"/>
    <w:rsid w:val="164E15A7"/>
    <w:rsid w:val="17802C1E"/>
    <w:rsid w:val="17B42173"/>
    <w:rsid w:val="17CE3F8E"/>
    <w:rsid w:val="17E75E45"/>
    <w:rsid w:val="17F23C73"/>
    <w:rsid w:val="17FF4F97"/>
    <w:rsid w:val="181A539A"/>
    <w:rsid w:val="18376899"/>
    <w:rsid w:val="188005C2"/>
    <w:rsid w:val="189E4DC5"/>
    <w:rsid w:val="18B34294"/>
    <w:rsid w:val="18E637EA"/>
    <w:rsid w:val="19141836"/>
    <w:rsid w:val="191974BC"/>
    <w:rsid w:val="194B0F90"/>
    <w:rsid w:val="194C6A11"/>
    <w:rsid w:val="19B21C39"/>
    <w:rsid w:val="19E5590B"/>
    <w:rsid w:val="19FE5598"/>
    <w:rsid w:val="1A1773DF"/>
    <w:rsid w:val="1A6802CD"/>
    <w:rsid w:val="1AAE6EA6"/>
    <w:rsid w:val="1AE532AF"/>
    <w:rsid w:val="1B4B64D7"/>
    <w:rsid w:val="1B884CB7"/>
    <w:rsid w:val="1BDE0B13"/>
    <w:rsid w:val="1CB92CBD"/>
    <w:rsid w:val="1CE252F3"/>
    <w:rsid w:val="1D48051B"/>
    <w:rsid w:val="1D9A5B6C"/>
    <w:rsid w:val="1E2B7FD1"/>
    <w:rsid w:val="1E99448D"/>
    <w:rsid w:val="1EAE5864"/>
    <w:rsid w:val="1ECD7650"/>
    <w:rsid w:val="1F126FE3"/>
    <w:rsid w:val="1F477FE0"/>
    <w:rsid w:val="1F574E9B"/>
    <w:rsid w:val="20A205DE"/>
    <w:rsid w:val="20DF487F"/>
    <w:rsid w:val="20E73203"/>
    <w:rsid w:val="211636D4"/>
    <w:rsid w:val="21242DBE"/>
    <w:rsid w:val="21DE69A0"/>
    <w:rsid w:val="22125EF5"/>
    <w:rsid w:val="22A751D6"/>
    <w:rsid w:val="2377323E"/>
    <w:rsid w:val="238115CF"/>
    <w:rsid w:val="23AA2793"/>
    <w:rsid w:val="24002E90"/>
    <w:rsid w:val="241059BB"/>
    <w:rsid w:val="24971117"/>
    <w:rsid w:val="24DC3E0A"/>
    <w:rsid w:val="250F7ADC"/>
    <w:rsid w:val="25437031"/>
    <w:rsid w:val="25762D04"/>
    <w:rsid w:val="25845AB3"/>
    <w:rsid w:val="25A92259"/>
    <w:rsid w:val="25ED5C53"/>
    <w:rsid w:val="267506A8"/>
    <w:rsid w:val="26DA5E4E"/>
    <w:rsid w:val="2700326B"/>
    <w:rsid w:val="27416AF7"/>
    <w:rsid w:val="2790145B"/>
    <w:rsid w:val="29A53D63"/>
    <w:rsid w:val="29D22F19"/>
    <w:rsid w:val="2A7121B2"/>
    <w:rsid w:val="2ADC686D"/>
    <w:rsid w:val="2B211492"/>
    <w:rsid w:val="2B291480"/>
    <w:rsid w:val="2B41036D"/>
    <w:rsid w:val="2B50292C"/>
    <w:rsid w:val="2BA33828"/>
    <w:rsid w:val="2C0E2373"/>
    <w:rsid w:val="2C3C2722"/>
    <w:rsid w:val="2CA3594A"/>
    <w:rsid w:val="2D6F3D99"/>
    <w:rsid w:val="2D981A9F"/>
    <w:rsid w:val="2DD56FC0"/>
    <w:rsid w:val="2DD65BEC"/>
    <w:rsid w:val="2E3B21E8"/>
    <w:rsid w:val="2E5A2909"/>
    <w:rsid w:val="2E6E173D"/>
    <w:rsid w:val="2EA1540F"/>
    <w:rsid w:val="2F0A2C1F"/>
    <w:rsid w:val="2F3A7B8C"/>
    <w:rsid w:val="2F854862"/>
    <w:rsid w:val="2FA12DB4"/>
    <w:rsid w:val="2FD46A86"/>
    <w:rsid w:val="30075FDB"/>
    <w:rsid w:val="30501B02"/>
    <w:rsid w:val="306D1203"/>
    <w:rsid w:val="30D269A9"/>
    <w:rsid w:val="314E52DC"/>
    <w:rsid w:val="316C3324"/>
    <w:rsid w:val="319E4DF8"/>
    <w:rsid w:val="319F0414"/>
    <w:rsid w:val="319F2879"/>
    <w:rsid w:val="31AA2BA6"/>
    <w:rsid w:val="31B7224A"/>
    <w:rsid w:val="32453007"/>
    <w:rsid w:val="326B0CC8"/>
    <w:rsid w:val="32D23EF0"/>
    <w:rsid w:val="32EC6F64"/>
    <w:rsid w:val="33387117"/>
    <w:rsid w:val="338C31D7"/>
    <w:rsid w:val="342E2857"/>
    <w:rsid w:val="34B800A1"/>
    <w:rsid w:val="34CF5F34"/>
    <w:rsid w:val="361B561A"/>
    <w:rsid w:val="365550A3"/>
    <w:rsid w:val="366672CF"/>
    <w:rsid w:val="36CE59FA"/>
    <w:rsid w:val="370116CC"/>
    <w:rsid w:val="37C07E87"/>
    <w:rsid w:val="388E1A34"/>
    <w:rsid w:val="38BF6A16"/>
    <w:rsid w:val="38CC54BF"/>
    <w:rsid w:val="39616096"/>
    <w:rsid w:val="396543B9"/>
    <w:rsid w:val="39754C6C"/>
    <w:rsid w:val="39C80763"/>
    <w:rsid w:val="39FC04D2"/>
    <w:rsid w:val="39FF6B36"/>
    <w:rsid w:val="3A4746E3"/>
    <w:rsid w:val="3A651D5D"/>
    <w:rsid w:val="3A985A30"/>
    <w:rsid w:val="3ACB0218"/>
    <w:rsid w:val="3ACB4F85"/>
    <w:rsid w:val="3AFE0C57"/>
    <w:rsid w:val="3B3101AC"/>
    <w:rsid w:val="3B812D57"/>
    <w:rsid w:val="3B9733D4"/>
    <w:rsid w:val="3BFD65FB"/>
    <w:rsid w:val="3C811679"/>
    <w:rsid w:val="3C9654F5"/>
    <w:rsid w:val="3CFC071D"/>
    <w:rsid w:val="3D623944"/>
    <w:rsid w:val="3D955418"/>
    <w:rsid w:val="3D962E9A"/>
    <w:rsid w:val="3DFC60C1"/>
    <w:rsid w:val="3E0A408B"/>
    <w:rsid w:val="3E2E4312"/>
    <w:rsid w:val="3E6212E9"/>
    <w:rsid w:val="3EC76A8F"/>
    <w:rsid w:val="3EC84510"/>
    <w:rsid w:val="3EDE4585"/>
    <w:rsid w:val="3F9A23F3"/>
    <w:rsid w:val="3F9C7D6C"/>
    <w:rsid w:val="3FA52BFA"/>
    <w:rsid w:val="3FDF5019"/>
    <w:rsid w:val="403C1A73"/>
    <w:rsid w:val="40814698"/>
    <w:rsid w:val="40AD67B3"/>
    <w:rsid w:val="40C66554"/>
    <w:rsid w:val="41042A84"/>
    <w:rsid w:val="41C50675"/>
    <w:rsid w:val="425E2DF2"/>
    <w:rsid w:val="42C17B5F"/>
    <w:rsid w:val="43C3013B"/>
    <w:rsid w:val="43F67691"/>
    <w:rsid w:val="44357175"/>
    <w:rsid w:val="4490658A"/>
    <w:rsid w:val="452B268D"/>
    <w:rsid w:val="455C49D9"/>
    <w:rsid w:val="458E64AD"/>
    <w:rsid w:val="458F3F2F"/>
    <w:rsid w:val="45F57156"/>
    <w:rsid w:val="45FB79F8"/>
    <w:rsid w:val="46BB09F6"/>
    <w:rsid w:val="46C155A5"/>
    <w:rsid w:val="475A449F"/>
    <w:rsid w:val="475D0075"/>
    <w:rsid w:val="47F46C1C"/>
    <w:rsid w:val="485943C2"/>
    <w:rsid w:val="48632753"/>
    <w:rsid w:val="488D5B16"/>
    <w:rsid w:val="48B721DD"/>
    <w:rsid w:val="48E3424F"/>
    <w:rsid w:val="48ED63DD"/>
    <w:rsid w:val="498C34BA"/>
    <w:rsid w:val="498F5A5D"/>
    <w:rsid w:val="49EC201F"/>
    <w:rsid w:val="49F10C60"/>
    <w:rsid w:val="49F266E1"/>
    <w:rsid w:val="4A581909"/>
    <w:rsid w:val="4AF30483"/>
    <w:rsid w:val="4B6469EB"/>
    <w:rsid w:val="4C06606A"/>
    <w:rsid w:val="4CBC6B75"/>
    <w:rsid w:val="4DC26508"/>
    <w:rsid w:val="4E201C1D"/>
    <w:rsid w:val="4EC2129C"/>
    <w:rsid w:val="4F1F635F"/>
    <w:rsid w:val="4F211862"/>
    <w:rsid w:val="4F545534"/>
    <w:rsid w:val="4FBA075B"/>
    <w:rsid w:val="50203983"/>
    <w:rsid w:val="50532ED8"/>
    <w:rsid w:val="511F1327"/>
    <w:rsid w:val="51524FFA"/>
    <w:rsid w:val="51A13A09"/>
    <w:rsid w:val="51B80221"/>
    <w:rsid w:val="51EC7777"/>
    <w:rsid w:val="524E3F98"/>
    <w:rsid w:val="52856670"/>
    <w:rsid w:val="52B70144"/>
    <w:rsid w:val="52B85BC6"/>
    <w:rsid w:val="52EB1898"/>
    <w:rsid w:val="531E0DED"/>
    <w:rsid w:val="53514ABF"/>
    <w:rsid w:val="541325FF"/>
    <w:rsid w:val="541D2F0E"/>
    <w:rsid w:val="5427381E"/>
    <w:rsid w:val="54502464"/>
    <w:rsid w:val="54B57C0A"/>
    <w:rsid w:val="551C08B3"/>
    <w:rsid w:val="55826059"/>
    <w:rsid w:val="55833ADA"/>
    <w:rsid w:val="55895AFA"/>
    <w:rsid w:val="55E2789E"/>
    <w:rsid w:val="56340CF4"/>
    <w:rsid w:val="564E44A8"/>
    <w:rsid w:val="56B476CF"/>
    <w:rsid w:val="571A28F7"/>
    <w:rsid w:val="578313D3"/>
    <w:rsid w:val="57CF2661"/>
    <w:rsid w:val="58B27195"/>
    <w:rsid w:val="5955311B"/>
    <w:rsid w:val="59E5080C"/>
    <w:rsid w:val="59E96214"/>
    <w:rsid w:val="5A462C6E"/>
    <w:rsid w:val="5A4B3A33"/>
    <w:rsid w:val="5A7E7705"/>
    <w:rsid w:val="5A8B5893"/>
    <w:rsid w:val="5AA47945"/>
    <w:rsid w:val="5AE4292D"/>
    <w:rsid w:val="5B4A5B54"/>
    <w:rsid w:val="5B70038A"/>
    <w:rsid w:val="5BB00D7C"/>
    <w:rsid w:val="5BD60FD7"/>
    <w:rsid w:val="5C606821"/>
    <w:rsid w:val="5D035EA0"/>
    <w:rsid w:val="5D49561A"/>
    <w:rsid w:val="5DAF0841"/>
    <w:rsid w:val="5E153A69"/>
    <w:rsid w:val="5E4F0C9B"/>
    <w:rsid w:val="5E7B6C91"/>
    <w:rsid w:val="5EAD0764"/>
    <w:rsid w:val="5EAE61E6"/>
    <w:rsid w:val="5F4750E0"/>
    <w:rsid w:val="5F7A4635"/>
    <w:rsid w:val="5FE1785D"/>
    <w:rsid w:val="6013352F"/>
    <w:rsid w:val="60472A84"/>
    <w:rsid w:val="60AD5CAC"/>
    <w:rsid w:val="60B644FF"/>
    <w:rsid w:val="60C51BF1"/>
    <w:rsid w:val="61130ED3"/>
    <w:rsid w:val="617940FB"/>
    <w:rsid w:val="61DE18A1"/>
    <w:rsid w:val="623954AB"/>
    <w:rsid w:val="62853BC4"/>
    <w:rsid w:val="62AA7CF0"/>
    <w:rsid w:val="62AF51A1"/>
    <w:rsid w:val="633C21FE"/>
    <w:rsid w:val="635808A7"/>
    <w:rsid w:val="6377613F"/>
    <w:rsid w:val="63DD1366"/>
    <w:rsid w:val="65755C04"/>
    <w:rsid w:val="65DB0E2C"/>
    <w:rsid w:val="677456CA"/>
    <w:rsid w:val="67A7139C"/>
    <w:rsid w:val="680D45C4"/>
    <w:rsid w:val="68424C4D"/>
    <w:rsid w:val="687377EB"/>
    <w:rsid w:val="68A66D41"/>
    <w:rsid w:val="68CC2497"/>
    <w:rsid w:val="693F5C3A"/>
    <w:rsid w:val="69A50E62"/>
    <w:rsid w:val="69D803B7"/>
    <w:rsid w:val="6A3F35DF"/>
    <w:rsid w:val="6AA56806"/>
    <w:rsid w:val="6AD824D8"/>
    <w:rsid w:val="6AF14904"/>
    <w:rsid w:val="6AFE7E7F"/>
    <w:rsid w:val="6B714C55"/>
    <w:rsid w:val="6B924CCB"/>
    <w:rsid w:val="6C1C27D3"/>
    <w:rsid w:val="6C3D30A4"/>
    <w:rsid w:val="6C8E61E8"/>
    <w:rsid w:val="6CA2084A"/>
    <w:rsid w:val="6CA362CC"/>
    <w:rsid w:val="6CDF4E2C"/>
    <w:rsid w:val="6D083A72"/>
    <w:rsid w:val="6D0914F3"/>
    <w:rsid w:val="6D6F471B"/>
    <w:rsid w:val="6DD51EC1"/>
    <w:rsid w:val="6DD6437E"/>
    <w:rsid w:val="6E6928F0"/>
    <w:rsid w:val="6F4A141A"/>
    <w:rsid w:val="6F6D675F"/>
    <w:rsid w:val="6FAC3CC5"/>
    <w:rsid w:val="70065659"/>
    <w:rsid w:val="709F7DD6"/>
    <w:rsid w:val="7158081D"/>
    <w:rsid w:val="7205511E"/>
    <w:rsid w:val="72D1356D"/>
    <w:rsid w:val="73096F4B"/>
    <w:rsid w:val="73376795"/>
    <w:rsid w:val="73D00F12"/>
    <w:rsid w:val="74364139"/>
    <w:rsid w:val="74697E0C"/>
    <w:rsid w:val="752F4B34"/>
    <w:rsid w:val="756957B0"/>
    <w:rsid w:val="759C1482"/>
    <w:rsid w:val="75CF09D8"/>
    <w:rsid w:val="75D4250A"/>
    <w:rsid w:val="75E746FE"/>
    <w:rsid w:val="766878D1"/>
    <w:rsid w:val="76B56870"/>
    <w:rsid w:val="76CE2AF9"/>
    <w:rsid w:val="76EE5700"/>
    <w:rsid w:val="77CC2A1C"/>
    <w:rsid w:val="77CD049D"/>
    <w:rsid w:val="782B19EF"/>
    <w:rsid w:val="783436C5"/>
    <w:rsid w:val="789A68EC"/>
    <w:rsid w:val="78FF4092"/>
    <w:rsid w:val="79001B14"/>
    <w:rsid w:val="796572BA"/>
    <w:rsid w:val="79CB24E1"/>
    <w:rsid w:val="7A435623"/>
    <w:rsid w:val="7A9F4612"/>
    <w:rsid w:val="7ACF2DEC"/>
    <w:rsid w:val="7B71246B"/>
    <w:rsid w:val="7C275CC5"/>
    <w:rsid w:val="7C630EA1"/>
    <w:rsid w:val="7CFC361E"/>
    <w:rsid w:val="7D0107D4"/>
    <w:rsid w:val="7D626845"/>
    <w:rsid w:val="7F2D6DB5"/>
    <w:rsid w:val="7F941FDD"/>
    <w:rsid w:val="7FFA52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1"/>
    <w:pPr>
      <w:spacing w:before="103"/>
      <w:ind w:right="309"/>
      <w:jc w:val="center"/>
      <w:outlineLvl w:val="0"/>
    </w:pPr>
    <w:rPr>
      <w:rFonts w:ascii="方正小标宋简体" w:hAnsi="方正小标宋简体" w:eastAsia="方正小标宋简体" w:cs="方正小标宋简体"/>
      <w:sz w:val="48"/>
      <w:szCs w:val="48"/>
      <w:lang w:val="zh-CN" w:bidi="zh-CN"/>
    </w:rPr>
  </w:style>
  <w:style w:type="paragraph" w:styleId="3">
    <w:name w:val="heading 2"/>
    <w:basedOn w:val="1"/>
    <w:next w:val="1"/>
    <w:qFormat/>
    <w:uiPriority w:val="9"/>
    <w:pPr>
      <w:keepNext/>
      <w:keepLines/>
      <w:adjustRightInd/>
      <w:spacing w:before="260" w:after="260" w:line="416" w:lineRule="auto"/>
      <w:textAlignment w:val="auto"/>
      <w:outlineLvl w:val="1"/>
    </w:pPr>
    <w:rPr>
      <w:rFonts w:ascii="Cambria" w:hAnsi="Cambria" w:eastAsia="宋体"/>
      <w:b/>
      <w:bCs/>
      <w:kern w:val="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32"/>
      <w:szCs w:val="32"/>
      <w:lang w:val="zh-CN" w:bidi="zh-C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 w:type="character" w:customStyle="1" w:styleId="10">
    <w:name w:val="font81"/>
    <w:basedOn w:val="8"/>
    <w:qFormat/>
    <w:uiPriority w:val="0"/>
    <w:rPr>
      <w:rFonts w:hint="eastAsia" w:ascii="宋体" w:hAnsi="宋体" w:eastAsia="宋体" w:cs="宋体"/>
      <w:color w:val="404040"/>
      <w:sz w:val="24"/>
      <w:szCs w:val="24"/>
      <w:u w:val="none"/>
    </w:rPr>
  </w:style>
  <w:style w:type="character" w:customStyle="1" w:styleId="11">
    <w:name w:val="font51"/>
    <w:basedOn w:val="8"/>
    <w:qFormat/>
    <w:uiPriority w:val="0"/>
    <w:rPr>
      <w:rFonts w:hint="default" w:ascii="Segoe UI" w:hAnsi="Segoe UI" w:eastAsia="Segoe UI" w:cs="Segoe UI"/>
      <w:color w:val="40404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1942</Words>
  <Characters>2070</Characters>
  <Lines>0</Lines>
  <Paragraphs>0</Paragraphs>
  <TotalTime>2</TotalTime>
  <ScaleCrop>false</ScaleCrop>
  <LinksUpToDate>false</LinksUpToDate>
  <CharactersWithSpaces>2562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2025-02-07T06:54:00Z</dcterms:created>
  <dc:creator>百草</dc:creator>
  <cp:lastModifiedBy>天马行空</cp:lastModifiedBy>
  <dcterms:modified xsi:type="dcterms:W3CDTF">2026-03-02T02:26:57Z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CD0745D58DAC414AA7B6BC4222B7A970_13</vt:lpwstr>
  </property>
  <property fmtid="{D5CDD505-2E9C-101B-9397-08002B2CF9AE}" pid="4" name="KSOTemplateDocerSaveRecord">
    <vt:lpwstr>eyJoZGlkIjoiYTE5OTY2YTVlOTExZWNhOGE1YWVkYTJhOTA0ZjFiMDgiLCJ1c2VySWQiOiI3NjIzMTExOTUifQ==</vt:lpwstr>
  </property>
</Properties>
</file>