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D1FD3" w14:textId="77777777" w:rsidR="00ED4E69" w:rsidRDefault="00ED4E69">
      <w:pPr>
        <w:spacing w:before="98" w:line="219" w:lineRule="auto"/>
        <w:rPr>
          <w:rFonts w:ascii="宋体" w:cs="宋体"/>
          <w:b/>
          <w:bCs/>
          <w:spacing w:val="14"/>
          <w:sz w:val="30"/>
          <w:szCs w:val="30"/>
        </w:rPr>
      </w:pPr>
    </w:p>
    <w:p w14:paraId="190ABDBE" w14:textId="77777777" w:rsidR="00ED4E69" w:rsidRDefault="00000000">
      <w:pPr>
        <w:spacing w:before="82" w:line="224" w:lineRule="auto"/>
        <w:ind w:left="68"/>
        <w:rPr>
          <w:rFonts w:ascii="黑体" w:eastAsia="黑体" w:hAnsi="黑体" w:cs="黑体"/>
          <w:b/>
          <w:bCs/>
          <w:spacing w:val="-19"/>
          <w:sz w:val="25"/>
          <w:szCs w:val="25"/>
        </w:rPr>
      </w:pPr>
      <w:r>
        <w:rPr>
          <w:rFonts w:ascii="黑体" w:eastAsia="黑体" w:hAnsi="黑体" w:cs="黑体" w:hint="eastAsia"/>
          <w:b/>
          <w:bCs/>
          <w:spacing w:val="-19"/>
          <w:sz w:val="25"/>
          <w:szCs w:val="25"/>
        </w:rPr>
        <w:t>附件</w:t>
      </w:r>
      <w:r>
        <w:rPr>
          <w:rFonts w:ascii="黑体" w:eastAsia="黑体" w:hAnsi="黑体" w:cs="黑体"/>
          <w:b/>
          <w:bCs/>
          <w:spacing w:val="-19"/>
          <w:sz w:val="25"/>
          <w:szCs w:val="25"/>
        </w:rPr>
        <w:t>2</w:t>
      </w:r>
    </w:p>
    <w:p w14:paraId="4C1DDE91" w14:textId="77777777" w:rsidR="00ED4E69" w:rsidRDefault="00ED4E69">
      <w:pPr>
        <w:pStyle w:val="a0"/>
        <w:rPr>
          <w:lang w:val="en-US"/>
        </w:rPr>
      </w:pPr>
    </w:p>
    <w:p w14:paraId="30F03186" w14:textId="77777777" w:rsidR="00ED4E69" w:rsidRDefault="00000000">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bCs/>
          <w:sz w:val="44"/>
          <w:szCs w:val="44"/>
        </w:rPr>
        <w:t xml:space="preserve"> </w:t>
      </w:r>
      <w:r>
        <w:rPr>
          <w:rFonts w:ascii="方正小标宋简体" w:eastAsia="方正小标宋简体" w:hAnsi="方正小标宋简体" w:cs="方正小标宋简体" w:hint="eastAsia"/>
          <w:bCs/>
          <w:sz w:val="44"/>
          <w:szCs w:val="44"/>
        </w:rPr>
        <w:t>兴国县高兴镇人民政府</w:t>
      </w:r>
      <w:r>
        <w:rPr>
          <w:rFonts w:ascii="方正小标宋简体" w:eastAsia="方正小标宋简体" w:hAnsi="方正小标宋简体" w:cs="方正小标宋简体"/>
          <w:bCs/>
          <w:sz w:val="44"/>
          <w:szCs w:val="44"/>
        </w:rPr>
        <w:t>2023</w:t>
      </w:r>
      <w:r>
        <w:rPr>
          <w:rFonts w:ascii="方正小标宋简体" w:eastAsia="方正小标宋简体" w:hAnsi="方正小标宋简体" w:cs="方正小标宋简体" w:hint="eastAsia"/>
          <w:bCs/>
          <w:sz w:val="44"/>
          <w:szCs w:val="44"/>
        </w:rPr>
        <w:t>年单位预算编制说明</w:t>
      </w:r>
    </w:p>
    <w:p w14:paraId="09A8BB26" w14:textId="77777777" w:rsidR="00ED4E69" w:rsidRDefault="00ED4E69">
      <w:pPr>
        <w:spacing w:line="560" w:lineRule="exact"/>
        <w:jc w:val="center"/>
        <w:rPr>
          <w:rFonts w:ascii="黑体" w:eastAsia="黑体" w:hAnsi="黑体" w:cs="黑体"/>
          <w:sz w:val="36"/>
          <w:szCs w:val="36"/>
        </w:rPr>
      </w:pPr>
    </w:p>
    <w:p w14:paraId="29204FA3" w14:textId="77777777" w:rsidR="00ED4E69"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sz w:val="32"/>
          <w:szCs w:val="32"/>
        </w:rPr>
        <w:t xml:space="preserve">  </w:t>
      </w:r>
      <w:r>
        <w:rPr>
          <w:rFonts w:ascii="黑体" w:eastAsia="黑体" w:hAnsi="黑体" w:cs="黑体" w:hint="eastAsia"/>
          <w:sz w:val="32"/>
          <w:szCs w:val="32"/>
        </w:rPr>
        <w:t>录</w:t>
      </w:r>
    </w:p>
    <w:p w14:paraId="579BE7D8" w14:textId="77777777" w:rsidR="00ED4E69" w:rsidRDefault="00ED4E69">
      <w:pPr>
        <w:spacing w:line="560" w:lineRule="exact"/>
        <w:jc w:val="center"/>
        <w:rPr>
          <w:rFonts w:ascii="黑体" w:eastAsia="黑体" w:hAnsi="黑体" w:cs="黑体"/>
          <w:sz w:val="32"/>
          <w:szCs w:val="32"/>
        </w:rPr>
      </w:pPr>
    </w:p>
    <w:p w14:paraId="131A3C30" w14:textId="77777777" w:rsidR="00ED4E69"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b/>
          <w:bCs/>
          <w:sz w:val="32"/>
          <w:szCs w:val="32"/>
        </w:rPr>
        <w:t xml:space="preserve"> </w:t>
      </w:r>
      <w:r>
        <w:rPr>
          <w:rFonts w:ascii="仿宋" w:eastAsia="仿宋" w:hAnsi="仿宋" w:cs="仿宋" w:hint="eastAsia"/>
          <w:b/>
          <w:bCs/>
          <w:sz w:val="32"/>
          <w:szCs w:val="32"/>
        </w:rPr>
        <w:t>兴国县高兴镇人民政府单位概况</w:t>
      </w:r>
    </w:p>
    <w:p w14:paraId="7083B46F"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一、单位主要职责</w:t>
      </w:r>
    </w:p>
    <w:p w14:paraId="07ADEC9B"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二、单位基本情况</w:t>
      </w:r>
    </w:p>
    <w:p w14:paraId="365AA78A" w14:textId="77777777" w:rsidR="00ED4E69"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b/>
          <w:bCs/>
          <w:sz w:val="32"/>
          <w:szCs w:val="32"/>
        </w:rPr>
        <w:t xml:space="preserve"> </w:t>
      </w:r>
      <w:r>
        <w:rPr>
          <w:rFonts w:ascii="仿宋" w:eastAsia="仿宋" w:hAnsi="仿宋" w:cs="仿宋" w:hint="eastAsia"/>
          <w:b/>
          <w:bCs/>
          <w:sz w:val="32"/>
          <w:szCs w:val="32"/>
        </w:rPr>
        <w:t>兴国县高兴镇人民政府单位预算情况说明</w:t>
      </w:r>
    </w:p>
    <w:p w14:paraId="4EDA1992"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一、2023年单位预算收支情况说明</w:t>
      </w:r>
    </w:p>
    <w:p w14:paraId="2013D7F9"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二、2023年“三公”经费预算情况说明</w:t>
      </w:r>
    </w:p>
    <w:p w14:paraId="34512E72" w14:textId="77777777" w:rsidR="00ED4E69"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b/>
          <w:bCs/>
          <w:sz w:val="32"/>
          <w:szCs w:val="32"/>
        </w:rPr>
        <w:t xml:space="preserve"> </w:t>
      </w:r>
      <w:r>
        <w:rPr>
          <w:rFonts w:ascii="仿宋" w:eastAsia="仿宋" w:hAnsi="仿宋" w:cs="仿宋" w:hint="eastAsia"/>
          <w:b/>
          <w:bCs/>
          <w:sz w:val="32"/>
          <w:szCs w:val="32"/>
        </w:rPr>
        <w:t>兴国县高兴镇人民政府单位预算表</w:t>
      </w:r>
    </w:p>
    <w:p w14:paraId="296F8DBA" w14:textId="77777777" w:rsidR="00ED4E69" w:rsidRDefault="00000000">
      <w:pPr>
        <w:spacing w:line="560" w:lineRule="exact"/>
        <w:ind w:left="14" w:hangingChars="6" w:hanging="14"/>
        <w:rPr>
          <w:rFonts w:ascii="仿宋" w:eastAsia="仿宋" w:hAnsi="仿宋" w:cs="仿宋"/>
          <w:sz w:val="24"/>
        </w:rPr>
      </w:pPr>
      <w:r>
        <w:rPr>
          <w:rFonts w:ascii="仿宋" w:eastAsia="仿宋" w:hAnsi="仿宋" w:cs="仿宋" w:hint="eastAsia"/>
          <w:sz w:val="24"/>
        </w:rPr>
        <w:t>（提示：</w:t>
      </w:r>
      <w:r>
        <w:rPr>
          <w:rFonts w:ascii="仿宋" w:eastAsia="仿宋" w:hAnsi="仿宋" w:cs="仿宋"/>
          <w:sz w:val="24"/>
        </w:rPr>
        <w:t>1-8</w:t>
      </w:r>
      <w:r>
        <w:rPr>
          <w:rFonts w:ascii="仿宋" w:eastAsia="仿宋" w:hAnsi="仿宋" w:cs="仿宋" w:hint="eastAsia"/>
          <w:sz w:val="24"/>
        </w:rPr>
        <w:t>表在预算编制</w:t>
      </w:r>
      <w:r>
        <w:rPr>
          <w:rFonts w:ascii="仿宋" w:eastAsia="仿宋" w:hAnsi="仿宋" w:cs="仿宋"/>
          <w:sz w:val="24"/>
        </w:rPr>
        <w:t>-2023</w:t>
      </w:r>
      <w:r>
        <w:rPr>
          <w:rFonts w:ascii="仿宋" w:eastAsia="仿宋" w:hAnsi="仿宋" w:cs="仿宋" w:hint="eastAsia"/>
          <w:sz w:val="24"/>
        </w:rPr>
        <w:t>年报表模块</w:t>
      </w:r>
      <w:r>
        <w:rPr>
          <w:rFonts w:ascii="仿宋" w:eastAsia="仿宋" w:hAnsi="仿宋" w:cs="仿宋"/>
          <w:sz w:val="24"/>
        </w:rPr>
        <w:t>-2023</w:t>
      </w:r>
      <w:r>
        <w:rPr>
          <w:rFonts w:ascii="仿宋" w:eastAsia="仿宋" w:hAnsi="仿宋" w:cs="仿宋" w:hint="eastAsia"/>
          <w:sz w:val="24"/>
        </w:rPr>
        <w:t>年市县部门预算公开表中生成；</w:t>
      </w:r>
      <w:r>
        <w:rPr>
          <w:rFonts w:ascii="仿宋" w:eastAsia="仿宋" w:hAnsi="仿宋" w:cs="仿宋"/>
          <w:sz w:val="24"/>
        </w:rPr>
        <w:t>9</w:t>
      </w:r>
      <w:r>
        <w:rPr>
          <w:rFonts w:ascii="仿宋" w:eastAsia="仿宋" w:hAnsi="仿宋" w:cs="仿宋" w:hint="eastAsia"/>
          <w:sz w:val="24"/>
        </w:rPr>
        <w:t>表在预算编制</w:t>
      </w:r>
      <w:r>
        <w:rPr>
          <w:rFonts w:ascii="仿宋" w:eastAsia="仿宋" w:hAnsi="仿宋" w:cs="仿宋"/>
          <w:sz w:val="24"/>
        </w:rPr>
        <w:t>-</w:t>
      </w:r>
      <w:r>
        <w:rPr>
          <w:rFonts w:ascii="仿宋" w:eastAsia="仿宋" w:hAnsi="仿宋" w:cs="仿宋" w:hint="eastAsia"/>
          <w:sz w:val="24"/>
        </w:rPr>
        <w:t>部门预算</w:t>
      </w:r>
      <w:r>
        <w:rPr>
          <w:rFonts w:ascii="仿宋" w:eastAsia="仿宋" w:hAnsi="仿宋" w:cs="仿宋"/>
          <w:sz w:val="24"/>
        </w:rPr>
        <w:t>-</w:t>
      </w:r>
      <w:r>
        <w:rPr>
          <w:rFonts w:ascii="仿宋" w:eastAsia="仿宋" w:hAnsi="仿宋" w:cs="仿宋" w:hint="eastAsia"/>
          <w:sz w:val="24"/>
        </w:rPr>
        <w:t>二上查询中，选择项目绩效页签，选择项目，点击导出即可）</w:t>
      </w:r>
    </w:p>
    <w:p w14:paraId="379CE8E5"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14:paraId="199F683E"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14:paraId="136EDE34"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14:paraId="1F4F35E7"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14:paraId="3CD39D8F"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14:paraId="1D504B19"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14:paraId="2C5DB0E3"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14:paraId="2157ADCA"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14:paraId="3BB2D023" w14:textId="77777777" w:rsidR="00ED4E69" w:rsidRDefault="00000000">
      <w:pPr>
        <w:spacing w:line="560" w:lineRule="exact"/>
        <w:ind w:leftChars="284" w:left="634" w:hangingChars="12" w:hanging="38"/>
        <w:rPr>
          <w:rFonts w:ascii="仿宋" w:eastAsia="仿宋" w:hAnsi="仿宋" w:cs="仿宋"/>
          <w:b/>
          <w:bCs/>
          <w:sz w:val="32"/>
          <w:szCs w:val="32"/>
        </w:rPr>
      </w:pPr>
      <w:r>
        <w:rPr>
          <w:rFonts w:ascii="仿宋" w:eastAsia="仿宋" w:hAnsi="仿宋" w:cs="仿宋" w:hint="eastAsia"/>
          <w:sz w:val="32"/>
          <w:szCs w:val="32"/>
        </w:rPr>
        <w:t>九、《项目支出绩效目标表》</w:t>
      </w:r>
      <w:r>
        <w:rPr>
          <w:rFonts w:ascii="仿宋" w:eastAsia="仿宋" w:hAnsi="仿宋" w:cs="仿宋" w:hint="eastAsia"/>
          <w:b/>
          <w:bCs/>
          <w:sz w:val="32"/>
          <w:szCs w:val="32"/>
        </w:rPr>
        <w:t>第四部分</w:t>
      </w:r>
      <w:r>
        <w:rPr>
          <w:rFonts w:ascii="仿宋" w:eastAsia="仿宋" w:hAnsi="仿宋" w:cs="仿宋"/>
          <w:b/>
          <w:bCs/>
          <w:sz w:val="32"/>
          <w:szCs w:val="32"/>
        </w:rPr>
        <w:t xml:space="preserve"> </w:t>
      </w:r>
      <w:r>
        <w:rPr>
          <w:rFonts w:ascii="仿宋" w:eastAsia="仿宋" w:hAnsi="仿宋" w:cs="仿宋" w:hint="eastAsia"/>
          <w:b/>
          <w:bCs/>
          <w:sz w:val="32"/>
          <w:szCs w:val="32"/>
        </w:rPr>
        <w:t>名词解释</w:t>
      </w:r>
    </w:p>
    <w:p w14:paraId="55E79991" w14:textId="77777777" w:rsidR="00ED4E69" w:rsidRDefault="00ED4E69">
      <w:pPr>
        <w:spacing w:line="560" w:lineRule="exact"/>
        <w:jc w:val="center"/>
        <w:rPr>
          <w:rFonts w:ascii="仿宋" w:eastAsia="仿宋" w:hAnsi="仿宋" w:cs="仿宋"/>
          <w:b/>
          <w:bCs/>
          <w:sz w:val="32"/>
          <w:szCs w:val="32"/>
        </w:rPr>
      </w:pPr>
    </w:p>
    <w:p w14:paraId="30FB3B20" w14:textId="77777777" w:rsidR="00ED4E69"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第一部分</w:t>
      </w:r>
      <w:r>
        <w:rPr>
          <w:rFonts w:ascii="黑体" w:eastAsia="黑体" w:hAnsi="黑体" w:cs="黑体"/>
          <w:sz w:val="32"/>
          <w:szCs w:val="32"/>
        </w:rPr>
        <w:t xml:space="preserve"> </w:t>
      </w:r>
      <w:r>
        <w:rPr>
          <w:rFonts w:ascii="黑体" w:eastAsia="黑体" w:hAnsi="黑体" w:cs="黑体" w:hint="eastAsia"/>
          <w:sz w:val="32"/>
          <w:szCs w:val="32"/>
        </w:rPr>
        <w:t>兴国县高兴镇人民政府单位部门概况</w:t>
      </w:r>
    </w:p>
    <w:p w14:paraId="3118003C" w14:textId="77777777" w:rsidR="00ED4E69" w:rsidRDefault="00ED4E69">
      <w:pPr>
        <w:spacing w:line="560" w:lineRule="exact"/>
        <w:jc w:val="center"/>
        <w:rPr>
          <w:rFonts w:ascii="仿宋" w:eastAsia="仿宋" w:hAnsi="仿宋" w:cs="仿宋"/>
          <w:b/>
          <w:bCs/>
          <w:sz w:val="32"/>
          <w:szCs w:val="32"/>
        </w:rPr>
      </w:pPr>
    </w:p>
    <w:p w14:paraId="00CDCDD3" w14:textId="77777777" w:rsidR="00ED4E69"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一、部门主要职责</w:t>
      </w:r>
    </w:p>
    <w:p w14:paraId="725DCAD3" w14:textId="77777777" w:rsidR="00ED4E69" w:rsidRDefault="00000000">
      <w:pPr>
        <w:ind w:firstLine="630"/>
        <w:jc w:val="left"/>
        <w:rPr>
          <w:rFonts w:ascii="仿宋" w:eastAsia="仿宋" w:hAnsi="仿宋" w:cs="仿宋"/>
          <w:sz w:val="32"/>
          <w:szCs w:val="32"/>
        </w:rPr>
      </w:pPr>
      <w:r>
        <w:rPr>
          <w:rFonts w:ascii="仿宋" w:eastAsia="仿宋" w:hAnsi="仿宋" w:cs="仿宋" w:hint="eastAsia"/>
          <w:sz w:val="32"/>
          <w:szCs w:val="32"/>
          <w:shd w:val="clear" w:color="auto" w:fill="FFFFFF"/>
        </w:rPr>
        <w:t>1、制定和</w:t>
      </w:r>
      <w:hyperlink r:id="rId8" w:tgtFrame="https://wenda.so.com/q/_blank" w:history="1">
        <w:r>
          <w:rPr>
            <w:rStyle w:val="a9"/>
            <w:rFonts w:ascii="仿宋" w:eastAsia="仿宋" w:hAnsi="仿宋" w:cs="仿宋" w:hint="eastAsia"/>
            <w:color w:val="auto"/>
            <w:sz w:val="32"/>
            <w:szCs w:val="32"/>
            <w:u w:val="none"/>
            <w:shd w:val="clear" w:color="auto" w:fill="FFFFFF"/>
          </w:rPr>
          <w:t>组织</w:t>
        </w:r>
      </w:hyperlink>
      <w:r>
        <w:rPr>
          <w:rFonts w:ascii="仿宋" w:eastAsia="仿宋" w:hAnsi="仿宋" w:cs="仿宋" w:hint="eastAsia"/>
          <w:sz w:val="32"/>
          <w:szCs w:val="32"/>
          <w:shd w:val="clear" w:color="auto" w:fill="FFFFFF"/>
        </w:rPr>
        <w:t>实施经济、科技和</w:t>
      </w:r>
      <w:hyperlink r:id="rId9" w:tgtFrame="https://wenda.so.com/q/_blank" w:history="1">
        <w:r>
          <w:rPr>
            <w:rStyle w:val="a9"/>
            <w:rFonts w:ascii="仿宋" w:eastAsia="仿宋" w:hAnsi="仿宋" w:cs="仿宋" w:hint="eastAsia"/>
            <w:color w:val="auto"/>
            <w:sz w:val="32"/>
            <w:szCs w:val="32"/>
            <w:u w:val="none"/>
            <w:shd w:val="clear" w:color="auto" w:fill="FFFFFF"/>
          </w:rPr>
          <w:t>社会发展</w:t>
        </w:r>
      </w:hyperlink>
      <w:r>
        <w:rPr>
          <w:rFonts w:ascii="仿宋" w:eastAsia="仿宋" w:hAnsi="仿宋" w:cs="仿宋" w:hint="eastAsia"/>
          <w:sz w:val="32"/>
          <w:szCs w:val="32"/>
          <w:shd w:val="clear" w:color="auto" w:fill="FFFFFF"/>
        </w:rPr>
        <w:t>计划，制定</w:t>
      </w:r>
      <w:hyperlink r:id="rId10" w:tgtFrame="https://wenda.so.com/q/_blank" w:history="1">
        <w:r>
          <w:rPr>
            <w:rStyle w:val="a9"/>
            <w:rFonts w:ascii="仿宋" w:eastAsia="仿宋" w:hAnsi="仿宋" w:cs="仿宋" w:hint="eastAsia"/>
            <w:color w:val="auto"/>
            <w:sz w:val="32"/>
            <w:szCs w:val="32"/>
            <w:u w:val="none"/>
            <w:shd w:val="clear" w:color="auto" w:fill="FFFFFF"/>
          </w:rPr>
          <w:t>资源开发</w:t>
        </w:r>
      </w:hyperlink>
      <w:r>
        <w:rPr>
          <w:rFonts w:ascii="仿宋" w:eastAsia="仿宋" w:hAnsi="仿宋" w:cs="仿宋" w:hint="eastAsia"/>
          <w:sz w:val="32"/>
          <w:szCs w:val="32"/>
          <w:shd w:val="clear" w:color="auto" w:fill="FFFFFF"/>
        </w:rPr>
        <w:t>技术改造和</w:t>
      </w:r>
      <w:hyperlink r:id="rId11" w:tgtFrame="https://wenda.so.com/q/_blank" w:history="1">
        <w:r>
          <w:rPr>
            <w:rStyle w:val="a9"/>
            <w:rFonts w:ascii="仿宋" w:eastAsia="仿宋" w:hAnsi="仿宋" w:cs="仿宋" w:hint="eastAsia"/>
            <w:color w:val="auto"/>
            <w:sz w:val="32"/>
            <w:szCs w:val="32"/>
            <w:u w:val="none"/>
            <w:shd w:val="clear" w:color="auto" w:fill="FFFFFF"/>
          </w:rPr>
          <w:t>产业结构</w:t>
        </w:r>
      </w:hyperlink>
      <w:r>
        <w:rPr>
          <w:rFonts w:ascii="仿宋" w:eastAsia="仿宋" w:hAnsi="仿宋" w:cs="仿宋" w:hint="eastAsia"/>
          <w:sz w:val="32"/>
          <w:szCs w:val="32"/>
          <w:shd w:val="clear" w:color="auto" w:fill="FFFFFF"/>
        </w:rPr>
        <w:t>调整方案，组织指导好各业生产，搞好商品流通，协调好本乡与外地区的经济交流与合作，抓好招商引资，</w:t>
      </w:r>
      <w:hyperlink r:id="rId12" w:tgtFrame="https://wenda.so.com/q/_blank" w:history="1">
        <w:r>
          <w:rPr>
            <w:rStyle w:val="a9"/>
            <w:rFonts w:ascii="仿宋" w:eastAsia="仿宋" w:hAnsi="仿宋" w:cs="仿宋" w:hint="eastAsia"/>
            <w:color w:val="auto"/>
            <w:sz w:val="32"/>
            <w:szCs w:val="32"/>
            <w:u w:val="none"/>
            <w:shd w:val="clear" w:color="auto" w:fill="FFFFFF"/>
          </w:rPr>
          <w:t>人才</w:t>
        </w:r>
      </w:hyperlink>
      <w:hyperlink r:id="rId13" w:tgtFrame="https://wenda.so.com/q/_blank" w:history="1">
        <w:r>
          <w:rPr>
            <w:rStyle w:val="a9"/>
            <w:rFonts w:ascii="仿宋" w:eastAsia="仿宋" w:hAnsi="仿宋" w:cs="仿宋" w:hint="eastAsia"/>
            <w:color w:val="auto"/>
            <w:sz w:val="32"/>
            <w:szCs w:val="32"/>
            <w:u w:val="none"/>
            <w:shd w:val="clear" w:color="auto" w:fill="FFFFFF"/>
          </w:rPr>
          <w:t>引进项目</w:t>
        </w:r>
      </w:hyperlink>
      <w:r>
        <w:rPr>
          <w:rFonts w:ascii="仿宋" w:eastAsia="仿宋" w:hAnsi="仿宋" w:cs="仿宋" w:hint="eastAsia"/>
          <w:sz w:val="32"/>
          <w:szCs w:val="32"/>
          <w:shd w:val="clear" w:color="auto" w:fill="FFFFFF"/>
        </w:rPr>
        <w:t>开发，不断培育</w:t>
      </w:r>
      <w:hyperlink r:id="rId14" w:tgtFrame="https://wenda.so.com/q/_blank" w:history="1">
        <w:r>
          <w:rPr>
            <w:rStyle w:val="a9"/>
            <w:rFonts w:ascii="仿宋" w:eastAsia="仿宋" w:hAnsi="仿宋" w:cs="仿宋" w:hint="eastAsia"/>
            <w:color w:val="auto"/>
            <w:sz w:val="32"/>
            <w:szCs w:val="32"/>
            <w:u w:val="none"/>
            <w:shd w:val="clear" w:color="auto" w:fill="FFFFFF"/>
          </w:rPr>
          <w:t>市场体系</w:t>
        </w:r>
      </w:hyperlink>
      <w:r>
        <w:rPr>
          <w:rFonts w:ascii="仿宋" w:eastAsia="仿宋" w:hAnsi="仿宋" w:cs="仿宋" w:hint="eastAsia"/>
          <w:sz w:val="32"/>
          <w:szCs w:val="32"/>
          <w:shd w:val="clear" w:color="auto" w:fill="FFFFFF"/>
        </w:rPr>
        <w:t>，组织经济运行，促进</w:t>
      </w:r>
      <w:hyperlink r:id="rId15" w:tgtFrame="https://wenda.so.com/q/_blank" w:history="1">
        <w:r>
          <w:rPr>
            <w:rStyle w:val="a9"/>
            <w:rFonts w:ascii="仿宋" w:eastAsia="仿宋" w:hAnsi="仿宋" w:cs="仿宋" w:hint="eastAsia"/>
            <w:color w:val="auto"/>
            <w:sz w:val="32"/>
            <w:szCs w:val="32"/>
            <w:u w:val="none"/>
            <w:shd w:val="clear" w:color="auto" w:fill="FFFFFF"/>
          </w:rPr>
          <w:t>经济发展</w:t>
        </w:r>
      </w:hyperlink>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br/>
        <w:t xml:space="preserve">        2、制定并组织实施乡村建设</w:t>
      </w:r>
      <w:hyperlink r:id="rId16" w:tgtFrame="https://wenda.so.com/q/_blank" w:history="1">
        <w:r>
          <w:rPr>
            <w:rStyle w:val="a9"/>
            <w:rFonts w:ascii="仿宋" w:eastAsia="仿宋" w:hAnsi="仿宋" w:cs="仿宋" w:hint="eastAsia"/>
            <w:color w:val="auto"/>
            <w:sz w:val="32"/>
            <w:szCs w:val="32"/>
            <w:u w:val="none"/>
            <w:shd w:val="clear" w:color="auto" w:fill="FFFFFF"/>
          </w:rPr>
          <w:t>规划</w:t>
        </w:r>
      </w:hyperlink>
      <w:r>
        <w:rPr>
          <w:rFonts w:ascii="仿宋" w:eastAsia="仿宋" w:hAnsi="仿宋" w:cs="仿宋" w:hint="eastAsia"/>
          <w:sz w:val="32"/>
          <w:szCs w:val="32"/>
          <w:shd w:val="clear" w:color="auto" w:fill="FFFFFF"/>
        </w:rPr>
        <w:t>，部署重点工程建设，地方道路建设及公共设施，</w:t>
      </w:r>
      <w:hyperlink r:id="rId17" w:tgtFrame="https://wenda.so.com/q/_blank" w:history="1">
        <w:r>
          <w:rPr>
            <w:rStyle w:val="a9"/>
            <w:rFonts w:ascii="仿宋" w:eastAsia="仿宋" w:hAnsi="仿宋" w:cs="仿宋" w:hint="eastAsia"/>
            <w:color w:val="auto"/>
            <w:sz w:val="32"/>
            <w:szCs w:val="32"/>
            <w:u w:val="none"/>
            <w:shd w:val="clear" w:color="auto" w:fill="FFFFFF"/>
          </w:rPr>
          <w:t>水利设施</w:t>
        </w:r>
      </w:hyperlink>
      <w:r>
        <w:rPr>
          <w:rFonts w:ascii="仿宋" w:eastAsia="仿宋" w:hAnsi="仿宋" w:cs="仿宋" w:hint="eastAsia"/>
          <w:sz w:val="32"/>
          <w:szCs w:val="32"/>
          <w:shd w:val="clear" w:color="auto" w:fill="FFFFFF"/>
        </w:rPr>
        <w:t>的管理，负责</w:t>
      </w:r>
      <w:hyperlink r:id="rId18" w:tgtFrame="https://wenda.so.com/q/_blank" w:history="1">
        <w:r>
          <w:rPr>
            <w:rStyle w:val="a9"/>
            <w:rFonts w:ascii="仿宋" w:eastAsia="仿宋" w:hAnsi="仿宋" w:cs="仿宋" w:hint="eastAsia"/>
            <w:color w:val="auto"/>
            <w:sz w:val="32"/>
            <w:szCs w:val="32"/>
            <w:u w:val="none"/>
            <w:shd w:val="clear" w:color="auto" w:fill="FFFFFF"/>
          </w:rPr>
          <w:t>土地</w:t>
        </w:r>
      </w:hyperlink>
      <w:r>
        <w:rPr>
          <w:rFonts w:ascii="仿宋" w:eastAsia="仿宋" w:hAnsi="仿宋" w:cs="仿宋" w:hint="eastAsia"/>
          <w:sz w:val="32"/>
          <w:szCs w:val="32"/>
          <w:shd w:val="clear" w:color="auto" w:fill="FFFFFF"/>
        </w:rPr>
        <w:t>、</w:t>
      </w:r>
      <w:hyperlink r:id="rId19" w:tgtFrame="https://wenda.so.com/q/_blank" w:history="1">
        <w:r>
          <w:rPr>
            <w:rStyle w:val="a9"/>
            <w:rFonts w:ascii="仿宋" w:eastAsia="仿宋" w:hAnsi="仿宋" w:cs="仿宋" w:hint="eastAsia"/>
            <w:color w:val="auto"/>
            <w:sz w:val="32"/>
            <w:szCs w:val="32"/>
            <w:u w:val="none"/>
            <w:shd w:val="clear" w:color="auto" w:fill="FFFFFF"/>
          </w:rPr>
          <w:t>林木</w:t>
        </w:r>
      </w:hyperlink>
      <w:r>
        <w:rPr>
          <w:rFonts w:ascii="仿宋" w:eastAsia="仿宋" w:hAnsi="仿宋" w:cs="仿宋" w:hint="eastAsia"/>
          <w:sz w:val="32"/>
          <w:szCs w:val="32"/>
          <w:shd w:val="clear" w:color="auto" w:fill="FFFFFF"/>
        </w:rPr>
        <w:t>、水等自然资源和</w:t>
      </w:r>
      <w:hyperlink r:id="rId20" w:tgtFrame="https://wenda.so.com/q/_blank" w:history="1">
        <w:r>
          <w:rPr>
            <w:rStyle w:val="a9"/>
            <w:rFonts w:ascii="仿宋" w:eastAsia="仿宋" w:hAnsi="仿宋" w:cs="仿宋" w:hint="eastAsia"/>
            <w:color w:val="auto"/>
            <w:sz w:val="32"/>
            <w:szCs w:val="32"/>
            <w:u w:val="none"/>
            <w:shd w:val="clear" w:color="auto" w:fill="FFFFFF"/>
          </w:rPr>
          <w:t>生态环境</w:t>
        </w:r>
      </w:hyperlink>
      <w:r>
        <w:rPr>
          <w:rFonts w:ascii="仿宋" w:eastAsia="仿宋" w:hAnsi="仿宋" w:cs="仿宋" w:hint="eastAsia"/>
          <w:sz w:val="32"/>
          <w:szCs w:val="32"/>
          <w:shd w:val="clear" w:color="auto" w:fill="FFFFFF"/>
        </w:rPr>
        <w:t>的保护，做好护林防火工作。</w:t>
      </w:r>
      <w:r>
        <w:rPr>
          <w:rFonts w:ascii="仿宋" w:eastAsia="仿宋" w:hAnsi="仿宋" w:cs="仿宋" w:hint="eastAsia"/>
          <w:sz w:val="32"/>
          <w:szCs w:val="32"/>
          <w:shd w:val="clear" w:color="auto" w:fill="FFFFFF"/>
        </w:rPr>
        <w:br/>
        <w:t xml:space="preserve">      3、负责本行政区域内的</w:t>
      </w:r>
      <w:hyperlink r:id="rId21" w:tgtFrame="https://wenda.so.com/q/_blank" w:history="1">
        <w:r>
          <w:rPr>
            <w:rStyle w:val="a9"/>
            <w:rFonts w:ascii="仿宋" w:eastAsia="仿宋" w:hAnsi="仿宋" w:cs="仿宋" w:hint="eastAsia"/>
            <w:color w:val="auto"/>
            <w:sz w:val="32"/>
            <w:szCs w:val="32"/>
            <w:u w:val="none"/>
            <w:shd w:val="clear" w:color="auto" w:fill="FFFFFF"/>
          </w:rPr>
          <w:t>民政</w:t>
        </w:r>
      </w:hyperlink>
      <w:r>
        <w:rPr>
          <w:rFonts w:ascii="仿宋" w:eastAsia="仿宋" w:hAnsi="仿宋" w:cs="仿宋" w:hint="eastAsia"/>
          <w:sz w:val="32"/>
          <w:szCs w:val="32"/>
          <w:shd w:val="clear" w:color="auto" w:fill="FFFFFF"/>
        </w:rPr>
        <w:t>、</w:t>
      </w:r>
      <w:hyperlink r:id="rId22" w:tgtFrame="https://wenda.so.com/q/_blank" w:history="1">
        <w:r>
          <w:rPr>
            <w:rStyle w:val="a9"/>
            <w:rFonts w:ascii="仿宋" w:eastAsia="仿宋" w:hAnsi="仿宋" w:cs="仿宋" w:hint="eastAsia"/>
            <w:color w:val="auto"/>
            <w:sz w:val="32"/>
            <w:szCs w:val="32"/>
            <w:u w:val="none"/>
            <w:shd w:val="clear" w:color="auto" w:fill="FFFFFF"/>
          </w:rPr>
          <w:t>计划生育</w:t>
        </w:r>
      </w:hyperlink>
      <w:r>
        <w:rPr>
          <w:rFonts w:ascii="仿宋" w:eastAsia="仿宋" w:hAnsi="仿宋" w:cs="仿宋" w:hint="eastAsia"/>
          <w:sz w:val="32"/>
          <w:szCs w:val="32"/>
          <w:shd w:val="clear" w:color="auto" w:fill="FFFFFF"/>
        </w:rPr>
        <w:t>、文化教育、卫生、体育等</w:t>
      </w:r>
      <w:hyperlink r:id="rId23" w:tgtFrame="https://wenda.so.com/q/_blank" w:history="1">
        <w:r>
          <w:rPr>
            <w:rStyle w:val="a9"/>
            <w:rFonts w:ascii="仿宋" w:eastAsia="仿宋" w:hAnsi="仿宋" w:cs="仿宋" w:hint="eastAsia"/>
            <w:color w:val="auto"/>
            <w:sz w:val="32"/>
            <w:szCs w:val="32"/>
            <w:u w:val="none"/>
            <w:shd w:val="clear" w:color="auto" w:fill="FFFFFF"/>
          </w:rPr>
          <w:t>社会</w:t>
        </w:r>
      </w:hyperlink>
      <w:r>
        <w:rPr>
          <w:rFonts w:ascii="仿宋" w:eastAsia="仿宋" w:hAnsi="仿宋" w:cs="仿宋" w:hint="eastAsia"/>
          <w:sz w:val="32"/>
          <w:szCs w:val="32"/>
          <w:shd w:val="clear" w:color="auto" w:fill="FFFFFF"/>
        </w:rPr>
        <w:t>公益事业的综合性工作，维护一切经济单位和个人的正当经济</w:t>
      </w:r>
      <w:hyperlink r:id="rId24" w:tgtFrame="https://wenda.so.com/q/_blank" w:history="1">
        <w:r>
          <w:rPr>
            <w:rStyle w:val="a9"/>
            <w:rFonts w:ascii="仿宋" w:eastAsia="仿宋" w:hAnsi="仿宋" w:cs="仿宋" w:hint="eastAsia"/>
            <w:color w:val="auto"/>
            <w:sz w:val="32"/>
            <w:szCs w:val="32"/>
            <w:u w:val="none"/>
            <w:shd w:val="clear" w:color="auto" w:fill="FFFFFF"/>
          </w:rPr>
          <w:t>权益</w:t>
        </w:r>
      </w:hyperlink>
      <w:r>
        <w:rPr>
          <w:rFonts w:ascii="仿宋" w:eastAsia="仿宋" w:hAnsi="仿宋" w:cs="仿宋" w:hint="eastAsia"/>
          <w:sz w:val="32"/>
          <w:szCs w:val="32"/>
          <w:shd w:val="clear" w:color="auto" w:fill="FFFFFF"/>
        </w:rPr>
        <w:t>，取缔非法</w:t>
      </w:r>
      <w:hyperlink r:id="rId25" w:tgtFrame="https://wenda.so.com/q/_blank" w:history="1">
        <w:r>
          <w:rPr>
            <w:rStyle w:val="a9"/>
            <w:rFonts w:ascii="仿宋" w:eastAsia="仿宋" w:hAnsi="仿宋" w:cs="仿宋" w:hint="eastAsia"/>
            <w:color w:val="auto"/>
            <w:sz w:val="32"/>
            <w:szCs w:val="32"/>
            <w:u w:val="none"/>
            <w:shd w:val="clear" w:color="auto" w:fill="FFFFFF"/>
          </w:rPr>
          <w:t>经济活动</w:t>
        </w:r>
      </w:hyperlink>
      <w:r>
        <w:rPr>
          <w:rFonts w:ascii="仿宋" w:eastAsia="仿宋" w:hAnsi="仿宋" w:cs="仿宋" w:hint="eastAsia"/>
          <w:sz w:val="32"/>
          <w:szCs w:val="32"/>
          <w:shd w:val="clear" w:color="auto" w:fill="FFFFFF"/>
        </w:rPr>
        <w:t>，调解和处理</w:t>
      </w:r>
      <w:hyperlink r:id="rId26" w:tgtFrame="https://wenda.so.com/q/_blank" w:history="1">
        <w:r>
          <w:rPr>
            <w:rStyle w:val="a9"/>
            <w:rFonts w:ascii="仿宋" w:eastAsia="仿宋" w:hAnsi="仿宋" w:cs="仿宋" w:hint="eastAsia"/>
            <w:color w:val="auto"/>
            <w:sz w:val="32"/>
            <w:szCs w:val="32"/>
            <w:u w:val="none"/>
            <w:shd w:val="clear" w:color="auto" w:fill="FFFFFF"/>
          </w:rPr>
          <w:t>民事纠纷</w:t>
        </w:r>
      </w:hyperlink>
      <w:r>
        <w:rPr>
          <w:rFonts w:ascii="仿宋" w:eastAsia="仿宋" w:hAnsi="仿宋" w:cs="仿宋" w:hint="eastAsia"/>
          <w:sz w:val="32"/>
          <w:szCs w:val="32"/>
          <w:shd w:val="clear" w:color="auto" w:fill="FFFFFF"/>
        </w:rPr>
        <w:t>，打击刑事犯罪维护社会稳定。</w:t>
      </w:r>
      <w:r>
        <w:rPr>
          <w:rFonts w:ascii="仿宋" w:eastAsia="仿宋" w:hAnsi="仿宋" w:cs="仿宋" w:hint="eastAsia"/>
          <w:sz w:val="32"/>
          <w:szCs w:val="32"/>
          <w:shd w:val="clear" w:color="auto" w:fill="FFFFFF"/>
        </w:rPr>
        <w:br/>
        <w:t xml:space="preserve">      4、按计划组织</w:t>
      </w:r>
      <w:hyperlink r:id="rId27" w:tgtFrame="https://wenda.so.com/q/_blank" w:history="1">
        <w:r>
          <w:rPr>
            <w:rStyle w:val="a9"/>
            <w:rFonts w:ascii="仿宋" w:eastAsia="仿宋" w:hAnsi="仿宋" w:cs="仿宋" w:hint="eastAsia"/>
            <w:color w:val="auto"/>
            <w:sz w:val="32"/>
            <w:szCs w:val="32"/>
            <w:u w:val="none"/>
            <w:shd w:val="clear" w:color="auto" w:fill="FFFFFF"/>
          </w:rPr>
          <w:t>本级财政收入</w:t>
        </w:r>
      </w:hyperlink>
      <w:r>
        <w:rPr>
          <w:rFonts w:ascii="仿宋" w:eastAsia="仿宋" w:hAnsi="仿宋" w:cs="仿宋" w:hint="eastAsia"/>
          <w:sz w:val="32"/>
          <w:szCs w:val="32"/>
          <w:shd w:val="clear" w:color="auto" w:fill="FFFFFF"/>
        </w:rPr>
        <w:t>和地方税的征收，完成</w:t>
      </w:r>
      <w:hyperlink r:id="rId28" w:tgtFrame="https://wenda.so.com/q/_blank" w:history="1">
        <w:r>
          <w:rPr>
            <w:rStyle w:val="a9"/>
            <w:rFonts w:ascii="仿宋" w:eastAsia="仿宋" w:hAnsi="仿宋" w:cs="仿宋" w:hint="eastAsia"/>
            <w:color w:val="auto"/>
            <w:sz w:val="32"/>
            <w:szCs w:val="32"/>
            <w:u w:val="none"/>
            <w:shd w:val="clear" w:color="auto" w:fill="FFFFFF"/>
          </w:rPr>
          <w:t>国家财政</w:t>
        </w:r>
      </w:hyperlink>
      <w:r>
        <w:rPr>
          <w:rFonts w:ascii="仿宋" w:eastAsia="仿宋" w:hAnsi="仿宋" w:cs="仿宋" w:hint="eastAsia"/>
          <w:sz w:val="32"/>
          <w:szCs w:val="32"/>
          <w:shd w:val="clear" w:color="auto" w:fill="FFFFFF"/>
        </w:rPr>
        <w:t>计划，不断培植</w:t>
      </w:r>
      <w:hyperlink r:id="rId29" w:tgtFrame="https://wenda.so.com/q/_blank" w:history="1">
        <w:r>
          <w:rPr>
            <w:rStyle w:val="a9"/>
            <w:rFonts w:ascii="仿宋" w:eastAsia="仿宋" w:hAnsi="仿宋" w:cs="仿宋" w:hint="eastAsia"/>
            <w:color w:val="auto"/>
            <w:sz w:val="32"/>
            <w:szCs w:val="32"/>
            <w:u w:val="none"/>
            <w:shd w:val="clear" w:color="auto" w:fill="FFFFFF"/>
          </w:rPr>
          <w:t>税源</w:t>
        </w:r>
      </w:hyperlink>
      <w:r>
        <w:rPr>
          <w:rFonts w:ascii="仿宋" w:eastAsia="仿宋" w:hAnsi="仿宋" w:cs="仿宋" w:hint="eastAsia"/>
          <w:sz w:val="32"/>
          <w:szCs w:val="32"/>
          <w:shd w:val="clear" w:color="auto" w:fill="FFFFFF"/>
        </w:rPr>
        <w:t>，管好</w:t>
      </w:r>
      <w:hyperlink r:id="rId30" w:tgtFrame="https://wenda.so.com/q/_blank" w:history="1">
        <w:r>
          <w:rPr>
            <w:rStyle w:val="a9"/>
            <w:rFonts w:ascii="仿宋" w:eastAsia="仿宋" w:hAnsi="仿宋" w:cs="仿宋" w:hint="eastAsia"/>
            <w:color w:val="auto"/>
            <w:sz w:val="32"/>
            <w:szCs w:val="32"/>
            <w:u w:val="none"/>
            <w:shd w:val="clear" w:color="auto" w:fill="FFFFFF"/>
          </w:rPr>
          <w:t>财政资金</w:t>
        </w:r>
      </w:hyperlink>
      <w:r>
        <w:rPr>
          <w:rFonts w:ascii="仿宋" w:eastAsia="仿宋" w:hAnsi="仿宋" w:cs="仿宋" w:hint="eastAsia"/>
          <w:sz w:val="32"/>
          <w:szCs w:val="32"/>
          <w:shd w:val="clear" w:color="auto" w:fill="FFFFFF"/>
        </w:rPr>
        <w:t>，增强财政实力。</w:t>
      </w:r>
      <w:r>
        <w:rPr>
          <w:rFonts w:ascii="仿宋" w:eastAsia="仿宋" w:hAnsi="仿宋" w:cs="仿宋" w:hint="eastAsia"/>
          <w:sz w:val="32"/>
          <w:szCs w:val="32"/>
          <w:shd w:val="clear" w:color="auto" w:fill="FFFFFF"/>
        </w:rPr>
        <w:br/>
        <w:t xml:space="preserve">     5、抓好</w:t>
      </w:r>
      <w:hyperlink r:id="rId31" w:tgtFrame="https://wenda.so.com/q/_blank" w:history="1">
        <w:r>
          <w:rPr>
            <w:rStyle w:val="a9"/>
            <w:rFonts w:ascii="仿宋" w:eastAsia="仿宋" w:hAnsi="仿宋" w:cs="仿宋" w:hint="eastAsia"/>
            <w:color w:val="auto"/>
            <w:sz w:val="32"/>
            <w:szCs w:val="32"/>
            <w:u w:val="none"/>
            <w:shd w:val="clear" w:color="auto" w:fill="FFFFFF"/>
          </w:rPr>
          <w:t>精神文明建设</w:t>
        </w:r>
      </w:hyperlink>
      <w:r>
        <w:rPr>
          <w:rFonts w:ascii="仿宋" w:eastAsia="仿宋" w:hAnsi="仿宋" w:cs="仿宋" w:hint="eastAsia"/>
          <w:sz w:val="32"/>
          <w:szCs w:val="32"/>
          <w:shd w:val="clear" w:color="auto" w:fill="FFFFFF"/>
        </w:rPr>
        <w:t>，丰富</w:t>
      </w:r>
      <w:hyperlink r:id="rId32" w:tgtFrame="https://wenda.so.com/q/_blank" w:history="1">
        <w:r>
          <w:rPr>
            <w:rStyle w:val="a9"/>
            <w:rFonts w:ascii="仿宋" w:eastAsia="仿宋" w:hAnsi="仿宋" w:cs="仿宋" w:hint="eastAsia"/>
            <w:color w:val="auto"/>
            <w:sz w:val="32"/>
            <w:szCs w:val="32"/>
            <w:u w:val="none"/>
            <w:shd w:val="clear" w:color="auto" w:fill="FFFFFF"/>
          </w:rPr>
          <w:t>群众文化</w:t>
        </w:r>
      </w:hyperlink>
      <w:r>
        <w:rPr>
          <w:rFonts w:ascii="仿宋" w:eastAsia="仿宋" w:hAnsi="仿宋" w:cs="仿宋" w:hint="eastAsia"/>
          <w:sz w:val="32"/>
          <w:szCs w:val="32"/>
          <w:shd w:val="clear" w:color="auto" w:fill="FFFFFF"/>
        </w:rPr>
        <w:t>生活，提倡移风易俗，反对封建迷信，破除陈规陋习，树立</w:t>
      </w:r>
      <w:hyperlink r:id="rId33" w:tgtFrame="https://wenda.so.com/q/_blank" w:history="1">
        <w:r>
          <w:rPr>
            <w:rStyle w:val="a9"/>
            <w:rFonts w:ascii="仿宋" w:eastAsia="仿宋" w:hAnsi="仿宋" w:cs="仿宋" w:hint="eastAsia"/>
            <w:color w:val="auto"/>
            <w:sz w:val="32"/>
            <w:szCs w:val="32"/>
            <w:u w:val="none"/>
            <w:shd w:val="clear" w:color="auto" w:fill="FFFFFF"/>
          </w:rPr>
          <w:t>社会主义</w:t>
        </w:r>
      </w:hyperlink>
      <w:hyperlink r:id="rId34" w:tgtFrame="https://wenda.so.com/q/_blank" w:history="1">
        <w:r>
          <w:rPr>
            <w:rStyle w:val="a9"/>
            <w:rFonts w:ascii="仿宋" w:eastAsia="仿宋" w:hAnsi="仿宋" w:cs="仿宋" w:hint="eastAsia"/>
            <w:color w:val="auto"/>
            <w:sz w:val="32"/>
            <w:szCs w:val="32"/>
            <w:u w:val="none"/>
            <w:shd w:val="clear" w:color="auto" w:fill="FFFFFF"/>
          </w:rPr>
          <w:t>新风尚</w:t>
        </w:r>
      </w:hyperlink>
      <w:r>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br/>
        <w:t>6、完成</w:t>
      </w:r>
      <w:hyperlink r:id="rId35" w:tgtFrame="https://wenda.so.com/q/_blank" w:history="1">
        <w:r>
          <w:rPr>
            <w:rStyle w:val="a9"/>
            <w:rFonts w:ascii="仿宋" w:eastAsia="仿宋" w:hAnsi="仿宋" w:cs="仿宋" w:hint="eastAsia"/>
            <w:color w:val="auto"/>
            <w:sz w:val="32"/>
            <w:szCs w:val="32"/>
            <w:u w:val="none"/>
            <w:shd w:val="clear" w:color="auto" w:fill="FFFFFF"/>
          </w:rPr>
          <w:t>上级</w:t>
        </w:r>
      </w:hyperlink>
      <w:r>
        <w:rPr>
          <w:rFonts w:ascii="仿宋" w:eastAsia="仿宋" w:hAnsi="仿宋" w:cs="仿宋" w:hint="eastAsia"/>
          <w:sz w:val="32"/>
          <w:szCs w:val="32"/>
          <w:shd w:val="clear" w:color="auto" w:fill="FFFFFF"/>
        </w:rPr>
        <w:t>政府交办的其它</w:t>
      </w:r>
      <w:hyperlink r:id="rId36" w:tgtFrame="https://wenda.so.com/q/_blank" w:history="1">
        <w:r>
          <w:rPr>
            <w:rStyle w:val="a9"/>
            <w:rFonts w:ascii="仿宋" w:eastAsia="仿宋" w:hAnsi="仿宋" w:cs="仿宋" w:hint="eastAsia"/>
            <w:color w:val="auto"/>
            <w:sz w:val="32"/>
            <w:szCs w:val="32"/>
            <w:u w:val="none"/>
            <w:shd w:val="clear" w:color="auto" w:fill="FFFFFF"/>
          </w:rPr>
          <w:t>事项</w:t>
        </w:r>
      </w:hyperlink>
      <w:r>
        <w:rPr>
          <w:rFonts w:ascii="仿宋" w:eastAsia="仿宋" w:hAnsi="仿宋" w:cs="仿宋" w:hint="eastAsia"/>
          <w:sz w:val="32"/>
          <w:szCs w:val="32"/>
          <w:shd w:val="clear" w:color="auto" w:fill="FFFFFF"/>
        </w:rPr>
        <w:t>。</w:t>
      </w:r>
    </w:p>
    <w:p w14:paraId="133B032F" w14:textId="77777777" w:rsidR="00ED4E69"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二、部门基本情况</w:t>
      </w:r>
    </w:p>
    <w:p w14:paraId="59F5CAC2" w14:textId="77777777" w:rsidR="00ED4E69" w:rsidRDefault="00000000">
      <w:pPr>
        <w:ind w:firstLineChars="200" w:firstLine="640"/>
        <w:rPr>
          <w:rFonts w:ascii="仿宋" w:eastAsia="仿宋" w:hAnsi="仿宋" w:cs="仿宋"/>
          <w:sz w:val="24"/>
        </w:rPr>
      </w:pPr>
      <w:r>
        <w:rPr>
          <w:rFonts w:ascii="仿宋" w:eastAsia="仿宋" w:hAnsi="仿宋" w:cs="仿宋"/>
          <w:sz w:val="32"/>
          <w:szCs w:val="32"/>
        </w:rPr>
        <w:t>2023</w:t>
      </w:r>
      <w:r>
        <w:rPr>
          <w:rFonts w:ascii="仿宋" w:eastAsia="仿宋" w:hAnsi="仿宋" w:cs="仿宋" w:hint="eastAsia"/>
          <w:sz w:val="32"/>
          <w:szCs w:val="32"/>
        </w:rPr>
        <w:t>年兴国县高兴镇人民政府</w:t>
      </w:r>
      <w:r>
        <w:rPr>
          <w:rFonts w:ascii="仿宋" w:eastAsia="仿宋" w:hAnsi="仿宋" w:hint="eastAsia"/>
          <w:sz w:val="32"/>
          <w:szCs w:val="32"/>
        </w:rPr>
        <w:t>单位内设处室</w:t>
      </w:r>
      <w:r>
        <w:rPr>
          <w:rFonts w:ascii="仿宋" w:eastAsia="仿宋" w:hAnsi="仿宋"/>
          <w:kern w:val="0"/>
          <w:sz w:val="32"/>
          <w:szCs w:val="32"/>
        </w:rPr>
        <w:t>__</w:t>
      </w:r>
      <w:r>
        <w:rPr>
          <w:rFonts w:ascii="仿宋" w:eastAsia="仿宋" w:hAnsi="仿宋" w:hint="eastAsia"/>
          <w:kern w:val="0"/>
          <w:sz w:val="32"/>
          <w:szCs w:val="32"/>
        </w:rPr>
        <w:t>4</w:t>
      </w:r>
      <w:r>
        <w:rPr>
          <w:rFonts w:ascii="仿宋" w:eastAsia="仿宋" w:hAnsi="仿宋"/>
          <w:kern w:val="0"/>
          <w:sz w:val="32"/>
          <w:szCs w:val="32"/>
        </w:rPr>
        <w:t>__</w:t>
      </w:r>
      <w:r>
        <w:rPr>
          <w:rFonts w:ascii="仿宋" w:eastAsia="仿宋" w:hAnsi="仿宋" w:hint="eastAsia"/>
          <w:sz w:val="32"/>
          <w:szCs w:val="32"/>
        </w:rPr>
        <w:t>个，包括：党政办、便民服务中心、综合执法队、财经办。</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${page400644146.ds532982397_REP_JX_BAS_AGENCY_INFO_ZYFRS_S_BZRSXJ}</w:instrText>
      </w:r>
      <w:r>
        <w:rPr>
          <w:rFonts w:ascii="仿宋" w:eastAsia="仿宋" w:hAnsi="仿宋"/>
          <w:sz w:val="32"/>
          <w:szCs w:val="32"/>
        </w:rPr>
        <w:fldChar w:fldCharType="separate"/>
      </w:r>
      <w:r>
        <w:rPr>
          <w:rFonts w:ascii="仿宋" w:eastAsia="仿宋" w:hAnsi="仿宋" w:hint="eastAsia"/>
          <w:sz w:val="32"/>
          <w:szCs w:val="32"/>
        </w:rPr>
        <w:t>编制人数小计</w:t>
      </w:r>
      <w:r>
        <w:rPr>
          <w:rFonts w:ascii="仿宋" w:eastAsia="仿宋" w:hAnsi="仿宋"/>
          <w:kern w:val="0"/>
          <w:sz w:val="32"/>
          <w:szCs w:val="32"/>
        </w:rPr>
        <w:t>___</w:t>
      </w:r>
      <w:r>
        <w:rPr>
          <w:rFonts w:ascii="仿宋" w:eastAsia="仿宋" w:hAnsi="仿宋" w:hint="eastAsia"/>
          <w:kern w:val="0"/>
          <w:sz w:val="32"/>
          <w:szCs w:val="32"/>
        </w:rPr>
        <w:t>77</w:t>
      </w:r>
      <w:r>
        <w:rPr>
          <w:rFonts w:ascii="仿宋" w:eastAsia="仿宋" w:hAnsi="仿宋"/>
          <w:kern w:val="0"/>
          <w:sz w:val="32"/>
          <w:szCs w:val="32"/>
        </w:rPr>
        <w:t>_</w:t>
      </w:r>
      <w:r>
        <w:rPr>
          <w:rFonts w:ascii="仿宋" w:eastAsia="仿宋" w:hAnsi="仿宋" w:hint="eastAsia"/>
          <w:sz w:val="32"/>
          <w:szCs w:val="32"/>
        </w:rPr>
        <w:t>人</w:t>
      </w:r>
      <w:r>
        <w:rPr>
          <w:rFonts w:ascii="仿宋" w:eastAsia="仿宋" w:hAnsi="仿宋"/>
          <w:sz w:val="32"/>
          <w:szCs w:val="32"/>
        </w:rPr>
        <w:t>,</w:t>
      </w:r>
      <w:r>
        <w:rPr>
          <w:rFonts w:ascii="仿宋" w:eastAsia="仿宋" w:hAnsi="仿宋"/>
          <w:sz w:val="32"/>
          <w:szCs w:val="32"/>
        </w:rPr>
        <w:fldChar w:fldCharType="end"/>
      </w:r>
      <w:r>
        <w:rPr>
          <w:rFonts w:ascii="仿宋" w:eastAsia="仿宋" w:hAnsi="仿宋" w:hint="eastAsia"/>
          <w:sz w:val="32"/>
          <w:szCs w:val="32"/>
        </w:rPr>
        <w:t>其中：</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${page400644146.ds532982397_REP_JX_BAS_AGENCY_INFO_ZYFRS_S_BZRSMX}</w:instrText>
      </w:r>
      <w:r>
        <w:rPr>
          <w:rFonts w:ascii="仿宋" w:eastAsia="仿宋" w:hAnsi="仿宋"/>
          <w:sz w:val="32"/>
          <w:szCs w:val="32"/>
        </w:rPr>
        <w:fldChar w:fldCharType="separate"/>
      </w:r>
      <w:r>
        <w:rPr>
          <w:rFonts w:ascii="仿宋" w:eastAsia="仿宋" w:hAnsi="仿宋" w:hint="eastAsia"/>
          <w:sz w:val="32"/>
          <w:szCs w:val="32"/>
        </w:rPr>
        <w:t>行政编制人数</w:t>
      </w:r>
      <w:r>
        <w:rPr>
          <w:rFonts w:ascii="仿宋" w:eastAsia="仿宋" w:hAnsi="仿宋"/>
          <w:kern w:val="0"/>
          <w:sz w:val="32"/>
          <w:szCs w:val="32"/>
        </w:rPr>
        <w:t>_</w:t>
      </w:r>
      <w:r>
        <w:rPr>
          <w:rFonts w:ascii="仿宋" w:eastAsia="仿宋" w:hAnsi="仿宋" w:hint="eastAsia"/>
          <w:kern w:val="0"/>
          <w:sz w:val="32"/>
          <w:szCs w:val="32"/>
        </w:rPr>
        <w:t>33</w:t>
      </w:r>
      <w:r>
        <w:rPr>
          <w:rFonts w:ascii="仿宋" w:eastAsia="仿宋" w:hAnsi="仿宋"/>
          <w:kern w:val="0"/>
          <w:sz w:val="32"/>
          <w:szCs w:val="32"/>
        </w:rPr>
        <w:t>___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参照公务员管理的事业编制人数</w:t>
      </w:r>
      <w:r>
        <w:rPr>
          <w:rFonts w:ascii="仿宋" w:eastAsia="仿宋" w:hAnsi="仿宋"/>
          <w:kern w:val="0"/>
          <w:sz w:val="32"/>
          <w:szCs w:val="32"/>
        </w:rPr>
        <w:t>____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全部补助事业编制人数</w:t>
      </w:r>
      <w:r>
        <w:rPr>
          <w:rFonts w:ascii="仿宋" w:eastAsia="仿宋" w:hAnsi="仿宋"/>
          <w:kern w:val="0"/>
          <w:sz w:val="32"/>
          <w:szCs w:val="32"/>
        </w:rPr>
        <w:t>__</w:t>
      </w:r>
      <w:r>
        <w:rPr>
          <w:rFonts w:ascii="仿宋" w:eastAsia="仿宋" w:hAnsi="仿宋" w:hint="eastAsia"/>
          <w:kern w:val="0"/>
          <w:sz w:val="32"/>
          <w:szCs w:val="32"/>
        </w:rPr>
        <w:t>44</w:t>
      </w:r>
      <w:r>
        <w:rPr>
          <w:rFonts w:ascii="仿宋" w:eastAsia="仿宋" w:hAnsi="仿宋"/>
          <w:kern w:val="0"/>
          <w:sz w:val="32"/>
          <w:szCs w:val="32"/>
        </w:rPr>
        <w:t>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自收自支编制人数</w:t>
      </w:r>
      <w:r>
        <w:rPr>
          <w:rFonts w:ascii="仿宋" w:eastAsia="仿宋" w:hAnsi="仿宋"/>
          <w:kern w:val="0"/>
          <w:sz w:val="32"/>
          <w:szCs w:val="32"/>
        </w:rPr>
        <w:t>__</w:t>
      </w:r>
      <w:r>
        <w:rPr>
          <w:rFonts w:ascii="仿宋" w:eastAsia="仿宋" w:hAnsi="仿宋" w:hint="eastAsia"/>
          <w:kern w:val="0"/>
          <w:sz w:val="32"/>
          <w:szCs w:val="32"/>
        </w:rPr>
        <w:t>36</w:t>
      </w:r>
      <w:r>
        <w:rPr>
          <w:rFonts w:ascii="仿宋" w:eastAsia="仿宋" w:hAnsi="仿宋"/>
          <w:kern w:val="0"/>
          <w:sz w:val="32"/>
          <w:szCs w:val="32"/>
        </w:rPr>
        <w:t>__</w:t>
      </w:r>
      <w:r>
        <w:rPr>
          <w:rFonts w:ascii="仿宋" w:eastAsia="仿宋" w:hAnsi="仿宋" w:hint="eastAsia"/>
          <w:sz w:val="32"/>
          <w:szCs w:val="32"/>
        </w:rPr>
        <w:t>人。</w:t>
      </w:r>
      <w:r>
        <w:rPr>
          <w:rFonts w:ascii="仿宋" w:eastAsia="仿宋" w:hAnsi="仿宋"/>
          <w:sz w:val="32"/>
          <w:szCs w:val="32"/>
        </w:rP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${page400644146.ds532982397_REP_JX_BAS_AGENCY_INFO_ZYFRS_S_SYRSXJ}</w:instrText>
      </w:r>
      <w:r>
        <w:rPr>
          <w:rFonts w:ascii="仿宋" w:eastAsia="仿宋" w:hAnsi="仿宋"/>
          <w:sz w:val="32"/>
          <w:szCs w:val="32"/>
        </w:rPr>
        <w:fldChar w:fldCharType="separate"/>
      </w:r>
      <w:r>
        <w:rPr>
          <w:rFonts w:ascii="仿宋" w:eastAsia="仿宋" w:hAnsi="仿宋" w:hint="eastAsia"/>
          <w:sz w:val="32"/>
          <w:szCs w:val="32"/>
        </w:rPr>
        <w:t>实有人数小计</w:t>
      </w:r>
      <w:r>
        <w:rPr>
          <w:rFonts w:ascii="仿宋" w:eastAsia="仿宋" w:hAnsi="仿宋"/>
          <w:kern w:val="0"/>
          <w:sz w:val="32"/>
          <w:szCs w:val="32"/>
        </w:rPr>
        <w:t>___</w:t>
      </w:r>
      <w:r>
        <w:rPr>
          <w:rFonts w:ascii="仿宋" w:eastAsia="仿宋" w:hAnsi="仿宋" w:hint="eastAsia"/>
          <w:kern w:val="0"/>
          <w:sz w:val="32"/>
          <w:szCs w:val="32"/>
        </w:rPr>
        <w:t>103</w:t>
      </w:r>
      <w:r>
        <w:rPr>
          <w:rFonts w:ascii="仿宋" w:eastAsia="仿宋" w:hAnsi="仿宋"/>
          <w:kern w:val="0"/>
          <w:sz w:val="32"/>
          <w:szCs w:val="32"/>
        </w:rPr>
        <w:t>_</w:t>
      </w:r>
      <w:r>
        <w:rPr>
          <w:rFonts w:ascii="仿宋" w:eastAsia="仿宋" w:hAnsi="仿宋" w:hint="eastAsia"/>
          <w:sz w:val="32"/>
          <w:szCs w:val="32"/>
        </w:rPr>
        <w:t>人</w:t>
      </w:r>
      <w:r>
        <w:rPr>
          <w:rFonts w:ascii="仿宋" w:eastAsia="仿宋" w:hAnsi="仿宋"/>
          <w:sz w:val="32"/>
          <w:szCs w:val="32"/>
        </w:rPr>
        <w:t>,</w:t>
      </w:r>
      <w:r>
        <w:rPr>
          <w:rFonts w:ascii="仿宋" w:eastAsia="仿宋" w:hAnsi="仿宋"/>
          <w:sz w:val="32"/>
          <w:szCs w:val="32"/>
        </w:rPr>
        <w:fldChar w:fldCharType="end"/>
      </w:r>
      <w:r>
        <w:rPr>
          <w:rFonts w:ascii="仿宋" w:eastAsia="仿宋" w:hAnsi="仿宋" w:hint="eastAsia"/>
          <w:sz w:val="32"/>
          <w:szCs w:val="32"/>
        </w:rPr>
        <w:t>其中：</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${page400644146.ds532982397_REP_JX_BAS_AGENCY_INFO_ZYFRS_S_ZZRSXJ}</w:instrText>
      </w:r>
      <w:r>
        <w:rPr>
          <w:rFonts w:ascii="仿宋" w:eastAsia="仿宋" w:hAnsi="仿宋"/>
          <w:sz w:val="32"/>
          <w:szCs w:val="32"/>
        </w:rPr>
        <w:fldChar w:fldCharType="separate"/>
      </w:r>
      <w:r>
        <w:rPr>
          <w:rFonts w:ascii="仿宋" w:eastAsia="仿宋" w:hAnsi="仿宋" w:hint="eastAsia"/>
          <w:sz w:val="32"/>
          <w:szCs w:val="32"/>
        </w:rPr>
        <w:t>在职人数小计103</w:t>
      </w:r>
      <w:r>
        <w:rPr>
          <w:rFonts w:ascii="仿宋" w:eastAsia="仿宋" w:hAnsi="仿宋"/>
          <w:kern w:val="0"/>
          <w:sz w:val="32"/>
          <w:szCs w:val="32"/>
        </w:rPr>
        <w:t>____</w:t>
      </w:r>
      <w:r>
        <w:rPr>
          <w:rFonts w:ascii="仿宋" w:eastAsia="仿宋" w:hAnsi="仿宋" w:hint="eastAsia"/>
          <w:sz w:val="32"/>
          <w:szCs w:val="32"/>
        </w:rPr>
        <w:t>人</w:t>
      </w:r>
      <w:r>
        <w:rPr>
          <w:rFonts w:ascii="仿宋" w:eastAsia="仿宋" w:hAnsi="仿宋"/>
          <w:sz w:val="32"/>
          <w:szCs w:val="32"/>
        </w:rPr>
        <w:t>,</w:t>
      </w:r>
      <w:r>
        <w:rPr>
          <w:rFonts w:ascii="仿宋" w:eastAsia="仿宋" w:hAnsi="仿宋"/>
          <w:sz w:val="32"/>
          <w:szCs w:val="32"/>
        </w:rP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${page400644146.ds532982397_REP_JX_BAS_AGENCY_INFO_ZYFRS_S_ZZRSMX}</w:instrText>
      </w:r>
      <w:r>
        <w:rPr>
          <w:rFonts w:ascii="仿宋" w:eastAsia="仿宋" w:hAnsi="仿宋"/>
          <w:sz w:val="32"/>
          <w:szCs w:val="32"/>
        </w:rPr>
        <w:fldChar w:fldCharType="separate"/>
      </w:r>
      <w:r>
        <w:rPr>
          <w:rFonts w:ascii="仿宋" w:eastAsia="仿宋" w:hAnsi="仿宋" w:hint="eastAsia"/>
          <w:sz w:val="32"/>
          <w:szCs w:val="32"/>
        </w:rPr>
        <w:t>行政在职人数</w:t>
      </w:r>
      <w:r>
        <w:rPr>
          <w:rFonts w:ascii="仿宋" w:eastAsia="仿宋" w:hAnsi="仿宋"/>
          <w:kern w:val="0"/>
          <w:sz w:val="32"/>
          <w:szCs w:val="32"/>
        </w:rPr>
        <w:t>__</w:t>
      </w:r>
      <w:r>
        <w:rPr>
          <w:rFonts w:ascii="仿宋" w:eastAsia="仿宋" w:hAnsi="仿宋" w:hint="eastAsia"/>
          <w:kern w:val="0"/>
          <w:sz w:val="32"/>
          <w:szCs w:val="32"/>
        </w:rPr>
        <w:t>33</w:t>
      </w:r>
      <w:r>
        <w:rPr>
          <w:rFonts w:ascii="仿宋" w:eastAsia="仿宋" w:hAnsi="仿宋"/>
          <w:kern w:val="0"/>
          <w:sz w:val="32"/>
          <w:szCs w:val="32"/>
        </w:rPr>
        <w:t>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参照公务员管理的事业单位在职人数</w:t>
      </w:r>
      <w:r>
        <w:rPr>
          <w:rFonts w:ascii="仿宋" w:eastAsia="仿宋" w:hAnsi="仿宋"/>
          <w:kern w:val="0"/>
          <w:sz w:val="32"/>
          <w:szCs w:val="32"/>
        </w:rPr>
        <w:t>____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全部补助事业在职人数</w:t>
      </w:r>
      <w:r>
        <w:rPr>
          <w:rFonts w:ascii="仿宋" w:eastAsia="仿宋" w:hAnsi="仿宋"/>
          <w:kern w:val="0"/>
          <w:sz w:val="32"/>
          <w:szCs w:val="32"/>
        </w:rPr>
        <w:t>_</w:t>
      </w:r>
      <w:r>
        <w:rPr>
          <w:rFonts w:ascii="仿宋" w:eastAsia="仿宋" w:hAnsi="仿宋" w:hint="eastAsia"/>
          <w:kern w:val="0"/>
          <w:sz w:val="32"/>
          <w:szCs w:val="32"/>
        </w:rPr>
        <w:t>44</w:t>
      </w:r>
      <w:r>
        <w:rPr>
          <w:rFonts w:ascii="仿宋" w:eastAsia="仿宋" w:hAnsi="仿宋"/>
          <w:kern w:val="0"/>
          <w:sz w:val="32"/>
          <w:szCs w:val="32"/>
        </w:rPr>
        <w:t>___</w:t>
      </w:r>
      <w:r>
        <w:rPr>
          <w:rFonts w:ascii="仿宋" w:eastAsia="仿宋" w:hAnsi="仿宋" w:hint="eastAsia"/>
          <w:sz w:val="32"/>
          <w:szCs w:val="32"/>
        </w:rPr>
        <w:t>人。</w:t>
      </w:r>
      <w:r>
        <w:rPr>
          <w:rFonts w:ascii="仿宋" w:eastAsia="仿宋" w:hAnsi="仿宋"/>
          <w:sz w:val="32"/>
          <w:szCs w:val="32"/>
        </w:rP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${page400644146.ds532982397_REP_JX_BAS_AGENCY_INFO_ZYFRS_S_QTRSMX}</w:instrText>
      </w:r>
      <w:r>
        <w:rPr>
          <w:rFonts w:ascii="仿宋" w:eastAsia="仿宋" w:hAnsi="仿宋"/>
          <w:sz w:val="32"/>
          <w:szCs w:val="32"/>
        </w:rPr>
        <w:fldChar w:fldCharType="separate"/>
      </w:r>
      <w:r>
        <w:rPr>
          <w:rFonts w:ascii="仿宋" w:eastAsia="仿宋" w:hAnsi="仿宋" w:hint="eastAsia"/>
          <w:sz w:val="32"/>
          <w:szCs w:val="32"/>
        </w:rPr>
        <w:t>离休人数小计</w:t>
      </w:r>
      <w:r>
        <w:rPr>
          <w:rFonts w:ascii="仿宋" w:eastAsia="仿宋" w:hAnsi="仿宋"/>
          <w:kern w:val="0"/>
          <w:sz w:val="32"/>
          <w:szCs w:val="32"/>
        </w:rPr>
        <w:t>____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退休人数小计</w:t>
      </w:r>
      <w:r>
        <w:rPr>
          <w:rFonts w:ascii="仿宋" w:eastAsia="仿宋" w:hAnsi="仿宋"/>
          <w:kern w:val="0"/>
          <w:sz w:val="32"/>
          <w:szCs w:val="32"/>
        </w:rPr>
        <w:t>__</w:t>
      </w:r>
      <w:r>
        <w:rPr>
          <w:rFonts w:ascii="仿宋" w:eastAsia="仿宋" w:hAnsi="仿宋" w:hint="eastAsia"/>
          <w:kern w:val="0"/>
          <w:sz w:val="32"/>
          <w:szCs w:val="32"/>
        </w:rPr>
        <w:t>28</w:t>
      </w:r>
      <w:r>
        <w:rPr>
          <w:rFonts w:ascii="仿宋" w:eastAsia="仿宋" w:hAnsi="仿宋"/>
          <w:kern w:val="0"/>
          <w:sz w:val="32"/>
          <w:szCs w:val="32"/>
        </w:rPr>
        <w:t>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退职人员</w:t>
      </w:r>
      <w:r>
        <w:rPr>
          <w:rFonts w:ascii="仿宋" w:eastAsia="仿宋" w:hAnsi="仿宋"/>
          <w:kern w:val="0"/>
          <w:sz w:val="32"/>
          <w:szCs w:val="32"/>
        </w:rPr>
        <w:t>____</w:t>
      </w:r>
      <w:r>
        <w:rPr>
          <w:rFonts w:ascii="仿宋" w:eastAsia="仿宋" w:hAnsi="仿宋" w:hint="eastAsia"/>
          <w:sz w:val="32"/>
          <w:szCs w:val="32"/>
        </w:rPr>
        <w:t>人</w:t>
      </w:r>
      <w:r>
        <w:rPr>
          <w:rFonts w:ascii="仿宋" w:eastAsia="仿宋" w:hAnsi="仿宋"/>
          <w:sz w:val="32"/>
          <w:szCs w:val="32"/>
        </w:rPr>
        <w:t>,</w:t>
      </w:r>
      <w:r>
        <w:rPr>
          <w:rFonts w:ascii="仿宋" w:eastAsia="仿宋" w:hAnsi="仿宋" w:hint="eastAsia"/>
          <w:sz w:val="32"/>
          <w:szCs w:val="32"/>
        </w:rPr>
        <w:t>遗属人数</w:t>
      </w:r>
      <w:r>
        <w:rPr>
          <w:rFonts w:ascii="仿宋" w:eastAsia="仿宋" w:hAnsi="仿宋"/>
          <w:kern w:val="0"/>
          <w:sz w:val="32"/>
          <w:szCs w:val="32"/>
        </w:rPr>
        <w:t>___</w:t>
      </w:r>
      <w:r>
        <w:rPr>
          <w:rFonts w:ascii="仿宋" w:eastAsia="仿宋" w:hAnsi="仿宋" w:hint="eastAsia"/>
          <w:kern w:val="0"/>
          <w:sz w:val="32"/>
          <w:szCs w:val="32"/>
        </w:rPr>
        <w:t>14</w:t>
      </w:r>
      <w:r>
        <w:rPr>
          <w:rFonts w:ascii="仿宋" w:eastAsia="仿宋" w:hAnsi="仿宋"/>
          <w:kern w:val="0"/>
          <w:sz w:val="32"/>
          <w:szCs w:val="32"/>
        </w:rPr>
        <w:t>_</w:t>
      </w:r>
      <w:r>
        <w:rPr>
          <w:rFonts w:ascii="仿宋" w:eastAsia="仿宋" w:hAnsi="仿宋" w:hint="eastAsia"/>
          <w:sz w:val="32"/>
          <w:szCs w:val="32"/>
        </w:rPr>
        <w:t>人。</w:t>
      </w:r>
      <w:r>
        <w:rPr>
          <w:rFonts w:ascii="仿宋" w:eastAsia="仿宋" w:hAnsi="仿宋"/>
          <w:sz w:val="32"/>
          <w:szCs w:val="32"/>
        </w:rPr>
        <w:fldChar w:fldCharType="end"/>
      </w:r>
    </w:p>
    <w:p w14:paraId="45706684" w14:textId="77777777" w:rsidR="00ED4E69" w:rsidRDefault="00ED4E69">
      <w:pPr>
        <w:spacing w:line="560" w:lineRule="exact"/>
        <w:rPr>
          <w:rFonts w:ascii="仿宋" w:eastAsia="仿宋" w:hAnsi="仿宋" w:cs="仿宋"/>
          <w:sz w:val="32"/>
          <w:szCs w:val="32"/>
        </w:rPr>
      </w:pPr>
    </w:p>
    <w:p w14:paraId="0419C154" w14:textId="77777777" w:rsidR="00ED4E69"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第二部分</w:t>
      </w:r>
      <w:r>
        <w:rPr>
          <w:rFonts w:ascii="黑体" w:eastAsia="黑体" w:hAnsi="黑体" w:cs="黑体"/>
          <w:sz w:val="32"/>
          <w:szCs w:val="32"/>
        </w:rPr>
        <w:t xml:space="preserve"> </w:t>
      </w:r>
      <w:r>
        <w:rPr>
          <w:rFonts w:ascii="黑体" w:eastAsia="黑体" w:hAnsi="黑体" w:cs="黑体" w:hint="eastAsia"/>
          <w:sz w:val="32"/>
          <w:szCs w:val="32"/>
        </w:rPr>
        <w:t>兴国县高兴镇人民政府单位预算情况说明</w:t>
      </w:r>
    </w:p>
    <w:p w14:paraId="6B1A7227" w14:textId="77777777" w:rsidR="00ED4E69" w:rsidRDefault="00ED4E69">
      <w:pPr>
        <w:spacing w:line="560" w:lineRule="exact"/>
        <w:jc w:val="center"/>
        <w:rPr>
          <w:rFonts w:ascii="仿宋" w:eastAsia="仿宋" w:hAnsi="仿宋" w:cs="仿宋"/>
          <w:b/>
          <w:bCs/>
          <w:sz w:val="32"/>
          <w:szCs w:val="32"/>
        </w:rPr>
      </w:pPr>
    </w:p>
    <w:p w14:paraId="709A3CAC" w14:textId="77777777" w:rsidR="00ED4E69"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w:t>
      </w:r>
      <w:r>
        <w:rPr>
          <w:rFonts w:ascii="楷体" w:eastAsia="楷体" w:hAnsi="楷体" w:cs="楷体"/>
          <w:b/>
          <w:bCs/>
          <w:sz w:val="32"/>
          <w:szCs w:val="32"/>
        </w:rPr>
        <w:t>2023</w:t>
      </w:r>
      <w:r>
        <w:rPr>
          <w:rFonts w:ascii="楷体" w:eastAsia="楷体" w:hAnsi="楷体" w:cs="楷体" w:hint="eastAsia"/>
          <w:b/>
          <w:bCs/>
          <w:sz w:val="32"/>
          <w:szCs w:val="32"/>
        </w:rPr>
        <w:t>年单位预算收支情况说明</w:t>
      </w:r>
    </w:p>
    <w:p w14:paraId="68169216"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14:paraId="44EF3CB8"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hint="eastAsia"/>
          <w:sz w:val="30"/>
          <w:szCs w:val="30"/>
        </w:rPr>
        <w:t>本单位收入预算总额8</w:t>
      </w:r>
      <w:r>
        <w:rPr>
          <w:rFonts w:ascii="仿宋" w:eastAsia="仿宋" w:hAnsi="仿宋" w:cs="仿宋"/>
          <w:sz w:val="30"/>
          <w:szCs w:val="30"/>
        </w:rPr>
        <w:t>019.18</w:t>
      </w:r>
      <w:r>
        <w:rPr>
          <w:rFonts w:ascii="仿宋" w:eastAsia="仿宋" w:hAnsi="仿宋" w:cs="仿宋" w:hint="eastAsia"/>
          <w:sz w:val="30"/>
          <w:szCs w:val="30"/>
        </w:rPr>
        <w:t>万元，</w:t>
      </w:r>
      <w:r>
        <w:rPr>
          <w:rFonts w:ascii="仿宋" w:eastAsia="仿宋" w:hAnsi="仿宋" w:cs="仿宋" w:hint="eastAsia"/>
          <w:sz w:val="32"/>
          <w:szCs w:val="32"/>
        </w:rPr>
        <w:t>较上年预算安排减11457.41万元，增（减）58.83</w:t>
      </w:r>
      <w:r>
        <w:rPr>
          <w:rFonts w:ascii="仿宋" w:eastAsia="仿宋" w:hAnsi="仿宋" w:cs="仿宋"/>
          <w:sz w:val="32"/>
          <w:szCs w:val="32"/>
        </w:rPr>
        <w:t>%</w:t>
      </w:r>
      <w:r>
        <w:rPr>
          <w:rFonts w:ascii="仿宋" w:eastAsia="仿宋" w:hAnsi="仿宋" w:cs="仿宋" w:hint="eastAsia"/>
          <w:sz w:val="32"/>
          <w:szCs w:val="32"/>
        </w:rPr>
        <w:t>。增减变化主要原因是村级转移支付资金没列入预算减少了上年结转收入和非税收入预算，按要求压减商品和服务支出。</w:t>
      </w:r>
    </w:p>
    <w:p w14:paraId="28F939CF" w14:textId="77777777" w:rsidR="00ED4E69" w:rsidRDefault="00000000">
      <w:pPr>
        <w:spacing w:line="560" w:lineRule="exact"/>
        <w:ind w:firstLineChars="200" w:firstLine="600"/>
        <w:rPr>
          <w:rFonts w:ascii="仿宋" w:eastAsia="仿宋" w:hAnsi="仿宋" w:cs="仿宋"/>
          <w:sz w:val="30"/>
          <w:szCs w:val="30"/>
        </w:rPr>
      </w:pPr>
      <w:r>
        <w:rPr>
          <w:rFonts w:ascii="仿宋" w:eastAsia="仿宋" w:hAnsi="仿宋" w:cs="仿宋" w:hint="eastAsia"/>
          <w:sz w:val="30"/>
          <w:szCs w:val="30"/>
        </w:rPr>
        <w:t>具体为：一般预算收入1019.18万元，</w:t>
      </w:r>
      <w:r>
        <w:rPr>
          <w:rFonts w:ascii="仿宋" w:eastAsia="仿宋" w:hAnsi="仿宋" w:cs="仿宋" w:hint="eastAsia"/>
          <w:sz w:val="32"/>
          <w:szCs w:val="32"/>
        </w:rPr>
        <w:t>较上年预算安排减785.21万元，政府性基金预算收入没有列入，较上年预算安排减1342万元，上级补助收入没有列入预算，较上年预算安排减8099万元，其它收入预算7000万元，较上年预算安排增409.31万元。</w:t>
      </w:r>
    </w:p>
    <w:p w14:paraId="7C2B814E" w14:textId="77777777" w:rsidR="00ED4E69" w:rsidRDefault="00000000">
      <w:pPr>
        <w:rPr>
          <w:rFonts w:ascii="仿宋" w:eastAsia="仿宋" w:hAnsi="仿宋" w:cs="仿宋"/>
          <w:sz w:val="24"/>
        </w:rPr>
      </w:pPr>
      <w:r>
        <w:rPr>
          <w:rFonts w:ascii="仿宋" w:eastAsia="仿宋" w:hAnsi="仿宋" w:cs="仿宋" w:hint="eastAsia"/>
          <w:sz w:val="24"/>
        </w:rPr>
        <w:t>（要求：根据《收支预算总表》按左侧项目分类说明金额及占预算总额比重）</w:t>
      </w:r>
    </w:p>
    <w:p w14:paraId="2C0C75A3"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14:paraId="7509C20F" w14:textId="77777777" w:rsidR="00ED4E69" w:rsidRDefault="00000000">
      <w:pPr>
        <w:spacing w:line="560" w:lineRule="exact"/>
        <w:ind w:firstLineChars="200" w:firstLine="640"/>
        <w:rPr>
          <w:rFonts w:ascii="仿宋" w:eastAsia="仿宋" w:hAnsi="仿宋" w:cs="仿宋"/>
          <w:sz w:val="30"/>
          <w:szCs w:val="30"/>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hint="eastAsia"/>
          <w:sz w:val="30"/>
          <w:szCs w:val="30"/>
        </w:rPr>
        <w:t>本单位支出预算总额8019.18万元，</w:t>
      </w:r>
      <w:r>
        <w:rPr>
          <w:rFonts w:ascii="仿宋" w:eastAsia="仿宋" w:hAnsi="仿宋" w:cs="仿宋" w:hint="eastAsia"/>
          <w:sz w:val="32"/>
          <w:szCs w:val="32"/>
        </w:rPr>
        <w:t>较上年预算安排增减11457.41万元，减58.83</w:t>
      </w:r>
      <w:r>
        <w:rPr>
          <w:rFonts w:ascii="仿宋" w:eastAsia="仿宋" w:hAnsi="仿宋" w:cs="仿宋"/>
          <w:sz w:val="32"/>
          <w:szCs w:val="32"/>
        </w:rPr>
        <w:t>%</w:t>
      </w:r>
      <w:r>
        <w:rPr>
          <w:rFonts w:ascii="仿宋" w:eastAsia="仿宋" w:hAnsi="仿宋" w:cs="仿宋" w:hint="eastAsia"/>
          <w:sz w:val="32"/>
          <w:szCs w:val="32"/>
        </w:rPr>
        <w:t>。增减变化主要原因是：村级转移支付资金没列入预算减少了上年结转收入和非税收入预算，按要求压减商品和服务支出。</w:t>
      </w:r>
      <w:r>
        <w:rPr>
          <w:rFonts w:ascii="仿宋" w:eastAsia="仿宋" w:hAnsi="仿宋" w:cs="仿宋" w:hint="eastAsia"/>
          <w:sz w:val="30"/>
          <w:szCs w:val="30"/>
        </w:rPr>
        <w:t>具体为：一般预算支出1019.18万元，</w:t>
      </w:r>
      <w:r>
        <w:rPr>
          <w:rFonts w:ascii="仿宋" w:eastAsia="仿宋" w:hAnsi="仿宋" w:cs="仿宋" w:hint="eastAsia"/>
          <w:sz w:val="32"/>
          <w:szCs w:val="32"/>
        </w:rPr>
        <w:t>较上年预算安排减785.21万元，政府性基金预算支出没有列入，较上年预算安排减1342万元，上级补助支出没有列入预算，较上年预算安排减8099万元，其它支出预算7000万元，较上年预算安排增409.31万元.</w:t>
      </w:r>
    </w:p>
    <w:p w14:paraId="12669D1B" w14:textId="77777777" w:rsidR="00ED4E69" w:rsidRDefault="00000000">
      <w:pPr>
        <w:spacing w:line="560" w:lineRule="exact"/>
        <w:ind w:firstLineChars="200" w:firstLine="600"/>
        <w:rPr>
          <w:rFonts w:ascii="仿宋" w:eastAsia="仿宋" w:hAnsi="仿宋" w:cs="仿宋"/>
          <w:sz w:val="24"/>
        </w:rPr>
      </w:pPr>
      <w:r>
        <w:rPr>
          <w:rFonts w:ascii="仿宋" w:eastAsia="仿宋" w:hAnsi="仿宋" w:cs="仿宋" w:hint="eastAsia"/>
          <w:sz w:val="30"/>
          <w:szCs w:val="30"/>
        </w:rPr>
        <w:t>按支出项目类别及经济分类科目划分：基本支出1019.18万元，</w:t>
      </w:r>
      <w:r>
        <w:rPr>
          <w:rFonts w:ascii="仿宋" w:eastAsia="仿宋" w:hAnsi="仿宋" w:cs="仿宋" w:hint="eastAsia"/>
          <w:sz w:val="32"/>
          <w:szCs w:val="32"/>
        </w:rPr>
        <w:t>较上年预算安排减785.21万元，</w:t>
      </w:r>
      <w:r>
        <w:rPr>
          <w:rFonts w:ascii="仿宋" w:eastAsia="仿宋" w:hAnsi="仿宋" w:cs="仿宋" w:hint="eastAsia"/>
          <w:sz w:val="30"/>
          <w:szCs w:val="30"/>
        </w:rPr>
        <w:t>其中：一般公共服务支出731.02万元，社会保障和就业支出114.04万元，卫生健康支出83.19万元，住房保障支出90.92万元；项目支出7000万元，</w:t>
      </w:r>
      <w:r>
        <w:rPr>
          <w:rFonts w:ascii="仿宋" w:eastAsia="仿宋" w:hAnsi="仿宋" w:cs="仿宋" w:hint="eastAsia"/>
          <w:sz w:val="32"/>
          <w:szCs w:val="32"/>
        </w:rPr>
        <w:t>较上年预算安排增409.31万元，</w:t>
      </w:r>
      <w:r>
        <w:rPr>
          <w:rFonts w:ascii="仿宋" w:eastAsia="仿宋" w:hAnsi="仿宋" w:cs="仿宋" w:hint="eastAsia"/>
          <w:sz w:val="30"/>
          <w:szCs w:val="30"/>
        </w:rPr>
        <w:t>其中：其它资金安排7000万</w:t>
      </w:r>
      <w:r>
        <w:rPr>
          <w:rFonts w:ascii="仿宋" w:eastAsia="仿宋" w:hAnsi="仿宋" w:cs="仿宋" w:hint="eastAsia"/>
          <w:sz w:val="30"/>
          <w:szCs w:val="30"/>
        </w:rPr>
        <w:lastRenderedPageBreak/>
        <w:t>元。</w:t>
      </w:r>
      <w:r>
        <w:rPr>
          <w:rFonts w:ascii="仿宋" w:eastAsia="仿宋" w:hAnsi="仿宋" w:cs="仿宋" w:hint="eastAsia"/>
          <w:sz w:val="24"/>
        </w:rPr>
        <w:t>（要求：根据</w:t>
      </w:r>
      <w:r>
        <w:rPr>
          <w:rFonts w:ascii="仿宋" w:eastAsia="仿宋" w:hAnsi="仿宋" w:cs="仿宋"/>
          <w:sz w:val="24"/>
        </w:rPr>
        <w:t>2023</w:t>
      </w:r>
      <w:r>
        <w:rPr>
          <w:rFonts w:ascii="仿宋" w:eastAsia="仿宋" w:hAnsi="仿宋" w:cs="仿宋" w:hint="eastAsia"/>
          <w:sz w:val="24"/>
        </w:rPr>
        <w:t>年报表查询</w:t>
      </w:r>
      <w:r>
        <w:rPr>
          <w:rFonts w:ascii="仿宋" w:eastAsia="仿宋" w:hAnsi="仿宋" w:cs="仿宋"/>
          <w:sz w:val="24"/>
        </w:rPr>
        <w:t>--2023</w:t>
      </w:r>
      <w:r>
        <w:rPr>
          <w:rFonts w:ascii="仿宋" w:eastAsia="仿宋" w:hAnsi="仿宋" w:cs="仿宋" w:hint="eastAsia"/>
          <w:sz w:val="24"/>
        </w:rPr>
        <w:t>年二上部门预算输出表《收支预算总表》按中部支出经济分类项目说明金额及占预算总额比重）</w:t>
      </w:r>
    </w:p>
    <w:p w14:paraId="05A5DEC4" w14:textId="77777777" w:rsidR="00ED4E69" w:rsidRDefault="00000000">
      <w:pPr>
        <w:spacing w:line="560" w:lineRule="exact"/>
        <w:ind w:firstLineChars="200" w:firstLine="600"/>
        <w:rPr>
          <w:rFonts w:ascii="仿宋" w:eastAsia="仿宋" w:hAnsi="仿宋" w:cs="仿宋"/>
          <w:sz w:val="24"/>
        </w:rPr>
      </w:pPr>
      <w:r>
        <w:rPr>
          <w:rFonts w:ascii="仿宋" w:eastAsia="仿宋" w:hAnsi="仿宋" w:cs="仿宋" w:hint="eastAsia"/>
          <w:sz w:val="30"/>
          <w:szCs w:val="30"/>
        </w:rPr>
        <w:t>按支出项目类别及经济分类科目划分：基本支出1019.18万元，</w:t>
      </w:r>
      <w:r>
        <w:rPr>
          <w:rFonts w:ascii="仿宋" w:eastAsia="仿宋" w:hAnsi="仿宋" w:cs="仿宋" w:hint="eastAsia"/>
          <w:sz w:val="32"/>
          <w:szCs w:val="32"/>
        </w:rPr>
        <w:t>较上年预算安排减785.21万元，</w:t>
      </w:r>
      <w:r>
        <w:rPr>
          <w:rFonts w:ascii="仿宋" w:eastAsia="仿宋" w:hAnsi="仿宋" w:cs="仿宋" w:hint="eastAsia"/>
          <w:sz w:val="30"/>
          <w:szCs w:val="30"/>
        </w:rPr>
        <w:t>其中：一般公共服务支出731.02万元，社会保障和就业支出114.04万元，卫生健康支出83.19万元，住房保障支出90.92万元；项目支出7000万元，</w:t>
      </w:r>
      <w:r>
        <w:rPr>
          <w:rFonts w:ascii="仿宋" w:eastAsia="仿宋" w:hAnsi="仿宋" w:cs="仿宋" w:hint="eastAsia"/>
          <w:sz w:val="32"/>
          <w:szCs w:val="32"/>
        </w:rPr>
        <w:t>较上年预算安排增409.31万元，</w:t>
      </w:r>
      <w:r>
        <w:rPr>
          <w:rFonts w:ascii="仿宋" w:eastAsia="仿宋" w:hAnsi="仿宋" w:cs="仿宋" w:hint="eastAsia"/>
          <w:sz w:val="30"/>
          <w:szCs w:val="30"/>
        </w:rPr>
        <w:t>其中：其它资金安排7000万元。</w:t>
      </w:r>
    </w:p>
    <w:p w14:paraId="475FC365"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14:paraId="3FD7CA64"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年本单位财政拨款（补助）支出预算</w:t>
      </w:r>
      <w:r>
        <w:rPr>
          <w:rFonts w:ascii="仿宋" w:eastAsia="仿宋" w:hAnsi="仿宋" w:cs="仿宋"/>
          <w:sz w:val="32"/>
          <w:szCs w:val="32"/>
        </w:rPr>
        <w:t>8019.18</w:t>
      </w:r>
      <w:r>
        <w:rPr>
          <w:rFonts w:ascii="仿宋" w:eastAsia="仿宋" w:hAnsi="仿宋" w:cs="仿宋" w:hint="eastAsia"/>
          <w:sz w:val="32"/>
          <w:szCs w:val="32"/>
        </w:rPr>
        <w:t>万元，占本年支出预算额的</w:t>
      </w:r>
      <w:r>
        <w:rPr>
          <w:rFonts w:ascii="仿宋" w:eastAsia="仿宋" w:hAnsi="仿宋" w:cs="仿宋"/>
          <w:sz w:val="32"/>
          <w:szCs w:val="32"/>
        </w:rPr>
        <w:t>58.83%</w:t>
      </w:r>
      <w:r>
        <w:rPr>
          <w:rFonts w:ascii="仿宋" w:eastAsia="仿宋" w:hAnsi="仿宋" w:cs="仿宋" w:hint="eastAsia"/>
          <w:sz w:val="32"/>
          <w:szCs w:val="32"/>
        </w:rPr>
        <w:t>，，较上年预算安排减</w:t>
      </w:r>
      <w:r>
        <w:rPr>
          <w:rFonts w:ascii="仿宋" w:eastAsia="仿宋" w:hAnsi="仿宋" w:cs="仿宋"/>
          <w:sz w:val="32"/>
          <w:szCs w:val="32"/>
        </w:rPr>
        <w:t>11457.41</w:t>
      </w:r>
      <w:r>
        <w:rPr>
          <w:rFonts w:ascii="仿宋" w:eastAsia="仿宋" w:hAnsi="仿宋" w:cs="仿宋" w:hint="eastAsia"/>
          <w:sz w:val="32"/>
          <w:szCs w:val="32"/>
        </w:rPr>
        <w:t>万元，减</w:t>
      </w:r>
      <w:r>
        <w:rPr>
          <w:rFonts w:ascii="仿宋" w:eastAsia="仿宋" w:hAnsi="仿宋" w:cs="仿宋"/>
          <w:sz w:val="32"/>
          <w:szCs w:val="32"/>
        </w:rPr>
        <w:t>58.83%</w:t>
      </w:r>
      <w:r>
        <w:rPr>
          <w:rFonts w:ascii="仿宋" w:eastAsia="仿宋" w:hAnsi="仿宋" w:cs="仿宋" w:hint="eastAsia"/>
          <w:sz w:val="32"/>
          <w:szCs w:val="32"/>
        </w:rPr>
        <w:t>。增减变化主要原因是：村级转移支付资金没列入预算减少了上年结转收入和非税收入预算，按要求压减商品和服务支出。</w:t>
      </w:r>
      <w:r>
        <w:rPr>
          <w:rFonts w:ascii="仿宋" w:eastAsia="仿宋" w:hAnsi="仿宋" w:cs="仿宋" w:hint="eastAsia"/>
          <w:sz w:val="30"/>
          <w:szCs w:val="30"/>
        </w:rPr>
        <w:t>具体为：一般预算支出1019.18万元，</w:t>
      </w:r>
      <w:r>
        <w:rPr>
          <w:rFonts w:ascii="仿宋" w:eastAsia="仿宋" w:hAnsi="仿宋" w:cs="仿宋" w:hint="eastAsia"/>
          <w:sz w:val="32"/>
          <w:szCs w:val="32"/>
        </w:rPr>
        <w:t>较上年预算安排减785.21万元，政府性基金预算支出没有列入，较上年预算安排减1342万元，上级补助支出没有列入预算，较上年预算安排减8099万元，其它支出预算7000万元，较上年预算安排增409.31万元.</w:t>
      </w:r>
    </w:p>
    <w:p w14:paraId="547C29DB" w14:textId="77777777" w:rsidR="00ED4E69" w:rsidRDefault="00000000">
      <w:pPr>
        <w:spacing w:line="560" w:lineRule="exact"/>
        <w:ind w:firstLineChars="200" w:firstLine="600"/>
        <w:rPr>
          <w:rFonts w:ascii="仿宋" w:eastAsia="仿宋" w:hAnsi="仿宋" w:cs="仿宋"/>
          <w:sz w:val="24"/>
        </w:rPr>
      </w:pPr>
      <w:r>
        <w:rPr>
          <w:rFonts w:ascii="仿宋" w:eastAsia="仿宋" w:hAnsi="仿宋" w:cs="仿宋" w:hint="eastAsia"/>
          <w:sz w:val="30"/>
          <w:szCs w:val="30"/>
        </w:rPr>
        <w:t>按支出项目类别及经济分类科目划分：基本支出1019.18万元，</w:t>
      </w:r>
      <w:r>
        <w:rPr>
          <w:rFonts w:ascii="仿宋" w:eastAsia="仿宋" w:hAnsi="仿宋" w:cs="仿宋" w:hint="eastAsia"/>
          <w:sz w:val="32"/>
          <w:szCs w:val="32"/>
        </w:rPr>
        <w:t>较上年预算安排减785.21万元，</w:t>
      </w:r>
      <w:r>
        <w:rPr>
          <w:rFonts w:ascii="仿宋" w:eastAsia="仿宋" w:hAnsi="仿宋" w:cs="仿宋" w:hint="eastAsia"/>
          <w:sz w:val="30"/>
          <w:szCs w:val="30"/>
        </w:rPr>
        <w:t>其中：一般公共服务支出731.02万元，社会保障和就业支出114.04万元，卫生健康支出83.19万元，住房保障支出90.92万元；项目支出7000万元，</w:t>
      </w:r>
      <w:r>
        <w:rPr>
          <w:rFonts w:ascii="仿宋" w:eastAsia="仿宋" w:hAnsi="仿宋" w:cs="仿宋" w:hint="eastAsia"/>
          <w:sz w:val="32"/>
          <w:szCs w:val="32"/>
        </w:rPr>
        <w:t>较上年预算安排增409.31万元，</w:t>
      </w:r>
      <w:r>
        <w:rPr>
          <w:rFonts w:ascii="仿宋" w:eastAsia="仿宋" w:hAnsi="仿宋" w:cs="仿宋" w:hint="eastAsia"/>
          <w:sz w:val="30"/>
          <w:szCs w:val="30"/>
        </w:rPr>
        <w:t>其中：其它资金安排7000万元</w:t>
      </w:r>
      <w:r>
        <w:rPr>
          <w:rFonts w:ascii="仿宋" w:eastAsia="仿宋" w:hAnsi="仿宋" w:cs="仿宋" w:hint="eastAsia"/>
          <w:sz w:val="32"/>
          <w:szCs w:val="32"/>
        </w:rPr>
        <w:t>。</w:t>
      </w:r>
      <w:r>
        <w:rPr>
          <w:rFonts w:ascii="仿宋" w:eastAsia="仿宋" w:hAnsi="仿宋" w:cs="仿宋" w:hint="eastAsia"/>
          <w:sz w:val="24"/>
        </w:rPr>
        <w:t>（要求：根据《财政拨款支出预算分科目明细表》按项目经济分类科目说明金额及占财政拨款总额比重）</w:t>
      </w:r>
    </w:p>
    <w:p w14:paraId="3A5E93FF" w14:textId="77777777" w:rsidR="00ED4E69" w:rsidRDefault="00000000">
      <w:pPr>
        <w:spacing w:line="560" w:lineRule="exact"/>
        <w:ind w:firstLineChars="200" w:firstLine="600"/>
        <w:rPr>
          <w:rFonts w:ascii="仿宋" w:eastAsia="仿宋" w:hAnsi="仿宋" w:cs="仿宋"/>
          <w:sz w:val="24"/>
        </w:rPr>
      </w:pPr>
      <w:r>
        <w:rPr>
          <w:rFonts w:ascii="仿宋" w:eastAsia="仿宋" w:hAnsi="仿宋" w:cs="仿宋" w:hint="eastAsia"/>
          <w:sz w:val="30"/>
          <w:szCs w:val="30"/>
        </w:rPr>
        <w:t>按支出项目类别及经济分类科目划分：基本支出1019.18万</w:t>
      </w:r>
      <w:r>
        <w:rPr>
          <w:rFonts w:ascii="仿宋" w:eastAsia="仿宋" w:hAnsi="仿宋" w:cs="仿宋" w:hint="eastAsia"/>
          <w:sz w:val="30"/>
          <w:szCs w:val="30"/>
        </w:rPr>
        <w:lastRenderedPageBreak/>
        <w:t>元，</w:t>
      </w:r>
      <w:r>
        <w:rPr>
          <w:rFonts w:ascii="仿宋" w:eastAsia="仿宋" w:hAnsi="仿宋" w:cs="仿宋" w:hint="eastAsia"/>
          <w:sz w:val="32"/>
          <w:szCs w:val="32"/>
        </w:rPr>
        <w:t>较上年预算安排减785.21万元，</w:t>
      </w:r>
      <w:r>
        <w:rPr>
          <w:rFonts w:ascii="仿宋" w:eastAsia="仿宋" w:hAnsi="仿宋" w:cs="仿宋" w:hint="eastAsia"/>
          <w:sz w:val="30"/>
          <w:szCs w:val="30"/>
        </w:rPr>
        <w:t>其中：一般公共服务支出731.02万元，社会保障和就业支出114.04万元，卫生健康支出83.19万元，住房保障支出90.92万元；项目支出7000万元，</w:t>
      </w:r>
      <w:r>
        <w:rPr>
          <w:rFonts w:ascii="仿宋" w:eastAsia="仿宋" w:hAnsi="仿宋" w:cs="仿宋" w:hint="eastAsia"/>
          <w:sz w:val="32"/>
          <w:szCs w:val="32"/>
        </w:rPr>
        <w:t>较上年预算安排增409.31万元，</w:t>
      </w:r>
      <w:r>
        <w:rPr>
          <w:rFonts w:ascii="仿宋" w:eastAsia="仿宋" w:hAnsi="仿宋" w:cs="仿宋" w:hint="eastAsia"/>
          <w:sz w:val="30"/>
          <w:szCs w:val="30"/>
        </w:rPr>
        <w:t>其中：其它资金安排7000万元。</w:t>
      </w:r>
      <w:r>
        <w:rPr>
          <w:rFonts w:ascii="仿宋" w:eastAsia="仿宋" w:hAnsi="仿宋" w:cs="仿宋" w:hint="eastAsia"/>
          <w:sz w:val="24"/>
        </w:rPr>
        <w:t>（要求：根据《财政拨款支出预算分科目明细表》按功能科目说明金额及占财政拨款总额比重）</w:t>
      </w:r>
    </w:p>
    <w:p w14:paraId="59606485"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14:paraId="61FD15B6" w14:textId="77777777" w:rsidR="00ED4E69" w:rsidRDefault="00000000">
      <w:pPr>
        <w:spacing w:line="560" w:lineRule="exact"/>
        <w:ind w:firstLineChars="200" w:firstLine="640"/>
        <w:rPr>
          <w:rFonts w:ascii="仿宋" w:eastAsia="仿宋" w:hAnsi="仿宋" w:cs="仿宋"/>
          <w:sz w:val="24"/>
        </w:rPr>
      </w:pPr>
      <w:r>
        <w:rPr>
          <w:rFonts w:ascii="仿宋" w:eastAsia="仿宋" w:hAnsi="仿宋" w:cs="仿宋"/>
          <w:sz w:val="32"/>
          <w:szCs w:val="32"/>
        </w:rPr>
        <w:t>2023</w:t>
      </w:r>
      <w:r>
        <w:rPr>
          <w:rFonts w:ascii="仿宋" w:eastAsia="仿宋" w:hAnsi="仿宋" w:cs="仿宋" w:hint="eastAsia"/>
          <w:sz w:val="32"/>
          <w:szCs w:val="32"/>
        </w:rPr>
        <w:t>年单位政府性基金支出总额</w:t>
      </w:r>
      <w:r>
        <w:rPr>
          <w:rFonts w:ascii="仿宋" w:eastAsia="仿宋" w:hAnsi="仿宋" w:cs="仿宋"/>
          <w:sz w:val="32"/>
          <w:szCs w:val="32"/>
        </w:rPr>
        <w:t>0</w:t>
      </w:r>
      <w:r>
        <w:rPr>
          <w:rFonts w:ascii="仿宋" w:eastAsia="仿宋" w:hAnsi="仿宋" w:cs="仿宋" w:hint="eastAsia"/>
          <w:sz w:val="32"/>
          <w:szCs w:val="32"/>
        </w:rPr>
        <w:t>万元，较上年预算安排减</w:t>
      </w:r>
      <w:r>
        <w:rPr>
          <w:rFonts w:ascii="仿宋" w:eastAsia="仿宋" w:hAnsi="仿宋" w:cs="仿宋"/>
          <w:sz w:val="32"/>
          <w:szCs w:val="32"/>
        </w:rPr>
        <w:t>1342</w:t>
      </w:r>
      <w:r>
        <w:rPr>
          <w:rFonts w:ascii="仿宋" w:eastAsia="仿宋" w:hAnsi="仿宋" w:cs="仿宋" w:hint="eastAsia"/>
          <w:sz w:val="32"/>
          <w:szCs w:val="32"/>
        </w:rPr>
        <w:t>万元，减</w:t>
      </w:r>
      <w:r>
        <w:rPr>
          <w:rFonts w:ascii="仿宋" w:eastAsia="仿宋" w:hAnsi="仿宋" w:cs="仿宋"/>
          <w:sz w:val="32"/>
          <w:szCs w:val="32"/>
        </w:rPr>
        <w:t>100%</w:t>
      </w:r>
      <w:r>
        <w:rPr>
          <w:rFonts w:ascii="仿宋" w:eastAsia="仿宋" w:hAnsi="仿宋" w:cs="仿宋" w:hint="eastAsia"/>
          <w:sz w:val="32"/>
          <w:szCs w:val="32"/>
        </w:rPr>
        <w:t>。其中：根据上级安排不安排政府性基金支出</w:t>
      </w:r>
      <w:r>
        <w:rPr>
          <w:rFonts w:ascii="仿宋" w:eastAsia="仿宋" w:hAnsi="仿宋" w:cs="仿宋" w:hint="eastAsia"/>
          <w:sz w:val="24"/>
        </w:rPr>
        <w:t>（要求：根据《政府性基金预算支出表》按功能分类科目说明金额及占政府性基金支出总额比重；如上年及本年都无数据，则将文字修改成：“无政府性基金预算拨款安排的支出”）</w:t>
      </w:r>
    </w:p>
    <w:p w14:paraId="4536C753"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（五）机关运行经费等重要事项的说明</w:t>
      </w:r>
    </w:p>
    <w:p w14:paraId="61899DAE"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年单位机关运行费预算</w:t>
      </w:r>
      <w:r>
        <w:rPr>
          <w:rFonts w:ascii="仿宋" w:eastAsia="仿宋" w:hAnsi="仿宋" w:cs="仿宋"/>
          <w:sz w:val="32"/>
          <w:szCs w:val="32"/>
          <w:u w:val="single"/>
        </w:rPr>
        <w:t xml:space="preserve">   </w:t>
      </w:r>
      <w:r>
        <w:rPr>
          <w:rFonts w:ascii="仿宋" w:eastAsia="仿宋" w:hAnsi="仿宋" w:cs="仿宋" w:hint="eastAsia"/>
          <w:sz w:val="32"/>
          <w:szCs w:val="32"/>
          <w:u w:val="single"/>
        </w:rPr>
        <w:t>1019.18</w:t>
      </w:r>
      <w:r>
        <w:rPr>
          <w:rFonts w:ascii="仿宋" w:eastAsia="仿宋" w:hAnsi="仿宋" w:cs="仿宋"/>
          <w:sz w:val="32"/>
          <w:szCs w:val="32"/>
          <w:u w:val="single"/>
        </w:rPr>
        <w:t xml:space="preserve">   </w:t>
      </w:r>
      <w:r>
        <w:rPr>
          <w:rFonts w:ascii="仿宋" w:eastAsia="仿宋" w:hAnsi="仿宋" w:cs="仿宋" w:hint="eastAsia"/>
          <w:sz w:val="32"/>
          <w:szCs w:val="32"/>
        </w:rPr>
        <w:t>万元，比2022年</w:t>
      </w:r>
      <w:r>
        <w:rPr>
          <w:rFonts w:ascii="仿宋" w:eastAsia="仿宋" w:hAnsi="仿宋" w:cs="仿宋"/>
          <w:sz w:val="32"/>
          <w:szCs w:val="32"/>
        </w:rPr>
        <w:t>(</w:t>
      </w:r>
      <w:r>
        <w:rPr>
          <w:rFonts w:ascii="仿宋" w:eastAsia="仿宋" w:hAnsi="仿宋" w:cs="仿宋" w:hint="eastAsia"/>
          <w:sz w:val="32"/>
          <w:szCs w:val="32"/>
        </w:rPr>
        <w:t>上一年度）预算减少419.87</w:t>
      </w:r>
      <w:r>
        <w:rPr>
          <w:rFonts w:ascii="仿宋" w:eastAsia="仿宋" w:hAnsi="仿宋" w:cs="仿宋"/>
          <w:sz w:val="32"/>
          <w:szCs w:val="32"/>
          <w:u w:val="single"/>
        </w:rPr>
        <w:t xml:space="preserve">     </w:t>
      </w:r>
      <w:r>
        <w:rPr>
          <w:rFonts w:ascii="仿宋" w:eastAsia="仿宋" w:hAnsi="仿宋" w:cs="仿宋" w:hint="eastAsia"/>
          <w:sz w:val="32"/>
          <w:szCs w:val="32"/>
        </w:rPr>
        <w:t>万元，下降</w:t>
      </w:r>
      <w:r>
        <w:rPr>
          <w:rFonts w:ascii="仿宋" w:eastAsia="仿宋" w:hAnsi="仿宋" w:cs="仿宋"/>
          <w:sz w:val="32"/>
          <w:szCs w:val="32"/>
          <w:u w:val="single"/>
        </w:rPr>
        <w:t xml:space="preserve">  </w:t>
      </w:r>
      <w:r>
        <w:rPr>
          <w:rFonts w:ascii="仿宋" w:eastAsia="仿宋" w:hAnsi="仿宋" w:cs="仿宋" w:hint="eastAsia"/>
          <w:sz w:val="32"/>
          <w:szCs w:val="32"/>
          <w:u w:val="single"/>
        </w:rPr>
        <w:t>29.18</w:t>
      </w:r>
      <w:r>
        <w:rPr>
          <w:rFonts w:ascii="仿宋" w:eastAsia="仿宋" w:hAnsi="仿宋" w:cs="仿宋"/>
          <w:sz w:val="32"/>
          <w:szCs w:val="32"/>
          <w:u w:val="single"/>
        </w:rPr>
        <w:t xml:space="preserve">   </w:t>
      </w:r>
      <w:r>
        <w:rPr>
          <w:rFonts w:ascii="仿宋" w:eastAsia="仿宋" w:hAnsi="仿宋" w:cs="仿宋" w:hint="eastAsia"/>
          <w:sz w:val="32"/>
          <w:szCs w:val="32"/>
        </w:rPr>
        <w:t>％。</w:t>
      </w:r>
    </w:p>
    <w:p w14:paraId="777316F1"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154409A0"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（六）政府采购情况</w:t>
      </w:r>
    </w:p>
    <w:p w14:paraId="6E31EC28"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年单位政府采购总额</w:t>
      </w:r>
      <w:r>
        <w:rPr>
          <w:rFonts w:ascii="仿宋" w:eastAsia="仿宋" w:hAnsi="仿宋" w:cs="仿宋"/>
          <w:sz w:val="32"/>
          <w:szCs w:val="32"/>
          <w:u w:val="single"/>
        </w:rPr>
        <w:t xml:space="preserve">   </w:t>
      </w:r>
      <w:r>
        <w:rPr>
          <w:rFonts w:ascii="仿宋" w:eastAsia="仿宋" w:hAnsi="仿宋" w:cs="仿宋" w:hint="eastAsia"/>
          <w:sz w:val="32"/>
          <w:szCs w:val="32"/>
          <w:u w:val="single"/>
        </w:rPr>
        <w:t>22</w:t>
      </w:r>
      <w:r>
        <w:rPr>
          <w:rFonts w:ascii="仿宋" w:eastAsia="仿宋" w:hAnsi="仿宋" w:cs="仿宋"/>
          <w:sz w:val="32"/>
          <w:szCs w:val="32"/>
          <w:u w:val="single"/>
        </w:rPr>
        <w:t xml:space="preserve">  </w:t>
      </w:r>
      <w:r>
        <w:rPr>
          <w:rFonts w:ascii="仿宋" w:eastAsia="仿宋" w:hAnsi="仿宋" w:cs="仿宋" w:hint="eastAsia"/>
          <w:sz w:val="32"/>
          <w:szCs w:val="32"/>
        </w:rPr>
        <w:t>万元，其中：政府采购货物预算</w:t>
      </w:r>
      <w:r>
        <w:rPr>
          <w:rFonts w:ascii="仿宋" w:eastAsia="仿宋" w:hAnsi="仿宋" w:cs="仿宋"/>
          <w:sz w:val="32"/>
          <w:szCs w:val="32"/>
          <w:u w:val="single"/>
        </w:rPr>
        <w:t xml:space="preserve">   </w:t>
      </w:r>
      <w:r>
        <w:rPr>
          <w:rFonts w:ascii="仿宋" w:eastAsia="仿宋" w:hAnsi="仿宋" w:cs="仿宋" w:hint="eastAsia"/>
          <w:sz w:val="32"/>
          <w:szCs w:val="32"/>
          <w:u w:val="single"/>
        </w:rPr>
        <w:t>22</w:t>
      </w:r>
      <w:r>
        <w:rPr>
          <w:rFonts w:ascii="仿宋" w:eastAsia="仿宋" w:hAnsi="仿宋" w:cs="仿宋"/>
          <w:sz w:val="32"/>
          <w:szCs w:val="32"/>
          <w:u w:val="single"/>
        </w:rPr>
        <w:t xml:space="preserve">  </w:t>
      </w:r>
      <w:r>
        <w:rPr>
          <w:rFonts w:ascii="仿宋" w:eastAsia="仿宋" w:hAnsi="仿宋" w:cs="仿宋" w:hint="eastAsia"/>
          <w:sz w:val="32"/>
          <w:szCs w:val="32"/>
        </w:rPr>
        <w:t>万元、政府采购工程预算</w:t>
      </w:r>
      <w:r>
        <w:rPr>
          <w:rFonts w:ascii="仿宋" w:eastAsia="仿宋" w:hAnsi="仿宋" w:cs="仿宋"/>
          <w:sz w:val="32"/>
          <w:szCs w:val="32"/>
          <w:u w:val="single"/>
        </w:rPr>
        <w:t xml:space="preserve">    </w:t>
      </w:r>
      <w:r>
        <w:rPr>
          <w:rFonts w:ascii="仿宋" w:eastAsia="仿宋" w:hAnsi="仿宋" w:cs="仿宋" w:hint="eastAsia"/>
          <w:sz w:val="32"/>
          <w:szCs w:val="32"/>
          <w:u w:val="single"/>
        </w:rPr>
        <w:t>0</w:t>
      </w:r>
      <w:r>
        <w:rPr>
          <w:rFonts w:ascii="仿宋" w:eastAsia="仿宋" w:hAnsi="仿宋" w:cs="仿宋"/>
          <w:sz w:val="32"/>
          <w:szCs w:val="32"/>
          <w:u w:val="single"/>
        </w:rPr>
        <w:t xml:space="preserve"> </w:t>
      </w:r>
      <w:r>
        <w:rPr>
          <w:rFonts w:ascii="仿宋" w:eastAsia="仿宋" w:hAnsi="仿宋" w:cs="仿宋" w:hint="eastAsia"/>
          <w:sz w:val="32"/>
          <w:szCs w:val="32"/>
        </w:rPr>
        <w:t>万元、政府采购服务预算</w:t>
      </w:r>
      <w:r>
        <w:rPr>
          <w:rFonts w:ascii="仿宋" w:eastAsia="仿宋" w:hAnsi="仿宋" w:cs="仿宋"/>
          <w:sz w:val="32"/>
          <w:szCs w:val="32"/>
          <w:u w:val="single"/>
        </w:rPr>
        <w:t xml:space="preserve">  </w:t>
      </w:r>
      <w:r>
        <w:rPr>
          <w:rFonts w:ascii="仿宋" w:eastAsia="仿宋" w:hAnsi="仿宋" w:cs="仿宋" w:hint="eastAsia"/>
          <w:sz w:val="32"/>
          <w:szCs w:val="32"/>
          <w:u w:val="single"/>
        </w:rPr>
        <w:t>0</w:t>
      </w:r>
      <w:r>
        <w:rPr>
          <w:rFonts w:ascii="仿宋" w:eastAsia="仿宋" w:hAnsi="仿宋" w:cs="仿宋"/>
          <w:sz w:val="32"/>
          <w:szCs w:val="32"/>
          <w:u w:val="single"/>
        </w:rPr>
        <w:t xml:space="preserve">   </w:t>
      </w:r>
      <w:r>
        <w:rPr>
          <w:rFonts w:ascii="仿宋" w:eastAsia="仿宋" w:hAnsi="仿宋" w:cs="仿宋" w:hint="eastAsia"/>
          <w:sz w:val="32"/>
          <w:szCs w:val="32"/>
        </w:rPr>
        <w:t>万元。</w:t>
      </w:r>
    </w:p>
    <w:p w14:paraId="0C3D9ABE"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（七）国有资产占有使用情况</w:t>
      </w:r>
    </w:p>
    <w:p w14:paraId="32662731"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截至</w:t>
      </w:r>
      <w:r>
        <w:rPr>
          <w:rFonts w:ascii="仿宋" w:eastAsia="仿宋" w:hAnsi="仿宋" w:cs="仿宋"/>
          <w:sz w:val="32"/>
          <w:szCs w:val="32"/>
        </w:rPr>
        <w:t>2022</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日本单位共有车辆</w:t>
      </w:r>
      <w:r>
        <w:rPr>
          <w:rFonts w:ascii="仿宋" w:eastAsia="仿宋" w:hAnsi="仿宋" w:cs="仿宋"/>
          <w:sz w:val="32"/>
          <w:szCs w:val="32"/>
          <w:u w:val="single"/>
        </w:rPr>
        <w:t xml:space="preserve">   </w:t>
      </w:r>
      <w:r>
        <w:rPr>
          <w:rFonts w:ascii="仿宋" w:eastAsia="仿宋" w:hAnsi="仿宋" w:cs="仿宋" w:hint="eastAsia"/>
          <w:sz w:val="32"/>
          <w:szCs w:val="32"/>
          <w:u w:val="single"/>
        </w:rPr>
        <w:t>2</w:t>
      </w:r>
      <w:r>
        <w:rPr>
          <w:rFonts w:ascii="仿宋" w:eastAsia="仿宋" w:hAnsi="仿宋" w:cs="仿宋"/>
          <w:sz w:val="32"/>
          <w:szCs w:val="32"/>
          <w:u w:val="single"/>
        </w:rPr>
        <w:t xml:space="preserve">  </w:t>
      </w:r>
      <w:r>
        <w:rPr>
          <w:rFonts w:ascii="仿宋" w:eastAsia="仿宋" w:hAnsi="仿宋" w:cs="仿宋" w:hint="eastAsia"/>
          <w:sz w:val="32"/>
          <w:szCs w:val="32"/>
        </w:rPr>
        <w:t>辆，其中：一般公务用车</w:t>
      </w:r>
      <w:r>
        <w:rPr>
          <w:rFonts w:ascii="仿宋" w:eastAsia="仿宋" w:hAnsi="仿宋" w:cs="仿宋"/>
          <w:sz w:val="32"/>
          <w:szCs w:val="32"/>
          <w:u w:val="single"/>
        </w:rPr>
        <w:t xml:space="preserve">   </w:t>
      </w:r>
      <w:r>
        <w:rPr>
          <w:rFonts w:ascii="仿宋" w:eastAsia="仿宋" w:hAnsi="仿宋" w:cs="仿宋" w:hint="eastAsia"/>
          <w:sz w:val="32"/>
          <w:szCs w:val="32"/>
          <w:u w:val="single"/>
        </w:rPr>
        <w:t>2</w:t>
      </w:r>
      <w:r>
        <w:rPr>
          <w:rFonts w:ascii="仿宋" w:eastAsia="仿宋" w:hAnsi="仿宋" w:cs="仿宋"/>
          <w:sz w:val="32"/>
          <w:szCs w:val="32"/>
          <w:u w:val="single"/>
        </w:rPr>
        <w:t xml:space="preserve">   </w:t>
      </w:r>
      <w:r>
        <w:rPr>
          <w:rFonts w:ascii="仿宋" w:eastAsia="仿宋" w:hAnsi="仿宋" w:cs="仿宋" w:hint="eastAsia"/>
          <w:sz w:val="32"/>
          <w:szCs w:val="32"/>
        </w:rPr>
        <w:t>辆、执法执勤用车</w:t>
      </w:r>
      <w:r>
        <w:rPr>
          <w:rFonts w:ascii="仿宋" w:eastAsia="仿宋" w:hAnsi="仿宋" w:cs="仿宋"/>
          <w:sz w:val="32"/>
          <w:szCs w:val="32"/>
          <w:u w:val="single"/>
        </w:rPr>
        <w:t xml:space="preserve">     </w:t>
      </w:r>
      <w:r>
        <w:rPr>
          <w:rFonts w:ascii="仿宋" w:eastAsia="仿宋" w:hAnsi="仿宋" w:cs="仿宋" w:hint="eastAsia"/>
          <w:sz w:val="32"/>
          <w:szCs w:val="32"/>
        </w:rPr>
        <w:t>辆。</w:t>
      </w:r>
    </w:p>
    <w:p w14:paraId="13FA572C" w14:textId="77777777" w:rsidR="00ED4E69"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年本单位预算安排购置车辆</w:t>
      </w:r>
      <w:r>
        <w:rPr>
          <w:rFonts w:ascii="仿宋" w:eastAsia="仿宋" w:hAnsi="仿宋" w:cs="仿宋"/>
          <w:sz w:val="32"/>
          <w:szCs w:val="32"/>
          <w:u w:val="single"/>
        </w:rPr>
        <w:t xml:space="preserve">   </w:t>
      </w:r>
      <w:r>
        <w:rPr>
          <w:rFonts w:ascii="仿宋" w:eastAsia="仿宋" w:hAnsi="仿宋" w:cs="仿宋" w:hint="eastAsia"/>
          <w:sz w:val="32"/>
          <w:szCs w:val="32"/>
          <w:u w:val="single"/>
        </w:rPr>
        <w:t>0</w:t>
      </w:r>
      <w:r>
        <w:rPr>
          <w:rFonts w:ascii="仿宋" w:eastAsia="仿宋" w:hAnsi="仿宋" w:cs="仿宋"/>
          <w:sz w:val="32"/>
          <w:szCs w:val="32"/>
          <w:u w:val="single"/>
        </w:rPr>
        <w:t xml:space="preserve">   </w:t>
      </w:r>
      <w:r>
        <w:rPr>
          <w:rFonts w:ascii="仿宋" w:eastAsia="仿宋" w:hAnsi="仿宋" w:cs="仿宋" w:hint="eastAsia"/>
          <w:sz w:val="32"/>
          <w:szCs w:val="32"/>
        </w:rPr>
        <w:t>辆，安排购置单位价值</w:t>
      </w:r>
      <w:r>
        <w:rPr>
          <w:rFonts w:ascii="仿宋" w:eastAsia="仿宋" w:hAnsi="仿宋" w:cs="仿宋"/>
          <w:sz w:val="32"/>
          <w:szCs w:val="32"/>
        </w:rPr>
        <w:t>200</w:t>
      </w:r>
      <w:r>
        <w:rPr>
          <w:rFonts w:ascii="仿宋" w:eastAsia="仿宋" w:hAnsi="仿宋" w:cs="仿宋" w:hint="eastAsia"/>
          <w:sz w:val="32"/>
          <w:szCs w:val="32"/>
        </w:rPr>
        <w:t>万元以上大型设备具为：</w:t>
      </w:r>
      <w:r>
        <w:rPr>
          <w:rFonts w:ascii="仿宋" w:eastAsia="仿宋" w:hAnsi="仿宋" w:cs="仿宋"/>
          <w:sz w:val="32"/>
          <w:szCs w:val="32"/>
          <w:u w:val="single"/>
        </w:rPr>
        <w:t xml:space="preserve">                    </w:t>
      </w:r>
      <w:r>
        <w:rPr>
          <w:rFonts w:ascii="仿宋" w:eastAsia="仿宋" w:hAnsi="仿宋" w:cs="仿宋" w:hint="eastAsia"/>
          <w:sz w:val="32"/>
          <w:szCs w:val="32"/>
        </w:rPr>
        <w:t>。</w:t>
      </w:r>
    </w:p>
    <w:p w14:paraId="05EEFAB2" w14:textId="77777777" w:rsidR="00ED4E69"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（八）绩效目标设置情况</w:t>
      </w:r>
    </w:p>
    <w:p w14:paraId="3C142B9F" w14:textId="77777777" w:rsidR="00ED4E69" w:rsidRDefault="00000000">
      <w:pPr>
        <w:spacing w:line="560" w:lineRule="exact"/>
        <w:ind w:leftChars="284" w:left="634" w:hangingChars="12" w:hanging="38"/>
        <w:rPr>
          <w:rFonts w:ascii="仿宋" w:eastAsia="仿宋" w:hAnsi="仿宋" w:cs="仿宋"/>
          <w:sz w:val="24"/>
        </w:rPr>
      </w:pPr>
      <w:r>
        <w:rPr>
          <w:rFonts w:ascii="仿宋" w:eastAsia="仿宋" w:hAnsi="仿宋" w:cs="仿宋"/>
          <w:sz w:val="32"/>
          <w:szCs w:val="32"/>
        </w:rPr>
        <w:t>2023</w:t>
      </w:r>
      <w:r>
        <w:rPr>
          <w:rFonts w:ascii="仿宋" w:eastAsia="仿宋" w:hAnsi="仿宋" w:cs="仿宋" w:hint="eastAsia"/>
          <w:sz w:val="32"/>
          <w:szCs w:val="32"/>
        </w:rPr>
        <w:t>年实行绩效目标管理的项目2＿个，涉及资金7000＿万元。</w:t>
      </w:r>
      <w:r>
        <w:rPr>
          <w:rFonts w:ascii="仿宋" w:eastAsia="仿宋" w:hAnsi="仿宋" w:cs="仿宋" w:hint="eastAsia"/>
          <w:sz w:val="24"/>
        </w:rPr>
        <w:t>（要求：在二上查询中，点击项目绩效，有项目数量及金额）</w:t>
      </w:r>
    </w:p>
    <w:p w14:paraId="6CDA4C00"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其中：项目名称：</w:t>
      </w:r>
    </w:p>
    <w:p w14:paraId="0DA282A8"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项目概述：特定类项目1个安排资金3000万元，其它运转类项目1个安排资金4000万元。</w:t>
      </w:r>
    </w:p>
    <w:p w14:paraId="2E7B14D0"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立项依据：根据上级安排</w:t>
      </w:r>
    </w:p>
    <w:p w14:paraId="42DA48BA"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实施主体：高兴镇特定类项目和其它运转类项目</w:t>
      </w:r>
    </w:p>
    <w:p w14:paraId="4B24E741"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实施周期：1年</w:t>
      </w:r>
    </w:p>
    <w:p w14:paraId="61C880BA"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年度预算安排：3000万元和4000万元。</w:t>
      </w:r>
    </w:p>
    <w:p w14:paraId="63FF50C9"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年度绩效目标：数量指标100%，质量指标100%经济成本指标95%时效指标100%公众满意度95%群众满意度95%</w:t>
      </w:r>
    </w:p>
    <w:p w14:paraId="54CB1A77" w14:textId="77777777" w:rsidR="00ED4E69" w:rsidRDefault="00000000">
      <w:pPr>
        <w:spacing w:line="560" w:lineRule="exact"/>
        <w:ind w:leftChars="284" w:left="625" w:hangingChars="12" w:hanging="29"/>
      </w:pPr>
      <w:r>
        <w:rPr>
          <w:rFonts w:ascii="仿宋" w:eastAsia="仿宋" w:hAnsi="仿宋" w:cs="仿宋" w:hint="eastAsia"/>
          <w:sz w:val="24"/>
        </w:rPr>
        <w:t>（要求：在二上查询中，点击项目绩效，选择项目，点导出，会生成《项目支出绩效目标表》，根据表格完善项目名称及</w:t>
      </w:r>
      <w:r>
        <w:rPr>
          <w:rFonts w:ascii="仿宋" w:eastAsia="仿宋" w:hAnsi="仿宋" w:cs="仿宋"/>
          <w:sz w:val="24"/>
        </w:rPr>
        <w:t>1-6</w:t>
      </w:r>
      <w:r>
        <w:rPr>
          <w:rFonts w:ascii="仿宋" w:eastAsia="仿宋" w:hAnsi="仿宋" w:cs="仿宋" w:hint="eastAsia"/>
          <w:sz w:val="24"/>
        </w:rPr>
        <w:t>项文字说明）</w:t>
      </w:r>
    </w:p>
    <w:p w14:paraId="0EC33335" w14:textId="77777777" w:rsidR="00ED4E69"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b/>
          <w:bCs/>
          <w:sz w:val="32"/>
          <w:szCs w:val="32"/>
        </w:rPr>
        <w:t>2023</w:t>
      </w:r>
      <w:r>
        <w:rPr>
          <w:rFonts w:ascii="楷体" w:eastAsia="楷体" w:hAnsi="楷体" w:cs="楷体" w:hint="eastAsia"/>
          <w:b/>
          <w:bCs/>
          <w:sz w:val="32"/>
          <w:szCs w:val="32"/>
        </w:rPr>
        <w:t>年“三公”经费预算情况说明</w:t>
      </w:r>
    </w:p>
    <w:p w14:paraId="719021E9"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年本单位“三公”经费一般公共预算安排46.5万元。其中：</w:t>
      </w:r>
    </w:p>
    <w:p w14:paraId="4171E78C"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因公出国（境）费0万元，比上年增（减）0万元，主</w:t>
      </w:r>
    </w:p>
    <w:p w14:paraId="49CCC219" w14:textId="77777777" w:rsidR="00ED4E69" w:rsidRDefault="00000000">
      <w:pPr>
        <w:spacing w:line="560" w:lineRule="exact"/>
        <w:rPr>
          <w:rFonts w:ascii="仿宋" w:eastAsia="仿宋" w:hAnsi="仿宋" w:cs="仿宋"/>
          <w:sz w:val="32"/>
          <w:szCs w:val="32"/>
        </w:rPr>
      </w:pPr>
      <w:r>
        <w:rPr>
          <w:rFonts w:ascii="仿宋" w:eastAsia="仿宋" w:hAnsi="仿宋" w:cs="仿宋" w:hint="eastAsia"/>
          <w:sz w:val="32"/>
          <w:szCs w:val="32"/>
        </w:rPr>
        <w:t>要原因是：</w:t>
      </w:r>
      <w:r>
        <w:rPr>
          <w:rFonts w:ascii="仿宋" w:eastAsia="仿宋" w:hAnsi="仿宋" w:cs="仿宋"/>
          <w:sz w:val="32"/>
          <w:szCs w:val="32"/>
        </w:rPr>
        <w:t xml:space="preserve"> </w:t>
      </w:r>
      <w:r>
        <w:rPr>
          <w:rFonts w:ascii="仿宋" w:eastAsia="仿宋" w:hAnsi="仿宋" w:cs="仿宋" w:hint="eastAsia"/>
          <w:sz w:val="32"/>
          <w:szCs w:val="32"/>
        </w:rPr>
        <w:t>……。</w:t>
      </w:r>
    </w:p>
    <w:p w14:paraId="4F3F038F"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公务接待费40.2万元，比上年增2.2万元，主要原因</w:t>
      </w:r>
    </w:p>
    <w:p w14:paraId="3F7873EB" w14:textId="77777777" w:rsidR="00ED4E69" w:rsidRDefault="00000000">
      <w:pPr>
        <w:spacing w:line="560" w:lineRule="exact"/>
        <w:rPr>
          <w:rFonts w:ascii="仿宋" w:eastAsia="仿宋" w:hAnsi="仿宋" w:cs="仿宋"/>
          <w:sz w:val="32"/>
          <w:szCs w:val="32"/>
        </w:rPr>
      </w:pPr>
      <w:r>
        <w:rPr>
          <w:rFonts w:ascii="仿宋" w:eastAsia="仿宋" w:hAnsi="仿宋" w:cs="仿宋" w:hint="eastAsia"/>
          <w:sz w:val="32"/>
          <w:szCs w:val="32"/>
        </w:rPr>
        <w:t>是：以前年度脱贫攻坚检查多接待任务重费用没有付清。</w:t>
      </w:r>
    </w:p>
    <w:p w14:paraId="0B03D897"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公务用车运行维护费6.3万元，比上年减0.7万元，</w:t>
      </w:r>
    </w:p>
    <w:p w14:paraId="2D98C0A5" w14:textId="77777777" w:rsidR="00ED4E69" w:rsidRDefault="00000000">
      <w:pPr>
        <w:spacing w:line="560" w:lineRule="exact"/>
        <w:rPr>
          <w:rFonts w:ascii="仿宋" w:eastAsia="仿宋" w:hAnsi="仿宋" w:cs="仿宋"/>
          <w:sz w:val="32"/>
          <w:szCs w:val="32"/>
        </w:rPr>
      </w:pPr>
      <w:r>
        <w:rPr>
          <w:rFonts w:ascii="仿宋" w:eastAsia="仿宋" w:hAnsi="仿宋" w:cs="仿宋" w:hint="eastAsia"/>
          <w:sz w:val="32"/>
          <w:szCs w:val="32"/>
        </w:rPr>
        <w:t>主要原因是：根据上级要求压减商品和服务支出。</w:t>
      </w:r>
    </w:p>
    <w:p w14:paraId="58233EB9"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公务用车购置费0万元，比上年增（减）0万元，主要</w:t>
      </w:r>
    </w:p>
    <w:p w14:paraId="5B2A35AB" w14:textId="77777777" w:rsidR="00ED4E69" w:rsidRDefault="00000000">
      <w:pPr>
        <w:spacing w:line="560" w:lineRule="exact"/>
        <w:rPr>
          <w:rFonts w:ascii="仿宋" w:eastAsia="仿宋" w:hAnsi="仿宋" w:cs="仿宋"/>
          <w:sz w:val="32"/>
          <w:szCs w:val="32"/>
        </w:rPr>
      </w:pPr>
      <w:r>
        <w:rPr>
          <w:rFonts w:ascii="仿宋" w:eastAsia="仿宋" w:hAnsi="仿宋" w:cs="仿宋" w:hint="eastAsia"/>
          <w:sz w:val="32"/>
          <w:szCs w:val="32"/>
        </w:rPr>
        <w:t>原因是：现有公务车车况良好。</w:t>
      </w:r>
    </w:p>
    <w:p w14:paraId="7D59C1A0" w14:textId="77777777" w:rsidR="00ED4E69" w:rsidRDefault="00000000">
      <w:pPr>
        <w:spacing w:before="155" w:line="556" w:lineRule="exact"/>
        <w:rPr>
          <w:rFonts w:ascii="仿宋" w:eastAsia="仿宋" w:hAnsi="仿宋" w:cs="仿宋"/>
          <w:sz w:val="24"/>
        </w:rPr>
      </w:pPr>
      <w:r>
        <w:rPr>
          <w:rFonts w:ascii="仿宋" w:eastAsia="仿宋" w:hAnsi="仿宋" w:cs="仿宋" w:hint="eastAsia"/>
          <w:sz w:val="24"/>
        </w:rPr>
        <w:t>（要求：根据《一般公共预算“三公”经费支出表》完善。如无，就填</w:t>
      </w:r>
      <w:r>
        <w:rPr>
          <w:rFonts w:ascii="仿宋" w:eastAsia="仿宋" w:hAnsi="仿宋" w:cs="仿宋"/>
          <w:sz w:val="24"/>
        </w:rPr>
        <w:t>0,</w:t>
      </w:r>
      <w:r>
        <w:rPr>
          <w:rFonts w:ascii="仿宋" w:eastAsia="仿宋" w:hAnsi="仿宋" w:cs="仿宋" w:hint="eastAsia"/>
          <w:sz w:val="24"/>
        </w:rPr>
        <w:t>并在主要原因说明“与上年安排保持一致”</w:t>
      </w:r>
      <w:r>
        <w:rPr>
          <w:rFonts w:ascii="仿宋" w:eastAsia="仿宋" w:hAnsi="仿宋" w:cs="仿宋"/>
          <w:sz w:val="24"/>
        </w:rPr>
        <w:t>,</w:t>
      </w:r>
      <w:r>
        <w:rPr>
          <w:rFonts w:ascii="仿宋" w:eastAsia="仿宋" w:hAnsi="仿宋" w:cs="仿宋" w:hint="eastAsia"/>
          <w:sz w:val="24"/>
        </w:rPr>
        <w:t>不要删除。</w:t>
      </w:r>
      <w:r>
        <w:rPr>
          <w:rFonts w:ascii="仿宋" w:eastAsia="仿宋" w:hAnsi="仿宋" w:cs="仿宋"/>
          <w:sz w:val="24"/>
        </w:rPr>
        <w:t>)</w:t>
      </w:r>
    </w:p>
    <w:p w14:paraId="77661587" w14:textId="77777777" w:rsidR="00ED4E69" w:rsidRDefault="00ED4E69">
      <w:pPr>
        <w:spacing w:line="560" w:lineRule="exact"/>
        <w:jc w:val="center"/>
        <w:rPr>
          <w:rFonts w:ascii="黑体" w:eastAsia="黑体" w:hAnsi="黑体" w:cs="黑体"/>
          <w:sz w:val="32"/>
          <w:szCs w:val="32"/>
        </w:rPr>
      </w:pPr>
    </w:p>
    <w:p w14:paraId="2254C65E" w14:textId="77777777" w:rsidR="00ED4E69"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第三部分</w:t>
      </w:r>
      <w:r>
        <w:rPr>
          <w:rFonts w:ascii="黑体" w:eastAsia="黑体" w:hAnsi="黑体" w:cs="黑体"/>
          <w:sz w:val="32"/>
          <w:szCs w:val="32"/>
        </w:rPr>
        <w:t xml:space="preserve"> </w:t>
      </w:r>
      <w:r>
        <w:rPr>
          <w:rFonts w:ascii="黑体" w:eastAsia="黑体" w:hAnsi="黑体" w:cs="黑体" w:hint="eastAsia"/>
          <w:sz w:val="32"/>
          <w:szCs w:val="32"/>
        </w:rPr>
        <w:t>兴国县</w:t>
      </w:r>
      <w:r>
        <w:rPr>
          <w:rFonts w:ascii="黑体" w:eastAsia="黑体" w:hAnsi="黑体" w:cs="黑体"/>
          <w:sz w:val="32"/>
          <w:szCs w:val="32"/>
        </w:rPr>
        <w:t>XX</w:t>
      </w:r>
      <w:r>
        <w:rPr>
          <w:rFonts w:ascii="黑体" w:eastAsia="黑体" w:hAnsi="黑体" w:cs="黑体" w:hint="eastAsia"/>
          <w:sz w:val="32"/>
          <w:szCs w:val="32"/>
        </w:rPr>
        <w:t>单位</w:t>
      </w:r>
      <w:r>
        <w:rPr>
          <w:rFonts w:ascii="黑体" w:eastAsia="黑体" w:hAnsi="黑体" w:cs="黑体"/>
          <w:sz w:val="32"/>
          <w:szCs w:val="32"/>
        </w:rPr>
        <w:t>2023</w:t>
      </w:r>
      <w:r>
        <w:rPr>
          <w:rFonts w:ascii="黑体" w:eastAsia="黑体" w:hAnsi="黑体" w:cs="黑体" w:hint="eastAsia"/>
          <w:sz w:val="32"/>
          <w:szCs w:val="32"/>
        </w:rPr>
        <w:t>年预算表</w:t>
      </w:r>
    </w:p>
    <w:p w14:paraId="294AD466" w14:textId="77777777" w:rsidR="00ED4E69"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tbl>
      <w:tblPr>
        <w:tblW w:w="10095" w:type="dxa"/>
        <w:tblLayout w:type="fixed"/>
        <w:tblCellMar>
          <w:top w:w="15" w:type="dxa"/>
          <w:left w:w="15" w:type="dxa"/>
          <w:bottom w:w="15" w:type="dxa"/>
          <w:right w:w="15" w:type="dxa"/>
        </w:tblCellMar>
        <w:tblLook w:val="04A0" w:firstRow="1" w:lastRow="0" w:firstColumn="1" w:lastColumn="0" w:noHBand="0" w:noVBand="1"/>
      </w:tblPr>
      <w:tblGrid>
        <w:gridCol w:w="3144"/>
        <w:gridCol w:w="3062"/>
        <w:gridCol w:w="2347"/>
        <w:gridCol w:w="1542"/>
      </w:tblGrid>
      <w:tr w:rsidR="00ED4E69" w14:paraId="750EAF83" w14:textId="77777777">
        <w:trPr>
          <w:trHeight w:val="585"/>
        </w:trPr>
        <w:tc>
          <w:tcPr>
            <w:tcW w:w="10095" w:type="dxa"/>
            <w:gridSpan w:val="4"/>
            <w:shd w:val="clear" w:color="auto" w:fill="auto"/>
            <w:vAlign w:val="center"/>
          </w:tcPr>
          <w:p w14:paraId="36C31523" w14:textId="77777777" w:rsidR="00ED4E69" w:rsidRDefault="00000000">
            <w:pPr>
              <w:widowControl/>
              <w:jc w:val="center"/>
              <w:textAlignment w:val="center"/>
              <w:rPr>
                <w:rFonts w:ascii="宋体" w:hAnsi="宋体" w:cs="宋体"/>
                <w:b/>
                <w:color w:val="000000"/>
                <w:sz w:val="40"/>
                <w:szCs w:val="40"/>
              </w:rPr>
            </w:pPr>
            <w:r>
              <w:rPr>
                <w:rFonts w:ascii="宋体" w:hAnsi="宋体" w:cs="宋体" w:hint="eastAsia"/>
                <w:b/>
                <w:color w:val="000000"/>
                <w:kern w:val="0"/>
                <w:sz w:val="40"/>
                <w:szCs w:val="40"/>
                <w:lang w:bidi="ar"/>
              </w:rPr>
              <w:t>收支预算总表</w:t>
            </w:r>
          </w:p>
        </w:tc>
      </w:tr>
      <w:tr w:rsidR="00ED4E69" w14:paraId="533F0014" w14:textId="77777777">
        <w:trPr>
          <w:trHeight w:val="345"/>
        </w:trPr>
        <w:tc>
          <w:tcPr>
            <w:tcW w:w="3144" w:type="dxa"/>
            <w:shd w:val="clear" w:color="auto" w:fill="auto"/>
            <w:vAlign w:val="center"/>
          </w:tcPr>
          <w:p w14:paraId="4F701F9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填报单位:[913001]兴国县高兴镇人民政府</w:t>
            </w:r>
          </w:p>
        </w:tc>
        <w:tc>
          <w:tcPr>
            <w:tcW w:w="3062" w:type="dxa"/>
            <w:shd w:val="clear" w:color="auto" w:fill="auto"/>
            <w:vAlign w:val="bottom"/>
          </w:tcPr>
          <w:p w14:paraId="1B78A605" w14:textId="77777777" w:rsidR="00ED4E69" w:rsidRDefault="00ED4E69">
            <w:pPr>
              <w:rPr>
                <w:rFonts w:cs="Calibri"/>
                <w:color w:val="000000"/>
                <w:sz w:val="22"/>
                <w:szCs w:val="22"/>
              </w:rPr>
            </w:pPr>
          </w:p>
        </w:tc>
        <w:tc>
          <w:tcPr>
            <w:tcW w:w="2347" w:type="dxa"/>
            <w:shd w:val="clear" w:color="auto" w:fill="auto"/>
            <w:vAlign w:val="bottom"/>
          </w:tcPr>
          <w:p w14:paraId="7E85D033" w14:textId="77777777" w:rsidR="00ED4E69" w:rsidRDefault="00ED4E69">
            <w:pPr>
              <w:rPr>
                <w:rFonts w:cs="Calibri"/>
                <w:color w:val="000000"/>
                <w:sz w:val="22"/>
                <w:szCs w:val="22"/>
              </w:rPr>
            </w:pPr>
          </w:p>
        </w:tc>
        <w:tc>
          <w:tcPr>
            <w:tcW w:w="1542" w:type="dxa"/>
            <w:shd w:val="clear" w:color="auto" w:fill="auto"/>
            <w:vAlign w:val="center"/>
          </w:tcPr>
          <w:p w14:paraId="6E91322E" w14:textId="77777777" w:rsidR="00ED4E69" w:rsidRDefault="00000000">
            <w:pPr>
              <w:widowControl/>
              <w:jc w:val="right"/>
              <w:textAlignment w:val="center"/>
              <w:rPr>
                <w:rFonts w:ascii="宋体" w:hAnsi="宋体" w:cs="宋体"/>
                <w:color w:val="000000"/>
                <w:sz w:val="20"/>
                <w:szCs w:val="20"/>
              </w:rPr>
            </w:pPr>
            <w:r>
              <w:rPr>
                <w:rFonts w:ascii="宋体" w:hAnsi="宋体" w:cs="宋体" w:hint="eastAsia"/>
                <w:color w:val="000000"/>
                <w:kern w:val="0"/>
                <w:sz w:val="20"/>
                <w:szCs w:val="20"/>
                <w:lang w:bidi="ar"/>
              </w:rPr>
              <w:t>单位：万元</w:t>
            </w:r>
          </w:p>
        </w:tc>
      </w:tr>
      <w:tr w:rsidR="00ED4E69" w14:paraId="5E2DB7E9" w14:textId="77777777">
        <w:trPr>
          <w:trHeight w:val="316"/>
        </w:trPr>
        <w:tc>
          <w:tcPr>
            <w:tcW w:w="620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2F2D25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收      入</w:t>
            </w:r>
          </w:p>
        </w:tc>
        <w:tc>
          <w:tcPr>
            <w:tcW w:w="38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87CFE1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w:t>
            </w:r>
          </w:p>
        </w:tc>
      </w:tr>
      <w:tr w:rsidR="00ED4E69" w14:paraId="75D8868A"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55EE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5B38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5416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项目(按支出功能科目类级)</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B9DF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r>
      <w:tr w:rsidR="00ED4E69" w14:paraId="2A319E5D"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AE4CC1" w14:textId="77777777" w:rsidR="00ED4E69" w:rsidRDefault="00000000">
            <w:pPr>
              <w:widowControl/>
              <w:jc w:val="left"/>
              <w:textAlignment w:val="bottom"/>
              <w:rPr>
                <w:rFonts w:ascii="宋体" w:hAnsi="宋体" w:cs="宋体"/>
                <w:color w:val="000000"/>
                <w:sz w:val="24"/>
              </w:rPr>
            </w:pPr>
            <w:r>
              <w:rPr>
                <w:rFonts w:ascii="宋体" w:hAnsi="宋体" w:cs="宋体" w:hint="eastAsia"/>
                <w:color w:val="000000"/>
                <w:kern w:val="0"/>
                <w:sz w:val="24"/>
                <w:lang w:bidi="ar"/>
              </w:rPr>
              <w:t>一、财政拨款收入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C33BE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DD610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一般公共服务支出</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DF78F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r>
      <w:tr w:rsidR="00ED4E69" w14:paraId="340D3D95"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95137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（一）一般公共预算收入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80F6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48A9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社会保障和就业支出</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65D7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114.04</w:t>
            </w:r>
          </w:p>
        </w:tc>
      </w:tr>
      <w:tr w:rsidR="00ED4E69" w14:paraId="4E8FACF0"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0474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（二）政府性基金预算收入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C74CB"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97A8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卫生健康支出</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E13F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r>
      <w:tr w:rsidR="00ED4E69" w14:paraId="1278333A"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EA495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（三）国有资本经营预算收入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0CFD8D"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7EDC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住房保障支出</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ABAA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r>
      <w:tr w:rsidR="00ED4E69" w14:paraId="6E6D7A17"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51EA59" w14:textId="77777777" w:rsidR="00ED4E69" w:rsidRDefault="00000000">
            <w:pPr>
              <w:widowControl/>
              <w:jc w:val="left"/>
              <w:textAlignment w:val="bottom"/>
              <w:rPr>
                <w:rFonts w:ascii="宋体" w:hAnsi="宋体" w:cs="宋体"/>
                <w:color w:val="000000"/>
                <w:sz w:val="24"/>
              </w:rPr>
            </w:pPr>
            <w:r>
              <w:rPr>
                <w:rFonts w:ascii="宋体" w:hAnsi="宋体" w:cs="宋体" w:hint="eastAsia"/>
                <w:color w:val="000000"/>
                <w:kern w:val="0"/>
                <w:sz w:val="24"/>
                <w:lang w:bidi="ar"/>
              </w:rPr>
              <w:t>二、教育收费资金收入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982D99"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A3B8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其他支出</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6B321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2D1FBAE0"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1A71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三、事业收入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4C698"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3A4E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BB5E5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7D6E4DFE"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0F9D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四、事业单位经营收入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D9E78"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055AF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800C8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0C48FF6B"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3022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五、附属单位上缴收入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5ABBD"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A663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1710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0687475D"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B6D5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六、上级补助收入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1F32D3"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D784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2D364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141A180A"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C975E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七、其他收入</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D04D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EC75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1AF9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23AB2BB3"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8E57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本年收入合计</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28CC8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8,019.18</w:t>
            </w: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BCC0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本年支出合计</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0341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8,019.18</w:t>
            </w:r>
          </w:p>
        </w:tc>
      </w:tr>
      <w:tr w:rsidR="00ED4E69" w14:paraId="048706CD"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8479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八、使用非财政拨款结余</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F7CB1"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7F707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结转下年</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0B2B3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735055E5"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1CA41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九、上年结转（结余）</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EDF7E"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60AAE8" w14:textId="77777777" w:rsidR="00ED4E69" w:rsidRDefault="00ED4E69">
            <w:pPr>
              <w:rPr>
                <w:rFonts w:cs="Calibri"/>
                <w:color w:val="000000"/>
                <w:sz w:val="22"/>
                <w:szCs w:val="22"/>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8960B9" w14:textId="77777777" w:rsidR="00ED4E69" w:rsidRDefault="00ED4E69">
            <w:pPr>
              <w:rPr>
                <w:rFonts w:cs="Calibri"/>
                <w:color w:val="000000"/>
                <w:sz w:val="22"/>
                <w:szCs w:val="22"/>
              </w:rPr>
            </w:pPr>
          </w:p>
        </w:tc>
      </w:tr>
      <w:tr w:rsidR="00ED4E69" w14:paraId="5FAA569A"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FC3756" w14:textId="77777777" w:rsidR="00ED4E69" w:rsidRDefault="00ED4E69">
            <w:pPr>
              <w:rPr>
                <w:rFonts w:ascii="宋体" w:hAnsi="宋体" w:cs="宋体"/>
                <w:color w:val="000000"/>
                <w:sz w:val="24"/>
              </w:rPr>
            </w:pP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E3D5E7" w14:textId="77777777" w:rsidR="00ED4E69" w:rsidRDefault="00ED4E69">
            <w:pPr>
              <w:jc w:val="right"/>
              <w:rPr>
                <w:rFonts w:ascii="宋体" w:hAnsi="宋体" w:cs="宋体"/>
                <w:color w:val="000000"/>
                <w:sz w:val="24"/>
              </w:rPr>
            </w:pP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91DBE7" w14:textId="77777777" w:rsidR="00ED4E69" w:rsidRDefault="00ED4E69">
            <w:pPr>
              <w:rPr>
                <w:rFonts w:ascii="宋体" w:hAnsi="宋体" w:cs="宋体"/>
                <w:color w:val="000000"/>
                <w:sz w:val="24"/>
              </w:rPr>
            </w:pP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AE16B8" w14:textId="77777777" w:rsidR="00ED4E69" w:rsidRDefault="00ED4E69">
            <w:pPr>
              <w:jc w:val="right"/>
              <w:rPr>
                <w:rFonts w:ascii="宋体" w:hAnsi="宋体" w:cs="宋体"/>
                <w:color w:val="000000"/>
                <w:sz w:val="24"/>
              </w:rPr>
            </w:pPr>
          </w:p>
        </w:tc>
      </w:tr>
      <w:tr w:rsidR="00ED4E69" w14:paraId="3B5D3217" w14:textId="77777777">
        <w:trPr>
          <w:trHeight w:val="316"/>
        </w:trPr>
        <w:tc>
          <w:tcPr>
            <w:tcW w:w="31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92FE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收入总计</w:t>
            </w:r>
          </w:p>
        </w:tc>
        <w:tc>
          <w:tcPr>
            <w:tcW w:w="30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FA894"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8,019.18</w:t>
            </w:r>
          </w:p>
        </w:tc>
        <w:tc>
          <w:tcPr>
            <w:tcW w:w="23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312A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支出总计</w:t>
            </w:r>
          </w:p>
        </w:tc>
        <w:tc>
          <w:tcPr>
            <w:tcW w:w="15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059A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8,019.18</w:t>
            </w:r>
          </w:p>
        </w:tc>
      </w:tr>
    </w:tbl>
    <w:p w14:paraId="01577A18" w14:textId="77777777" w:rsidR="00ED4E69" w:rsidRDefault="00ED4E69">
      <w:pPr>
        <w:pStyle w:val="a0"/>
        <w:rPr>
          <w:rFonts w:eastAsia="仿宋"/>
        </w:rPr>
      </w:pPr>
    </w:p>
    <w:p w14:paraId="13F3A71D" w14:textId="77777777" w:rsidR="00ED4E69" w:rsidRDefault="00ED4E69">
      <w:pPr>
        <w:pStyle w:val="a0"/>
        <w:rPr>
          <w:rFonts w:eastAsia="仿宋"/>
        </w:rPr>
      </w:pPr>
    </w:p>
    <w:p w14:paraId="055EC674" w14:textId="77777777" w:rsidR="00ED4E69" w:rsidRDefault="00ED4E69">
      <w:pPr>
        <w:pStyle w:val="a0"/>
        <w:rPr>
          <w:rFonts w:eastAsia="仿宋"/>
        </w:rPr>
      </w:pPr>
    </w:p>
    <w:p w14:paraId="1FEFF0A0" w14:textId="77777777" w:rsidR="00ED4E69" w:rsidRDefault="00ED4E69">
      <w:pPr>
        <w:pStyle w:val="a0"/>
        <w:rPr>
          <w:rFonts w:eastAsia="仿宋"/>
        </w:rPr>
      </w:pPr>
    </w:p>
    <w:p w14:paraId="52EEE6DB" w14:textId="77777777" w:rsidR="00ED4E69" w:rsidRDefault="00ED4E69">
      <w:pPr>
        <w:pStyle w:val="a0"/>
        <w:rPr>
          <w:rFonts w:eastAsia="仿宋"/>
        </w:rPr>
      </w:pPr>
    </w:p>
    <w:p w14:paraId="321B2EA6" w14:textId="77777777" w:rsidR="00ED4E69" w:rsidRDefault="00ED4E69">
      <w:pPr>
        <w:pStyle w:val="a0"/>
        <w:rPr>
          <w:rFonts w:eastAsia="仿宋"/>
        </w:rPr>
      </w:pPr>
    </w:p>
    <w:p w14:paraId="57D9523F" w14:textId="77777777" w:rsidR="00ED4E69" w:rsidRDefault="00000000">
      <w:pPr>
        <w:pStyle w:val="a0"/>
        <w:rPr>
          <w:rFonts w:eastAsia="仿宋"/>
        </w:rPr>
      </w:pPr>
      <w:r>
        <w:rPr>
          <w:rFonts w:eastAsia="仿宋" w:hint="eastAsia"/>
        </w:rPr>
        <w:t>（要求：插入表格，一张表格一页，不要跨页）</w:t>
      </w:r>
    </w:p>
    <w:p w14:paraId="473520B7" w14:textId="77777777" w:rsidR="00ED4E69" w:rsidRDefault="00000000">
      <w:pPr>
        <w:pStyle w:val="a0"/>
        <w:numPr>
          <w:ilvl w:val="0"/>
          <w:numId w:val="1"/>
        </w:numPr>
        <w:rPr>
          <w:rFonts w:ascii="仿宋" w:eastAsia="仿宋" w:hAnsi="仿宋" w:cs="仿宋"/>
        </w:rPr>
      </w:pPr>
      <w:r>
        <w:rPr>
          <w:rFonts w:ascii="仿宋" w:eastAsia="仿宋" w:hAnsi="仿宋" w:cs="仿宋" w:hint="eastAsia"/>
        </w:rPr>
        <w:t>《部门收入总表》</w:t>
      </w:r>
    </w:p>
    <w:tbl>
      <w:tblPr>
        <w:tblW w:w="10545" w:type="dxa"/>
        <w:tblLayout w:type="fixed"/>
        <w:tblCellMar>
          <w:top w:w="15" w:type="dxa"/>
          <w:left w:w="15" w:type="dxa"/>
          <w:bottom w:w="15" w:type="dxa"/>
          <w:right w:w="15" w:type="dxa"/>
        </w:tblCellMar>
        <w:tblLook w:val="04A0" w:firstRow="1" w:lastRow="0" w:firstColumn="1" w:lastColumn="0" w:noHBand="0" w:noVBand="1"/>
      </w:tblPr>
      <w:tblGrid>
        <w:gridCol w:w="1644"/>
        <w:gridCol w:w="2336"/>
        <w:gridCol w:w="1505"/>
        <w:gridCol w:w="1048"/>
        <w:gridCol w:w="1171"/>
        <w:gridCol w:w="1311"/>
        <w:gridCol w:w="1530"/>
      </w:tblGrid>
      <w:tr w:rsidR="00ED4E69" w14:paraId="7397536B" w14:textId="77777777">
        <w:trPr>
          <w:trHeight w:val="585"/>
        </w:trPr>
        <w:tc>
          <w:tcPr>
            <w:tcW w:w="10545" w:type="dxa"/>
            <w:gridSpan w:val="7"/>
            <w:shd w:val="clear" w:color="auto" w:fill="auto"/>
            <w:vAlign w:val="center"/>
          </w:tcPr>
          <w:p w14:paraId="5C34E08C" w14:textId="77777777" w:rsidR="00ED4E69" w:rsidRDefault="00000000">
            <w:pPr>
              <w:widowControl/>
              <w:jc w:val="center"/>
              <w:textAlignment w:val="center"/>
              <w:rPr>
                <w:rFonts w:ascii="宋体" w:hAnsi="宋体" w:cs="宋体"/>
                <w:b/>
                <w:color w:val="000000"/>
                <w:sz w:val="32"/>
                <w:szCs w:val="32"/>
              </w:rPr>
            </w:pPr>
            <w:r>
              <w:rPr>
                <w:rFonts w:ascii="宋体" w:hAnsi="宋体" w:cs="宋体" w:hint="eastAsia"/>
                <w:b/>
                <w:color w:val="000000"/>
                <w:kern w:val="0"/>
                <w:sz w:val="32"/>
                <w:szCs w:val="32"/>
                <w:lang w:bidi="ar"/>
              </w:rPr>
              <w:t>单位收入总表</w:t>
            </w:r>
          </w:p>
        </w:tc>
      </w:tr>
      <w:tr w:rsidR="00ED4E69" w14:paraId="389CFA42" w14:textId="77777777">
        <w:trPr>
          <w:trHeight w:val="555"/>
        </w:trPr>
        <w:tc>
          <w:tcPr>
            <w:tcW w:w="1644" w:type="dxa"/>
            <w:shd w:val="clear" w:color="auto" w:fill="auto"/>
            <w:vAlign w:val="center"/>
          </w:tcPr>
          <w:p w14:paraId="0F6813A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[913001]兴国县高兴镇人民政府</w:t>
            </w:r>
          </w:p>
        </w:tc>
        <w:tc>
          <w:tcPr>
            <w:tcW w:w="2336" w:type="dxa"/>
            <w:shd w:val="clear" w:color="auto" w:fill="auto"/>
            <w:vAlign w:val="bottom"/>
          </w:tcPr>
          <w:p w14:paraId="26C7AB97" w14:textId="77777777" w:rsidR="00ED4E69" w:rsidRDefault="00ED4E69">
            <w:pPr>
              <w:rPr>
                <w:rFonts w:cs="Calibri"/>
                <w:color w:val="000000"/>
                <w:sz w:val="24"/>
              </w:rPr>
            </w:pPr>
          </w:p>
        </w:tc>
        <w:tc>
          <w:tcPr>
            <w:tcW w:w="1505" w:type="dxa"/>
            <w:shd w:val="clear" w:color="auto" w:fill="auto"/>
            <w:vAlign w:val="bottom"/>
          </w:tcPr>
          <w:p w14:paraId="550E8E3B" w14:textId="77777777" w:rsidR="00ED4E69" w:rsidRDefault="00ED4E69">
            <w:pPr>
              <w:rPr>
                <w:rFonts w:cs="Calibri"/>
                <w:color w:val="000000"/>
                <w:sz w:val="24"/>
              </w:rPr>
            </w:pPr>
          </w:p>
        </w:tc>
        <w:tc>
          <w:tcPr>
            <w:tcW w:w="1048" w:type="dxa"/>
            <w:shd w:val="clear" w:color="auto" w:fill="auto"/>
            <w:vAlign w:val="bottom"/>
          </w:tcPr>
          <w:p w14:paraId="2A734720" w14:textId="77777777" w:rsidR="00ED4E69" w:rsidRDefault="00ED4E69">
            <w:pPr>
              <w:rPr>
                <w:rFonts w:cs="Calibri"/>
                <w:color w:val="000000"/>
                <w:sz w:val="24"/>
              </w:rPr>
            </w:pPr>
          </w:p>
        </w:tc>
        <w:tc>
          <w:tcPr>
            <w:tcW w:w="1171" w:type="dxa"/>
            <w:shd w:val="clear" w:color="auto" w:fill="auto"/>
            <w:vAlign w:val="bottom"/>
          </w:tcPr>
          <w:p w14:paraId="237C5A5D" w14:textId="77777777" w:rsidR="00ED4E69" w:rsidRDefault="00ED4E69">
            <w:pPr>
              <w:rPr>
                <w:rFonts w:cs="Calibri"/>
                <w:color w:val="000000"/>
                <w:sz w:val="24"/>
              </w:rPr>
            </w:pPr>
          </w:p>
        </w:tc>
        <w:tc>
          <w:tcPr>
            <w:tcW w:w="1311" w:type="dxa"/>
            <w:shd w:val="clear" w:color="auto" w:fill="auto"/>
            <w:vAlign w:val="bottom"/>
          </w:tcPr>
          <w:p w14:paraId="74A35D0D" w14:textId="77777777" w:rsidR="00ED4E69" w:rsidRDefault="00ED4E69">
            <w:pPr>
              <w:rPr>
                <w:rFonts w:cs="Calibri"/>
                <w:color w:val="000000"/>
                <w:sz w:val="24"/>
              </w:rPr>
            </w:pPr>
          </w:p>
        </w:tc>
        <w:tc>
          <w:tcPr>
            <w:tcW w:w="1530" w:type="dxa"/>
            <w:shd w:val="clear" w:color="auto" w:fill="auto"/>
            <w:vAlign w:val="center"/>
          </w:tcPr>
          <w:p w14:paraId="3A35AF9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单位：万元</w:t>
            </w:r>
          </w:p>
        </w:tc>
      </w:tr>
      <w:tr w:rsidR="00ED4E69" w14:paraId="51AB180D" w14:textId="77777777">
        <w:trPr>
          <w:trHeight w:val="345"/>
        </w:trPr>
        <w:tc>
          <w:tcPr>
            <w:tcW w:w="16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3992B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功能科目编码</w:t>
            </w:r>
          </w:p>
        </w:tc>
        <w:tc>
          <w:tcPr>
            <w:tcW w:w="233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0BF318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功能科目名称</w:t>
            </w:r>
          </w:p>
        </w:tc>
        <w:tc>
          <w:tcPr>
            <w:tcW w:w="1505" w:type="dxa"/>
            <w:vMerge w:val="restart"/>
            <w:tcBorders>
              <w:top w:val="single" w:sz="4" w:space="0" w:color="000000"/>
              <w:bottom w:val="single" w:sz="4" w:space="0" w:color="000000"/>
              <w:right w:val="single" w:sz="4" w:space="0" w:color="000000"/>
            </w:tcBorders>
            <w:shd w:val="clear" w:color="auto" w:fill="auto"/>
            <w:vAlign w:val="center"/>
          </w:tcPr>
          <w:p w14:paraId="31DCE6C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0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8E6A7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上年结转</w:t>
            </w:r>
          </w:p>
        </w:tc>
        <w:tc>
          <w:tcPr>
            <w:tcW w:w="248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C97089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财政拨款</w:t>
            </w:r>
          </w:p>
        </w:tc>
        <w:tc>
          <w:tcPr>
            <w:tcW w:w="1530" w:type="dxa"/>
            <w:vMerge w:val="restart"/>
            <w:tcBorders>
              <w:top w:val="single" w:sz="4" w:space="0" w:color="000000"/>
              <w:left w:val="single" w:sz="4" w:space="0" w:color="000000"/>
              <w:bottom w:val="single" w:sz="4" w:space="0" w:color="000000"/>
            </w:tcBorders>
            <w:shd w:val="clear" w:color="auto" w:fill="auto"/>
            <w:vAlign w:val="center"/>
          </w:tcPr>
          <w:p w14:paraId="3932170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其他收入</w:t>
            </w:r>
          </w:p>
        </w:tc>
      </w:tr>
      <w:tr w:rsidR="00ED4E69" w14:paraId="38A32D5B" w14:textId="77777777">
        <w:trPr>
          <w:trHeight w:val="1170"/>
        </w:trPr>
        <w:tc>
          <w:tcPr>
            <w:tcW w:w="16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C68BC2" w14:textId="77777777" w:rsidR="00ED4E69" w:rsidRDefault="00ED4E69">
            <w:pPr>
              <w:jc w:val="center"/>
              <w:rPr>
                <w:rFonts w:ascii="宋体" w:hAnsi="宋体" w:cs="宋体"/>
                <w:color w:val="000000"/>
                <w:sz w:val="24"/>
              </w:rPr>
            </w:pPr>
          </w:p>
        </w:tc>
        <w:tc>
          <w:tcPr>
            <w:tcW w:w="233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EC4D91" w14:textId="77777777" w:rsidR="00ED4E69" w:rsidRDefault="00ED4E69">
            <w:pPr>
              <w:jc w:val="center"/>
              <w:rPr>
                <w:rFonts w:ascii="宋体" w:hAnsi="宋体" w:cs="宋体"/>
                <w:color w:val="000000"/>
                <w:sz w:val="24"/>
              </w:rPr>
            </w:pPr>
          </w:p>
        </w:tc>
        <w:tc>
          <w:tcPr>
            <w:tcW w:w="1505" w:type="dxa"/>
            <w:vMerge/>
            <w:tcBorders>
              <w:top w:val="single" w:sz="4" w:space="0" w:color="000000"/>
              <w:bottom w:val="single" w:sz="4" w:space="0" w:color="000000"/>
              <w:right w:val="single" w:sz="4" w:space="0" w:color="000000"/>
            </w:tcBorders>
            <w:shd w:val="clear" w:color="auto" w:fill="auto"/>
            <w:vAlign w:val="center"/>
          </w:tcPr>
          <w:p w14:paraId="5668A770" w14:textId="77777777" w:rsidR="00ED4E69" w:rsidRDefault="00ED4E69">
            <w:pPr>
              <w:jc w:val="center"/>
              <w:rPr>
                <w:rFonts w:ascii="宋体" w:hAnsi="宋体" w:cs="宋体"/>
                <w:color w:val="000000"/>
                <w:sz w:val="24"/>
              </w:rPr>
            </w:pPr>
          </w:p>
        </w:tc>
        <w:tc>
          <w:tcPr>
            <w:tcW w:w="10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EC65F5" w14:textId="77777777" w:rsidR="00ED4E69" w:rsidRDefault="00ED4E69">
            <w:pPr>
              <w:jc w:val="center"/>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101B8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小计</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DEF3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一般公共预算拨款收入</w:t>
            </w:r>
          </w:p>
        </w:tc>
        <w:tc>
          <w:tcPr>
            <w:tcW w:w="1530" w:type="dxa"/>
            <w:vMerge/>
            <w:tcBorders>
              <w:top w:val="single" w:sz="4" w:space="0" w:color="000000"/>
              <w:left w:val="single" w:sz="4" w:space="0" w:color="000000"/>
              <w:bottom w:val="single" w:sz="4" w:space="0" w:color="000000"/>
            </w:tcBorders>
            <w:shd w:val="clear" w:color="auto" w:fill="auto"/>
            <w:vAlign w:val="center"/>
          </w:tcPr>
          <w:p w14:paraId="07CF5958" w14:textId="77777777" w:rsidR="00ED4E69" w:rsidRDefault="00ED4E69">
            <w:pPr>
              <w:jc w:val="center"/>
              <w:rPr>
                <w:rFonts w:ascii="宋体" w:hAnsi="宋体" w:cs="宋体"/>
                <w:color w:val="000000"/>
                <w:sz w:val="24"/>
              </w:rPr>
            </w:pPr>
          </w:p>
        </w:tc>
      </w:tr>
      <w:tr w:rsidR="00ED4E69" w14:paraId="1F8AEA3F" w14:textId="77777777">
        <w:trPr>
          <w:trHeight w:val="420"/>
        </w:trPr>
        <w:tc>
          <w:tcPr>
            <w:tcW w:w="1644" w:type="dxa"/>
            <w:tcBorders>
              <w:left w:val="single" w:sz="4" w:space="0" w:color="000000"/>
              <w:right w:val="single" w:sz="4" w:space="0" w:color="000000"/>
            </w:tcBorders>
            <w:shd w:val="clear" w:color="auto" w:fill="auto"/>
            <w:vAlign w:val="center"/>
          </w:tcPr>
          <w:p w14:paraId="670FD23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336" w:type="dxa"/>
            <w:tcBorders>
              <w:left w:val="single" w:sz="4" w:space="0" w:color="000000"/>
              <w:right w:val="single" w:sz="4" w:space="0" w:color="000000"/>
            </w:tcBorders>
            <w:shd w:val="clear" w:color="auto" w:fill="auto"/>
            <w:vAlign w:val="center"/>
          </w:tcPr>
          <w:p w14:paraId="6500D090"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1505" w:type="dxa"/>
            <w:tcBorders>
              <w:left w:val="single" w:sz="4" w:space="0" w:color="000000"/>
              <w:right w:val="single" w:sz="4" w:space="0" w:color="000000"/>
            </w:tcBorders>
            <w:shd w:val="clear" w:color="auto" w:fill="auto"/>
            <w:vAlign w:val="center"/>
          </w:tcPr>
          <w:p w14:paraId="6B4E07D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048" w:type="dxa"/>
            <w:tcBorders>
              <w:left w:val="single" w:sz="4" w:space="0" w:color="000000"/>
              <w:right w:val="single" w:sz="4" w:space="0" w:color="000000"/>
            </w:tcBorders>
            <w:shd w:val="clear" w:color="auto" w:fill="auto"/>
            <w:vAlign w:val="center"/>
          </w:tcPr>
          <w:p w14:paraId="2B8EBF2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1171" w:type="dxa"/>
            <w:tcBorders>
              <w:left w:val="single" w:sz="4" w:space="0" w:color="000000"/>
              <w:right w:val="single" w:sz="4" w:space="0" w:color="000000"/>
            </w:tcBorders>
            <w:shd w:val="clear" w:color="auto" w:fill="auto"/>
            <w:vAlign w:val="center"/>
          </w:tcPr>
          <w:p w14:paraId="1E48407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1311" w:type="dxa"/>
            <w:tcBorders>
              <w:left w:val="single" w:sz="4" w:space="0" w:color="000000"/>
              <w:right w:val="single" w:sz="4" w:space="0" w:color="000000"/>
            </w:tcBorders>
            <w:shd w:val="clear" w:color="auto" w:fill="auto"/>
            <w:vAlign w:val="center"/>
          </w:tcPr>
          <w:p w14:paraId="54DDF46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1530" w:type="dxa"/>
            <w:tcBorders>
              <w:left w:val="single" w:sz="4" w:space="0" w:color="000000"/>
              <w:right w:val="single" w:sz="4" w:space="0" w:color="000000"/>
            </w:tcBorders>
            <w:shd w:val="clear" w:color="auto" w:fill="auto"/>
            <w:vAlign w:val="center"/>
          </w:tcPr>
          <w:p w14:paraId="61F56E0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ED4E69" w14:paraId="73CC888B"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93559" w14:textId="77777777" w:rsidR="00ED4E69" w:rsidRDefault="00ED4E69">
            <w:pPr>
              <w:rPr>
                <w:rFonts w:ascii="宋体" w:hAnsi="宋体" w:cs="宋体"/>
                <w:color w:val="000000"/>
                <w:sz w:val="24"/>
              </w:rPr>
            </w:pP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90759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C0F0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8,019.18</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94BF8"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44D6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B0A7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D561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1DD28B66"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F34C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201</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B7BE7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一般公共服务支出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363E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B777E"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404E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DBE0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F1842" w14:textId="77777777" w:rsidR="00ED4E69" w:rsidRDefault="00ED4E69">
            <w:pPr>
              <w:jc w:val="right"/>
              <w:rPr>
                <w:rFonts w:ascii="宋体" w:hAnsi="宋体" w:cs="宋体"/>
                <w:color w:val="000000"/>
                <w:sz w:val="24"/>
              </w:rPr>
            </w:pPr>
          </w:p>
        </w:tc>
      </w:tr>
      <w:tr w:rsidR="00ED4E69" w14:paraId="73470AD7"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3A7F5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03</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47B7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政府办公厅（室）及相关机构事务</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20B1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1FDF99"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D1C8A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0A660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84A4B" w14:textId="77777777" w:rsidR="00ED4E69" w:rsidRDefault="00ED4E69">
            <w:pPr>
              <w:jc w:val="right"/>
              <w:rPr>
                <w:rFonts w:ascii="宋体" w:hAnsi="宋体" w:cs="宋体"/>
                <w:color w:val="000000"/>
                <w:sz w:val="24"/>
              </w:rPr>
            </w:pPr>
          </w:p>
        </w:tc>
      </w:tr>
      <w:tr w:rsidR="00ED4E69" w14:paraId="1EDFC9B5"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7D40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2010301</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D655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行政运行</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468F4"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B5001"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8F77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AD73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029C8" w14:textId="77777777" w:rsidR="00ED4E69" w:rsidRDefault="00ED4E69">
            <w:pPr>
              <w:jc w:val="right"/>
              <w:rPr>
                <w:rFonts w:ascii="宋体" w:hAnsi="宋体" w:cs="宋体"/>
                <w:color w:val="000000"/>
                <w:sz w:val="24"/>
              </w:rPr>
            </w:pPr>
          </w:p>
        </w:tc>
      </w:tr>
      <w:tr w:rsidR="00ED4E69" w14:paraId="0F537A54"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9E0E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208</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6921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社会保障和就业支出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FDD8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1E446"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5F2AAB"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4C8C5"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C727ED" w14:textId="77777777" w:rsidR="00ED4E69" w:rsidRDefault="00ED4E69">
            <w:pPr>
              <w:jc w:val="right"/>
              <w:rPr>
                <w:rFonts w:ascii="宋体" w:hAnsi="宋体" w:cs="宋体"/>
                <w:color w:val="000000"/>
                <w:sz w:val="24"/>
              </w:rPr>
            </w:pPr>
          </w:p>
        </w:tc>
      </w:tr>
      <w:tr w:rsidR="00ED4E69" w14:paraId="11E0A20F"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8AA1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05</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198A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行政事业单位养老支出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7950C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B9DAE"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D047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0150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D38D4E" w14:textId="77777777" w:rsidR="00ED4E69" w:rsidRDefault="00ED4E69">
            <w:pPr>
              <w:jc w:val="right"/>
              <w:rPr>
                <w:rFonts w:ascii="宋体" w:hAnsi="宋体" w:cs="宋体"/>
                <w:color w:val="000000"/>
                <w:sz w:val="24"/>
              </w:rPr>
            </w:pPr>
          </w:p>
        </w:tc>
      </w:tr>
      <w:tr w:rsidR="00ED4E69" w14:paraId="56B9FBFD"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5E02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2080505</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6308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机关事业单位基本养老保险缴费支出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60B9E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9C835"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1296E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4339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AB5A74" w14:textId="77777777" w:rsidR="00ED4E69" w:rsidRDefault="00ED4E69">
            <w:pPr>
              <w:jc w:val="right"/>
              <w:rPr>
                <w:rFonts w:ascii="宋体" w:hAnsi="宋体" w:cs="宋体"/>
                <w:color w:val="000000"/>
                <w:sz w:val="24"/>
              </w:rPr>
            </w:pPr>
          </w:p>
        </w:tc>
      </w:tr>
      <w:tr w:rsidR="00ED4E69" w14:paraId="46E41379"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50FA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99</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370F8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其他社会保障和就业支出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A8F6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CE79E"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E79E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E692A4"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94789D" w14:textId="77777777" w:rsidR="00ED4E69" w:rsidRDefault="00ED4E69">
            <w:pPr>
              <w:jc w:val="right"/>
              <w:rPr>
                <w:rFonts w:ascii="宋体" w:hAnsi="宋体" w:cs="宋体"/>
                <w:color w:val="000000"/>
                <w:sz w:val="24"/>
              </w:rPr>
            </w:pPr>
          </w:p>
        </w:tc>
      </w:tr>
      <w:tr w:rsidR="00ED4E69" w14:paraId="3A605D6B"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CBED2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2089999</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552BE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其他社会保障和就业支出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834FF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9F4590"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3CA42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72CD0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0635A" w14:textId="77777777" w:rsidR="00ED4E69" w:rsidRDefault="00ED4E69">
            <w:pPr>
              <w:jc w:val="right"/>
              <w:rPr>
                <w:rFonts w:ascii="宋体" w:hAnsi="宋体" w:cs="宋体"/>
                <w:color w:val="000000"/>
                <w:sz w:val="24"/>
              </w:rPr>
            </w:pPr>
          </w:p>
        </w:tc>
      </w:tr>
      <w:tr w:rsidR="00ED4E69" w14:paraId="69A619A5"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CB71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210</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39232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卫生健康支出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59C2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464F9"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2986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FC4E4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3C47F" w14:textId="77777777" w:rsidR="00ED4E69" w:rsidRDefault="00ED4E69">
            <w:pPr>
              <w:jc w:val="right"/>
              <w:rPr>
                <w:rFonts w:ascii="宋体" w:hAnsi="宋体" w:cs="宋体"/>
                <w:color w:val="000000"/>
                <w:sz w:val="24"/>
              </w:rPr>
            </w:pPr>
          </w:p>
        </w:tc>
      </w:tr>
      <w:tr w:rsidR="00ED4E69" w14:paraId="15BB82BF"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32C32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11</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5A4C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行政事业单位医疗</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40536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D0EE2"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0B3D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C1153B"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83A26" w14:textId="77777777" w:rsidR="00ED4E69" w:rsidRDefault="00ED4E69">
            <w:pPr>
              <w:jc w:val="right"/>
              <w:rPr>
                <w:rFonts w:ascii="宋体" w:hAnsi="宋体" w:cs="宋体"/>
                <w:color w:val="000000"/>
                <w:sz w:val="24"/>
              </w:rPr>
            </w:pPr>
          </w:p>
        </w:tc>
      </w:tr>
      <w:tr w:rsidR="00ED4E69" w14:paraId="0522DFC7"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3A30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2101101</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E2A5A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行政单位医疗</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ABF0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43.63</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F5FF0"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03F5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43.63</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B05E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43.63</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E878D" w14:textId="77777777" w:rsidR="00ED4E69" w:rsidRDefault="00ED4E69">
            <w:pPr>
              <w:jc w:val="right"/>
              <w:rPr>
                <w:rFonts w:ascii="宋体" w:hAnsi="宋体" w:cs="宋体"/>
                <w:color w:val="000000"/>
                <w:sz w:val="24"/>
              </w:rPr>
            </w:pPr>
          </w:p>
        </w:tc>
      </w:tr>
      <w:tr w:rsidR="00ED4E69" w14:paraId="18840A44"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F879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2101103</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30C14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公务员医疗补助</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74C24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39.56</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4ECC46"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FFA49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39.56</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95AB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39.56</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FA0AFB" w14:textId="77777777" w:rsidR="00ED4E69" w:rsidRDefault="00ED4E69">
            <w:pPr>
              <w:jc w:val="right"/>
              <w:rPr>
                <w:rFonts w:ascii="宋体" w:hAnsi="宋体" w:cs="宋体"/>
                <w:color w:val="000000"/>
                <w:sz w:val="24"/>
              </w:rPr>
            </w:pPr>
          </w:p>
        </w:tc>
      </w:tr>
      <w:tr w:rsidR="00ED4E69" w14:paraId="7BD4BB19"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8A865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221</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50242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住房保障支出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6B0C5"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386AE7"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6A0AF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347B6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6F030C" w14:textId="77777777" w:rsidR="00ED4E69" w:rsidRDefault="00ED4E69">
            <w:pPr>
              <w:jc w:val="right"/>
              <w:rPr>
                <w:rFonts w:ascii="宋体" w:hAnsi="宋体" w:cs="宋体"/>
                <w:color w:val="000000"/>
                <w:sz w:val="24"/>
              </w:rPr>
            </w:pPr>
          </w:p>
        </w:tc>
      </w:tr>
      <w:tr w:rsidR="00ED4E69" w14:paraId="7FC6E18F"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1AA2D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02</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52C2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住房改革支出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ABFA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78FC8"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3E05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D17C9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A55551" w14:textId="77777777" w:rsidR="00ED4E69" w:rsidRDefault="00ED4E69">
            <w:pPr>
              <w:jc w:val="right"/>
              <w:rPr>
                <w:rFonts w:ascii="宋体" w:hAnsi="宋体" w:cs="宋体"/>
                <w:color w:val="000000"/>
                <w:sz w:val="24"/>
              </w:rPr>
            </w:pPr>
          </w:p>
        </w:tc>
      </w:tr>
      <w:tr w:rsidR="00ED4E69" w14:paraId="3D6B039B"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C822B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2210201</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E7779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住房公积金</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43B9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EF83B"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15CA4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FCB26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5A36B" w14:textId="77777777" w:rsidR="00ED4E69" w:rsidRDefault="00ED4E69">
            <w:pPr>
              <w:jc w:val="right"/>
              <w:rPr>
                <w:rFonts w:ascii="宋体" w:hAnsi="宋体" w:cs="宋体"/>
                <w:color w:val="000000"/>
                <w:sz w:val="24"/>
              </w:rPr>
            </w:pPr>
          </w:p>
        </w:tc>
      </w:tr>
      <w:tr w:rsidR="00ED4E69" w14:paraId="5350B186"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632F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229</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8D150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其他支出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C805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84586E"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15119" w14:textId="77777777" w:rsidR="00ED4E69" w:rsidRDefault="00ED4E69">
            <w:pPr>
              <w:jc w:val="right"/>
              <w:rPr>
                <w:rFonts w:ascii="宋体" w:hAnsi="宋体" w:cs="宋体"/>
                <w:color w:val="000000"/>
                <w:sz w:val="24"/>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0FD74" w14:textId="77777777" w:rsidR="00ED4E69" w:rsidRDefault="00ED4E69">
            <w:pPr>
              <w:jc w:val="right"/>
              <w:rPr>
                <w:rFonts w:ascii="宋体" w:hAnsi="宋体"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82F04"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31E46F60"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B7524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99</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DD07A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7C381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F8AD6"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E2976" w14:textId="77777777" w:rsidR="00ED4E69" w:rsidRDefault="00ED4E69">
            <w:pPr>
              <w:jc w:val="right"/>
              <w:rPr>
                <w:rFonts w:ascii="宋体" w:hAnsi="宋体" w:cs="宋体"/>
                <w:color w:val="000000"/>
                <w:sz w:val="24"/>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945B2" w14:textId="77777777" w:rsidR="00ED4E69" w:rsidRDefault="00ED4E69">
            <w:pPr>
              <w:jc w:val="right"/>
              <w:rPr>
                <w:rFonts w:ascii="宋体" w:hAnsi="宋体"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438F7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27806FCC" w14:textId="77777777">
        <w:trPr>
          <w:trHeight w:val="390"/>
        </w:trPr>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917BD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lastRenderedPageBreak/>
              <w:t xml:space="preserve">　　2299999</w:t>
            </w:r>
          </w:p>
        </w:tc>
        <w:tc>
          <w:tcPr>
            <w:tcW w:w="23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49736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其他支出</w:t>
            </w:r>
          </w:p>
        </w:tc>
        <w:tc>
          <w:tcPr>
            <w:tcW w:w="1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DDE18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10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1FC71" w14:textId="77777777" w:rsidR="00ED4E69" w:rsidRDefault="00ED4E69">
            <w:pPr>
              <w:jc w:val="right"/>
              <w:rPr>
                <w:rFonts w:ascii="宋体" w:hAnsi="宋体" w:cs="宋体"/>
                <w:color w:val="000000"/>
                <w:sz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DE5351" w14:textId="77777777" w:rsidR="00ED4E69" w:rsidRDefault="00ED4E69">
            <w:pPr>
              <w:jc w:val="right"/>
              <w:rPr>
                <w:rFonts w:ascii="宋体" w:hAnsi="宋体" w:cs="宋体"/>
                <w:color w:val="000000"/>
                <w:sz w:val="24"/>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F2337" w14:textId="77777777" w:rsidR="00ED4E69" w:rsidRDefault="00ED4E69">
            <w:pPr>
              <w:jc w:val="right"/>
              <w:rPr>
                <w:rFonts w:ascii="宋体" w:hAnsi="宋体" w:cs="宋体"/>
                <w:color w:val="000000"/>
                <w:sz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6D82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7,000.00</w:t>
            </w:r>
          </w:p>
        </w:tc>
      </w:tr>
    </w:tbl>
    <w:p w14:paraId="054DAE2B" w14:textId="77777777" w:rsidR="00ED4E69" w:rsidRDefault="00ED4E69">
      <w:pPr>
        <w:pStyle w:val="a0"/>
        <w:rPr>
          <w:rFonts w:eastAsia="仿宋"/>
        </w:rPr>
      </w:pPr>
    </w:p>
    <w:p w14:paraId="101F5EEC" w14:textId="77777777" w:rsidR="00ED4E69" w:rsidRDefault="00ED4E69">
      <w:pPr>
        <w:pStyle w:val="a0"/>
        <w:rPr>
          <w:rFonts w:eastAsia="仿宋"/>
        </w:rPr>
      </w:pPr>
    </w:p>
    <w:p w14:paraId="1E893929" w14:textId="77777777" w:rsidR="00ED4E69" w:rsidRDefault="00000000">
      <w:pPr>
        <w:pStyle w:val="a0"/>
        <w:rPr>
          <w:rFonts w:ascii="仿宋" w:eastAsia="仿宋" w:hAnsi="仿宋" w:cs="仿宋"/>
        </w:rPr>
      </w:pPr>
      <w:r>
        <w:rPr>
          <w:rFonts w:eastAsia="仿宋" w:hint="eastAsia"/>
        </w:rPr>
        <w:t>（要求：插入表格，一张表格一页，不要跨页）</w:t>
      </w:r>
    </w:p>
    <w:p w14:paraId="1162A0EE"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《部门支出总表》</w:t>
      </w:r>
    </w:p>
    <w:tbl>
      <w:tblPr>
        <w:tblW w:w="9480" w:type="dxa"/>
        <w:tblLayout w:type="fixed"/>
        <w:tblCellMar>
          <w:top w:w="15" w:type="dxa"/>
          <w:left w:w="15" w:type="dxa"/>
          <w:bottom w:w="15" w:type="dxa"/>
          <w:right w:w="15" w:type="dxa"/>
        </w:tblCellMar>
        <w:tblLook w:val="04A0" w:firstRow="1" w:lastRow="0" w:firstColumn="1" w:lastColumn="0" w:noHBand="0" w:noVBand="1"/>
      </w:tblPr>
      <w:tblGrid>
        <w:gridCol w:w="1545"/>
        <w:gridCol w:w="2744"/>
        <w:gridCol w:w="1815"/>
        <w:gridCol w:w="1710"/>
        <w:gridCol w:w="1666"/>
      </w:tblGrid>
      <w:tr w:rsidR="00ED4E69" w14:paraId="013FA4EE" w14:textId="77777777">
        <w:trPr>
          <w:trHeight w:val="585"/>
        </w:trPr>
        <w:tc>
          <w:tcPr>
            <w:tcW w:w="9480" w:type="dxa"/>
            <w:gridSpan w:val="5"/>
            <w:shd w:val="clear" w:color="auto" w:fill="auto"/>
            <w:vAlign w:val="center"/>
          </w:tcPr>
          <w:p w14:paraId="0FC4856F" w14:textId="77777777" w:rsidR="00ED4E69" w:rsidRDefault="00000000">
            <w:pPr>
              <w:widowControl/>
              <w:jc w:val="center"/>
              <w:textAlignment w:val="center"/>
              <w:rPr>
                <w:rFonts w:ascii="宋体" w:hAnsi="宋体" w:cs="宋体"/>
                <w:b/>
                <w:color w:val="000000"/>
                <w:sz w:val="44"/>
                <w:szCs w:val="44"/>
              </w:rPr>
            </w:pPr>
            <w:r>
              <w:rPr>
                <w:rFonts w:ascii="宋体" w:hAnsi="宋体" w:cs="宋体" w:hint="eastAsia"/>
                <w:b/>
                <w:color w:val="000000"/>
                <w:kern w:val="0"/>
                <w:sz w:val="44"/>
                <w:szCs w:val="44"/>
                <w:lang w:bidi="ar"/>
              </w:rPr>
              <w:t>单位支出总表</w:t>
            </w:r>
          </w:p>
        </w:tc>
      </w:tr>
      <w:tr w:rsidR="00ED4E69" w14:paraId="34FF6E0B" w14:textId="77777777">
        <w:trPr>
          <w:trHeight w:val="420"/>
        </w:trPr>
        <w:tc>
          <w:tcPr>
            <w:tcW w:w="1545" w:type="dxa"/>
            <w:shd w:val="clear" w:color="auto" w:fill="auto"/>
            <w:vAlign w:val="center"/>
          </w:tcPr>
          <w:p w14:paraId="01A6FB6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填报单位[913001]兴国县高兴镇人民政府</w:t>
            </w:r>
          </w:p>
        </w:tc>
        <w:tc>
          <w:tcPr>
            <w:tcW w:w="2744" w:type="dxa"/>
            <w:shd w:val="clear" w:color="auto" w:fill="auto"/>
            <w:vAlign w:val="bottom"/>
          </w:tcPr>
          <w:p w14:paraId="7E068590" w14:textId="77777777" w:rsidR="00ED4E69" w:rsidRDefault="00ED4E69">
            <w:pPr>
              <w:rPr>
                <w:rFonts w:ascii="宋体" w:hAnsi="宋体" w:cs="宋体"/>
                <w:color w:val="000000"/>
                <w:sz w:val="24"/>
              </w:rPr>
            </w:pPr>
          </w:p>
        </w:tc>
        <w:tc>
          <w:tcPr>
            <w:tcW w:w="1815" w:type="dxa"/>
            <w:shd w:val="clear" w:color="auto" w:fill="auto"/>
            <w:vAlign w:val="bottom"/>
          </w:tcPr>
          <w:p w14:paraId="5B3EDC08" w14:textId="77777777" w:rsidR="00ED4E69" w:rsidRDefault="00ED4E69">
            <w:pPr>
              <w:rPr>
                <w:rFonts w:ascii="宋体" w:hAnsi="宋体" w:cs="宋体"/>
                <w:color w:val="000000"/>
                <w:sz w:val="24"/>
              </w:rPr>
            </w:pPr>
          </w:p>
        </w:tc>
        <w:tc>
          <w:tcPr>
            <w:tcW w:w="1710" w:type="dxa"/>
            <w:shd w:val="clear" w:color="auto" w:fill="auto"/>
            <w:vAlign w:val="bottom"/>
          </w:tcPr>
          <w:p w14:paraId="158C1406" w14:textId="77777777" w:rsidR="00ED4E69" w:rsidRDefault="00ED4E69">
            <w:pPr>
              <w:rPr>
                <w:rFonts w:ascii="宋体" w:hAnsi="宋体" w:cs="宋体"/>
                <w:color w:val="000000"/>
                <w:sz w:val="24"/>
              </w:rPr>
            </w:pPr>
          </w:p>
        </w:tc>
        <w:tc>
          <w:tcPr>
            <w:tcW w:w="1666" w:type="dxa"/>
            <w:shd w:val="clear" w:color="auto" w:fill="auto"/>
            <w:vAlign w:val="bottom"/>
          </w:tcPr>
          <w:p w14:paraId="39E8D9FC" w14:textId="77777777" w:rsidR="00ED4E69" w:rsidRDefault="00000000">
            <w:pPr>
              <w:widowControl/>
              <w:jc w:val="right"/>
              <w:textAlignment w:val="bottom"/>
              <w:rPr>
                <w:rFonts w:ascii="宋体" w:hAnsi="宋体" w:cs="宋体"/>
                <w:color w:val="000000"/>
                <w:sz w:val="24"/>
              </w:rPr>
            </w:pPr>
            <w:r>
              <w:rPr>
                <w:rFonts w:ascii="宋体" w:hAnsi="宋体" w:cs="宋体" w:hint="eastAsia"/>
                <w:color w:val="000000"/>
                <w:kern w:val="0"/>
                <w:sz w:val="24"/>
                <w:lang w:bidi="ar"/>
              </w:rPr>
              <w:t>单位：万元</w:t>
            </w:r>
          </w:p>
        </w:tc>
      </w:tr>
      <w:tr w:rsidR="00ED4E69" w14:paraId="00F86616" w14:textId="77777777">
        <w:trPr>
          <w:trHeight w:val="420"/>
        </w:trPr>
        <w:tc>
          <w:tcPr>
            <w:tcW w:w="42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62D592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支出功能分类科目</w:t>
            </w:r>
          </w:p>
        </w:tc>
        <w:tc>
          <w:tcPr>
            <w:tcW w:w="1815" w:type="dxa"/>
            <w:vMerge w:val="restart"/>
            <w:tcBorders>
              <w:top w:val="single" w:sz="4" w:space="0" w:color="000000"/>
              <w:left w:val="single" w:sz="4" w:space="0" w:color="000000"/>
              <w:bottom w:val="single" w:sz="4" w:space="0" w:color="000000"/>
            </w:tcBorders>
            <w:shd w:val="clear" w:color="auto" w:fill="auto"/>
            <w:vAlign w:val="center"/>
          </w:tcPr>
          <w:p w14:paraId="54C175F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710" w:type="dxa"/>
            <w:vMerge w:val="restart"/>
            <w:tcBorders>
              <w:top w:val="single" w:sz="4" w:space="0" w:color="000000"/>
              <w:left w:val="single" w:sz="4" w:space="0" w:color="000000"/>
              <w:bottom w:val="single" w:sz="4" w:space="0" w:color="000000"/>
            </w:tcBorders>
            <w:shd w:val="clear" w:color="auto" w:fill="auto"/>
            <w:vAlign w:val="center"/>
          </w:tcPr>
          <w:p w14:paraId="1CD6A3C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基本支出</w:t>
            </w:r>
          </w:p>
        </w:tc>
        <w:tc>
          <w:tcPr>
            <w:tcW w:w="16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55BB1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项目支出</w:t>
            </w:r>
          </w:p>
        </w:tc>
      </w:tr>
      <w:tr w:rsidR="00ED4E69" w14:paraId="0FFC8749" w14:textId="77777777">
        <w:trPr>
          <w:trHeight w:val="42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711AF4"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科目编码</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3EEF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 xml:space="preserve">科目名称 </w:t>
            </w:r>
          </w:p>
        </w:tc>
        <w:tc>
          <w:tcPr>
            <w:tcW w:w="1815" w:type="dxa"/>
            <w:vMerge/>
            <w:tcBorders>
              <w:top w:val="single" w:sz="4" w:space="0" w:color="000000"/>
              <w:left w:val="single" w:sz="4" w:space="0" w:color="000000"/>
              <w:bottom w:val="single" w:sz="4" w:space="0" w:color="000000"/>
            </w:tcBorders>
            <w:shd w:val="clear" w:color="auto" w:fill="auto"/>
            <w:vAlign w:val="center"/>
          </w:tcPr>
          <w:p w14:paraId="079437E1" w14:textId="77777777" w:rsidR="00ED4E69" w:rsidRDefault="00ED4E69">
            <w:pPr>
              <w:jc w:val="center"/>
              <w:rPr>
                <w:rFonts w:ascii="宋体" w:hAnsi="宋体" w:cs="宋体"/>
                <w:color w:val="000000"/>
                <w:sz w:val="24"/>
              </w:rPr>
            </w:pPr>
          </w:p>
        </w:tc>
        <w:tc>
          <w:tcPr>
            <w:tcW w:w="1710" w:type="dxa"/>
            <w:vMerge/>
            <w:tcBorders>
              <w:top w:val="single" w:sz="4" w:space="0" w:color="000000"/>
              <w:left w:val="single" w:sz="4" w:space="0" w:color="000000"/>
              <w:bottom w:val="single" w:sz="4" w:space="0" w:color="000000"/>
            </w:tcBorders>
            <w:shd w:val="clear" w:color="auto" w:fill="auto"/>
            <w:vAlign w:val="center"/>
          </w:tcPr>
          <w:p w14:paraId="5C306FA7" w14:textId="77777777" w:rsidR="00ED4E69" w:rsidRDefault="00ED4E69">
            <w:pPr>
              <w:jc w:val="center"/>
              <w:rPr>
                <w:rFonts w:ascii="宋体" w:hAnsi="宋体" w:cs="宋体"/>
                <w:color w:val="000000"/>
                <w:sz w:val="24"/>
              </w:rPr>
            </w:pPr>
          </w:p>
        </w:tc>
        <w:tc>
          <w:tcPr>
            <w:tcW w:w="16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384D5B" w14:textId="77777777" w:rsidR="00ED4E69" w:rsidRDefault="00ED4E69">
            <w:pPr>
              <w:jc w:val="center"/>
              <w:rPr>
                <w:rFonts w:ascii="宋体" w:hAnsi="宋体" w:cs="宋体"/>
                <w:color w:val="000000"/>
                <w:sz w:val="24"/>
              </w:rPr>
            </w:pPr>
          </w:p>
        </w:tc>
      </w:tr>
      <w:tr w:rsidR="00ED4E69" w14:paraId="6E918F8A" w14:textId="77777777">
        <w:trPr>
          <w:trHeight w:val="420"/>
        </w:trPr>
        <w:tc>
          <w:tcPr>
            <w:tcW w:w="1545" w:type="dxa"/>
            <w:tcBorders>
              <w:top w:val="single" w:sz="4" w:space="0" w:color="000000"/>
              <w:left w:val="single" w:sz="4" w:space="0" w:color="000000"/>
              <w:right w:val="single" w:sz="4" w:space="0" w:color="000000"/>
            </w:tcBorders>
            <w:shd w:val="clear" w:color="auto" w:fill="auto"/>
            <w:vAlign w:val="center"/>
          </w:tcPr>
          <w:p w14:paraId="65DEAC3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744" w:type="dxa"/>
            <w:tcBorders>
              <w:top w:val="single" w:sz="4" w:space="0" w:color="000000"/>
              <w:left w:val="single" w:sz="4" w:space="0" w:color="000000"/>
              <w:right w:val="single" w:sz="4" w:space="0" w:color="000000"/>
            </w:tcBorders>
            <w:shd w:val="clear" w:color="auto" w:fill="auto"/>
            <w:vAlign w:val="center"/>
          </w:tcPr>
          <w:p w14:paraId="2A81E31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1815" w:type="dxa"/>
            <w:tcBorders>
              <w:top w:val="single" w:sz="4" w:space="0" w:color="000000"/>
              <w:left w:val="single" w:sz="4" w:space="0" w:color="000000"/>
              <w:right w:val="single" w:sz="4" w:space="0" w:color="000000"/>
            </w:tcBorders>
            <w:shd w:val="clear" w:color="auto" w:fill="auto"/>
            <w:vAlign w:val="center"/>
          </w:tcPr>
          <w:p w14:paraId="53F1E82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710" w:type="dxa"/>
            <w:tcBorders>
              <w:left w:val="single" w:sz="4" w:space="0" w:color="000000"/>
              <w:right w:val="single" w:sz="4" w:space="0" w:color="000000"/>
            </w:tcBorders>
            <w:shd w:val="clear" w:color="auto" w:fill="auto"/>
            <w:vAlign w:val="center"/>
          </w:tcPr>
          <w:p w14:paraId="0263471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1666" w:type="dxa"/>
            <w:tcBorders>
              <w:left w:val="single" w:sz="4" w:space="0" w:color="000000"/>
              <w:right w:val="single" w:sz="4" w:space="0" w:color="000000"/>
            </w:tcBorders>
            <w:shd w:val="clear" w:color="auto" w:fill="auto"/>
            <w:vAlign w:val="center"/>
          </w:tcPr>
          <w:p w14:paraId="35AAA53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ED4E69" w14:paraId="65CF01E5"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3CA06F" w14:textId="77777777" w:rsidR="00ED4E69" w:rsidRDefault="00ED4E69">
            <w:pPr>
              <w:rPr>
                <w:rFonts w:ascii="宋体" w:hAnsi="宋体" w:cs="宋体"/>
                <w:color w:val="000000"/>
                <w:sz w:val="24"/>
              </w:rPr>
            </w:pP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E3B38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6BA09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8,019.18</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C39E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5976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16E27CCC"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88B1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201</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D52B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一般公共服务支出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C04E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04456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E7E253" w14:textId="77777777" w:rsidR="00ED4E69" w:rsidRDefault="00ED4E69">
            <w:pPr>
              <w:rPr>
                <w:rFonts w:ascii="宋体" w:hAnsi="宋体" w:cs="宋体"/>
                <w:color w:val="000000"/>
                <w:sz w:val="24"/>
              </w:rPr>
            </w:pPr>
          </w:p>
        </w:tc>
      </w:tr>
      <w:tr w:rsidR="00ED4E69" w14:paraId="68C424FC"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A4E4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03</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A3ED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政府办公厅（室）及相关机构事务</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A267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B23A9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F3FEC" w14:textId="77777777" w:rsidR="00ED4E69" w:rsidRDefault="00ED4E69">
            <w:pPr>
              <w:rPr>
                <w:rFonts w:ascii="宋体" w:hAnsi="宋体" w:cs="宋体"/>
                <w:color w:val="000000"/>
                <w:sz w:val="24"/>
              </w:rPr>
            </w:pPr>
          </w:p>
        </w:tc>
      </w:tr>
      <w:tr w:rsidR="00ED4E69" w14:paraId="024755C7"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CBD93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2010301</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A2FD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行政运行</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E9F87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CB67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2165B3" w14:textId="77777777" w:rsidR="00ED4E69" w:rsidRDefault="00ED4E69">
            <w:pPr>
              <w:rPr>
                <w:rFonts w:ascii="宋体" w:hAnsi="宋体" w:cs="宋体"/>
                <w:color w:val="000000"/>
                <w:sz w:val="24"/>
              </w:rPr>
            </w:pPr>
          </w:p>
        </w:tc>
      </w:tr>
      <w:tr w:rsidR="00ED4E69" w14:paraId="5287F3AA"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B26D4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208</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779F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社会保障和就业支出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AFC20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B3836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C534D1" w14:textId="77777777" w:rsidR="00ED4E69" w:rsidRDefault="00ED4E69">
            <w:pPr>
              <w:rPr>
                <w:rFonts w:ascii="宋体" w:hAnsi="宋体" w:cs="宋体"/>
                <w:color w:val="000000"/>
                <w:sz w:val="24"/>
              </w:rPr>
            </w:pPr>
          </w:p>
        </w:tc>
      </w:tr>
      <w:tr w:rsidR="00ED4E69" w14:paraId="5D5A5877"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BB45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05</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6384C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行政事业单位养老支出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92E6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58E5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527B8B" w14:textId="77777777" w:rsidR="00ED4E69" w:rsidRDefault="00ED4E69">
            <w:pPr>
              <w:rPr>
                <w:rFonts w:ascii="宋体" w:hAnsi="宋体" w:cs="宋体"/>
                <w:color w:val="000000"/>
                <w:sz w:val="24"/>
              </w:rPr>
            </w:pPr>
          </w:p>
        </w:tc>
      </w:tr>
      <w:tr w:rsidR="00ED4E69" w14:paraId="7AE53B9A"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0A65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2080505</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F9708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机关事业单位基本养老保险缴费支出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5DE11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916CE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C88B5" w14:textId="77777777" w:rsidR="00ED4E69" w:rsidRDefault="00ED4E69">
            <w:pPr>
              <w:rPr>
                <w:rFonts w:ascii="宋体" w:hAnsi="宋体" w:cs="宋体"/>
                <w:color w:val="000000"/>
                <w:sz w:val="24"/>
              </w:rPr>
            </w:pPr>
          </w:p>
        </w:tc>
      </w:tr>
      <w:tr w:rsidR="00ED4E69" w14:paraId="24083905"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C777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99</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FAEB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其他社会保障和就业支出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EECA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99059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78BD70" w14:textId="77777777" w:rsidR="00ED4E69" w:rsidRDefault="00ED4E69">
            <w:pPr>
              <w:rPr>
                <w:rFonts w:ascii="宋体" w:hAnsi="宋体" w:cs="宋体"/>
                <w:color w:val="000000"/>
                <w:sz w:val="24"/>
              </w:rPr>
            </w:pPr>
          </w:p>
        </w:tc>
      </w:tr>
      <w:tr w:rsidR="00ED4E69" w14:paraId="7E1DB246"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804BA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2089999</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E359E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其他社会保障和就业支出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FBCB2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D7CC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87719" w14:textId="77777777" w:rsidR="00ED4E69" w:rsidRDefault="00ED4E69">
            <w:pPr>
              <w:rPr>
                <w:rFonts w:ascii="宋体" w:hAnsi="宋体" w:cs="宋体"/>
                <w:color w:val="000000"/>
                <w:sz w:val="24"/>
              </w:rPr>
            </w:pPr>
          </w:p>
        </w:tc>
      </w:tr>
      <w:tr w:rsidR="00ED4E69" w14:paraId="09C44C77"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D307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210</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49745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卫生健康支出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00F40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9EF39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36DB4" w14:textId="77777777" w:rsidR="00ED4E69" w:rsidRDefault="00ED4E69">
            <w:pPr>
              <w:rPr>
                <w:rFonts w:ascii="宋体" w:hAnsi="宋体" w:cs="宋体"/>
                <w:color w:val="000000"/>
                <w:sz w:val="24"/>
              </w:rPr>
            </w:pPr>
          </w:p>
        </w:tc>
      </w:tr>
      <w:tr w:rsidR="00ED4E69" w14:paraId="1C3D2864"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B61BF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11</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AB48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行政事业单位医疗</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D9AC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7B36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6AAB5F" w14:textId="77777777" w:rsidR="00ED4E69" w:rsidRDefault="00ED4E69">
            <w:pPr>
              <w:rPr>
                <w:rFonts w:ascii="宋体" w:hAnsi="宋体" w:cs="宋体"/>
                <w:color w:val="000000"/>
                <w:sz w:val="24"/>
              </w:rPr>
            </w:pPr>
          </w:p>
        </w:tc>
      </w:tr>
      <w:tr w:rsidR="00ED4E69" w14:paraId="6BE28350"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4345B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2101101</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7537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行政单位医疗</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9634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43.63</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2885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43.63</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53A83" w14:textId="77777777" w:rsidR="00ED4E69" w:rsidRDefault="00ED4E69">
            <w:pPr>
              <w:rPr>
                <w:rFonts w:ascii="宋体" w:hAnsi="宋体" w:cs="宋体"/>
                <w:color w:val="000000"/>
                <w:sz w:val="24"/>
              </w:rPr>
            </w:pPr>
          </w:p>
        </w:tc>
      </w:tr>
      <w:tr w:rsidR="00ED4E69" w14:paraId="0C03CA87"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4781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2101103</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0FF71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公务员医疗补助</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6835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39.56</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8BE7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39.56</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5F1DB6" w14:textId="77777777" w:rsidR="00ED4E69" w:rsidRDefault="00ED4E69">
            <w:pPr>
              <w:rPr>
                <w:rFonts w:ascii="宋体" w:hAnsi="宋体" w:cs="宋体"/>
                <w:color w:val="000000"/>
                <w:sz w:val="24"/>
              </w:rPr>
            </w:pPr>
          </w:p>
        </w:tc>
      </w:tr>
      <w:tr w:rsidR="00ED4E69" w14:paraId="01752047"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D56D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221</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8452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住房保障支出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00B51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31073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F3946" w14:textId="77777777" w:rsidR="00ED4E69" w:rsidRDefault="00ED4E69">
            <w:pPr>
              <w:rPr>
                <w:rFonts w:ascii="宋体" w:hAnsi="宋体" w:cs="宋体"/>
                <w:color w:val="000000"/>
                <w:sz w:val="24"/>
              </w:rPr>
            </w:pPr>
          </w:p>
        </w:tc>
      </w:tr>
      <w:tr w:rsidR="00ED4E69" w14:paraId="2A0C4D0F"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4025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02</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B509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住房改革支出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0FE65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5642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DF715A" w14:textId="77777777" w:rsidR="00ED4E69" w:rsidRDefault="00ED4E69">
            <w:pPr>
              <w:rPr>
                <w:rFonts w:ascii="宋体" w:hAnsi="宋体" w:cs="宋体"/>
                <w:color w:val="000000"/>
                <w:sz w:val="24"/>
              </w:rPr>
            </w:pPr>
          </w:p>
        </w:tc>
      </w:tr>
      <w:tr w:rsidR="00ED4E69" w14:paraId="7DC6C228"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4F73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2210201</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BDC13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住房公积金</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B387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14DD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44EFA" w14:textId="77777777" w:rsidR="00ED4E69" w:rsidRDefault="00ED4E69">
            <w:pPr>
              <w:rPr>
                <w:rFonts w:ascii="宋体" w:hAnsi="宋体" w:cs="宋体"/>
                <w:color w:val="000000"/>
                <w:sz w:val="24"/>
              </w:rPr>
            </w:pPr>
          </w:p>
        </w:tc>
      </w:tr>
      <w:tr w:rsidR="00ED4E69" w14:paraId="04294867"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1363C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229</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E6BA4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其他支出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8432F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A4288A" w14:textId="77777777" w:rsidR="00ED4E69" w:rsidRDefault="00ED4E69">
            <w:pPr>
              <w:rPr>
                <w:rFonts w:ascii="宋体" w:hAnsi="宋体" w:cs="宋体"/>
                <w:color w:val="000000"/>
                <w:sz w:val="24"/>
              </w:rPr>
            </w:pP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B404C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7E03AE49"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CB4AA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99</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C654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C52E0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2A977" w14:textId="77777777" w:rsidR="00ED4E69" w:rsidRDefault="00ED4E69">
            <w:pPr>
              <w:rPr>
                <w:rFonts w:ascii="宋体" w:hAnsi="宋体" w:cs="宋体"/>
                <w:color w:val="000000"/>
                <w:sz w:val="24"/>
              </w:rPr>
            </w:pP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C108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2E35EA33"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2282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2299999</w:t>
            </w: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AF69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其他支出</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224D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6D2CCB" w14:textId="77777777" w:rsidR="00ED4E69" w:rsidRDefault="00ED4E69">
            <w:pPr>
              <w:rPr>
                <w:rFonts w:ascii="宋体" w:hAnsi="宋体" w:cs="宋体"/>
                <w:color w:val="000000"/>
                <w:sz w:val="24"/>
              </w:rPr>
            </w:pP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C40F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7,000.00</w:t>
            </w:r>
          </w:p>
        </w:tc>
      </w:tr>
      <w:tr w:rsidR="00ED4E69" w14:paraId="12417154" w14:textId="77777777">
        <w:trPr>
          <w:trHeight w:val="390"/>
        </w:trPr>
        <w:tc>
          <w:tcPr>
            <w:tcW w:w="154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667A85" w14:textId="77777777" w:rsidR="00ED4E69" w:rsidRDefault="00ED4E69">
            <w:pPr>
              <w:rPr>
                <w:rFonts w:cs="Calibri"/>
                <w:color w:val="000000"/>
                <w:sz w:val="22"/>
                <w:szCs w:val="22"/>
              </w:rPr>
            </w:pPr>
          </w:p>
        </w:tc>
        <w:tc>
          <w:tcPr>
            <w:tcW w:w="274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7731E9" w14:textId="77777777" w:rsidR="00ED4E69" w:rsidRDefault="00ED4E69">
            <w:pPr>
              <w:rPr>
                <w:rFonts w:cs="Calibri"/>
                <w:color w:val="000000"/>
                <w:sz w:val="22"/>
                <w:szCs w:val="22"/>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2C27935" w14:textId="77777777" w:rsidR="00ED4E69" w:rsidRDefault="00ED4E69">
            <w:pPr>
              <w:rPr>
                <w:rFonts w:cs="Calibri"/>
                <w:color w:val="000000"/>
                <w:sz w:val="22"/>
                <w:szCs w:val="22"/>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B0BD9F" w14:textId="77777777" w:rsidR="00ED4E69" w:rsidRDefault="00ED4E69">
            <w:pPr>
              <w:rPr>
                <w:rFonts w:cs="Calibri"/>
                <w:color w:val="000000"/>
                <w:sz w:val="22"/>
                <w:szCs w:val="22"/>
              </w:rPr>
            </w:pPr>
          </w:p>
        </w:tc>
        <w:tc>
          <w:tcPr>
            <w:tcW w:w="166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674EA9" w14:textId="77777777" w:rsidR="00ED4E69" w:rsidRDefault="00ED4E69">
            <w:pPr>
              <w:rPr>
                <w:rFonts w:cs="Calibri"/>
                <w:color w:val="000000"/>
                <w:sz w:val="22"/>
                <w:szCs w:val="22"/>
              </w:rPr>
            </w:pPr>
          </w:p>
        </w:tc>
      </w:tr>
    </w:tbl>
    <w:p w14:paraId="73A56560" w14:textId="77777777" w:rsidR="00ED4E69" w:rsidRDefault="00ED4E69">
      <w:pPr>
        <w:pStyle w:val="a0"/>
        <w:rPr>
          <w:rFonts w:eastAsia="仿宋"/>
        </w:rPr>
      </w:pPr>
    </w:p>
    <w:p w14:paraId="2B2F071E" w14:textId="77777777" w:rsidR="00ED4E69" w:rsidRDefault="00ED4E69">
      <w:pPr>
        <w:pStyle w:val="a0"/>
        <w:rPr>
          <w:rFonts w:eastAsia="仿宋"/>
        </w:rPr>
      </w:pPr>
    </w:p>
    <w:p w14:paraId="4630CB76" w14:textId="77777777" w:rsidR="00ED4E69" w:rsidRDefault="00000000">
      <w:pPr>
        <w:pStyle w:val="a0"/>
      </w:pPr>
      <w:r>
        <w:rPr>
          <w:rFonts w:eastAsia="仿宋" w:hint="eastAsia"/>
        </w:rPr>
        <w:t>（要求：插入表格，一张表格一页，不要跨页）</w:t>
      </w:r>
    </w:p>
    <w:p w14:paraId="58FA453B"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《财政拨款收支总表》</w:t>
      </w:r>
    </w:p>
    <w:tbl>
      <w:tblPr>
        <w:tblW w:w="10125" w:type="dxa"/>
        <w:tblLayout w:type="fixed"/>
        <w:tblCellMar>
          <w:top w:w="15" w:type="dxa"/>
          <w:left w:w="15" w:type="dxa"/>
          <w:bottom w:w="15" w:type="dxa"/>
          <w:right w:w="15" w:type="dxa"/>
        </w:tblCellMar>
        <w:tblLook w:val="04A0" w:firstRow="1" w:lastRow="0" w:firstColumn="1" w:lastColumn="0" w:noHBand="0" w:noVBand="1"/>
      </w:tblPr>
      <w:tblGrid>
        <w:gridCol w:w="2455"/>
        <w:gridCol w:w="2454"/>
        <w:gridCol w:w="2320"/>
        <w:gridCol w:w="1133"/>
        <w:gridCol w:w="1763"/>
      </w:tblGrid>
      <w:tr w:rsidR="00ED4E69" w14:paraId="55E353D3" w14:textId="77777777">
        <w:trPr>
          <w:trHeight w:val="390"/>
        </w:trPr>
        <w:tc>
          <w:tcPr>
            <w:tcW w:w="2455" w:type="dxa"/>
            <w:shd w:val="clear" w:color="auto" w:fill="auto"/>
            <w:vAlign w:val="bottom"/>
          </w:tcPr>
          <w:p w14:paraId="143EE0B2" w14:textId="77777777" w:rsidR="00ED4E69" w:rsidRDefault="00ED4E69">
            <w:pPr>
              <w:rPr>
                <w:rFonts w:ascii="宋体" w:hAnsi="宋体" w:cs="宋体"/>
                <w:color w:val="000000"/>
                <w:sz w:val="20"/>
                <w:szCs w:val="20"/>
              </w:rPr>
            </w:pPr>
          </w:p>
        </w:tc>
        <w:tc>
          <w:tcPr>
            <w:tcW w:w="2454" w:type="dxa"/>
            <w:shd w:val="clear" w:color="auto" w:fill="auto"/>
            <w:vAlign w:val="bottom"/>
          </w:tcPr>
          <w:p w14:paraId="4B3ED498" w14:textId="77777777" w:rsidR="00ED4E69" w:rsidRDefault="00ED4E69">
            <w:pPr>
              <w:rPr>
                <w:rFonts w:ascii="宋体" w:hAnsi="宋体" w:cs="宋体"/>
                <w:color w:val="000000"/>
                <w:sz w:val="20"/>
                <w:szCs w:val="20"/>
              </w:rPr>
            </w:pPr>
          </w:p>
        </w:tc>
        <w:tc>
          <w:tcPr>
            <w:tcW w:w="2320" w:type="dxa"/>
            <w:shd w:val="clear" w:color="auto" w:fill="auto"/>
            <w:vAlign w:val="bottom"/>
          </w:tcPr>
          <w:p w14:paraId="446EB372" w14:textId="77777777" w:rsidR="00ED4E69" w:rsidRDefault="00ED4E69">
            <w:pPr>
              <w:rPr>
                <w:rFonts w:ascii="宋体" w:hAnsi="宋体" w:cs="宋体"/>
                <w:color w:val="000000"/>
                <w:sz w:val="20"/>
                <w:szCs w:val="20"/>
              </w:rPr>
            </w:pPr>
          </w:p>
        </w:tc>
        <w:tc>
          <w:tcPr>
            <w:tcW w:w="1133" w:type="dxa"/>
            <w:shd w:val="clear" w:color="auto" w:fill="auto"/>
            <w:vAlign w:val="bottom"/>
          </w:tcPr>
          <w:p w14:paraId="65E6E94A" w14:textId="77777777" w:rsidR="00ED4E69" w:rsidRDefault="00ED4E69">
            <w:pPr>
              <w:rPr>
                <w:rFonts w:ascii="宋体" w:hAnsi="宋体" w:cs="宋体"/>
                <w:color w:val="000000"/>
                <w:sz w:val="20"/>
                <w:szCs w:val="20"/>
              </w:rPr>
            </w:pPr>
          </w:p>
        </w:tc>
        <w:tc>
          <w:tcPr>
            <w:tcW w:w="1763" w:type="dxa"/>
            <w:shd w:val="clear" w:color="auto" w:fill="auto"/>
            <w:vAlign w:val="bottom"/>
          </w:tcPr>
          <w:p w14:paraId="6690A3A8" w14:textId="77777777" w:rsidR="00ED4E69" w:rsidRDefault="00ED4E69">
            <w:pPr>
              <w:rPr>
                <w:rFonts w:ascii="宋体" w:hAnsi="宋体" w:cs="宋体"/>
                <w:color w:val="000000"/>
                <w:sz w:val="20"/>
                <w:szCs w:val="20"/>
              </w:rPr>
            </w:pPr>
          </w:p>
        </w:tc>
      </w:tr>
      <w:tr w:rsidR="00ED4E69" w14:paraId="44E5F5EE" w14:textId="77777777">
        <w:trPr>
          <w:trHeight w:val="585"/>
        </w:trPr>
        <w:tc>
          <w:tcPr>
            <w:tcW w:w="10125" w:type="dxa"/>
            <w:gridSpan w:val="5"/>
            <w:shd w:val="clear" w:color="auto" w:fill="auto"/>
            <w:vAlign w:val="center"/>
          </w:tcPr>
          <w:p w14:paraId="0D139FCB" w14:textId="77777777" w:rsidR="00ED4E69" w:rsidRDefault="00000000">
            <w:pPr>
              <w:widowControl/>
              <w:jc w:val="center"/>
              <w:textAlignment w:val="center"/>
              <w:rPr>
                <w:rFonts w:ascii="宋体" w:hAnsi="宋体" w:cs="宋体"/>
                <w:b/>
                <w:color w:val="000000"/>
                <w:sz w:val="40"/>
                <w:szCs w:val="40"/>
              </w:rPr>
            </w:pPr>
            <w:r>
              <w:rPr>
                <w:rFonts w:ascii="宋体" w:hAnsi="宋体" w:cs="宋体" w:hint="eastAsia"/>
                <w:b/>
                <w:color w:val="000000"/>
                <w:kern w:val="0"/>
                <w:sz w:val="40"/>
                <w:szCs w:val="40"/>
                <w:lang w:bidi="ar"/>
              </w:rPr>
              <w:t>财政拨款收支总表</w:t>
            </w:r>
          </w:p>
        </w:tc>
      </w:tr>
      <w:tr w:rsidR="00ED4E69" w14:paraId="1402D870" w14:textId="77777777">
        <w:trPr>
          <w:trHeight w:val="345"/>
        </w:trPr>
        <w:tc>
          <w:tcPr>
            <w:tcW w:w="2455" w:type="dxa"/>
            <w:shd w:val="clear" w:color="auto" w:fill="auto"/>
            <w:vAlign w:val="center"/>
          </w:tcPr>
          <w:p w14:paraId="4518745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[913001]兴国县高兴镇人民政府</w:t>
            </w:r>
          </w:p>
        </w:tc>
        <w:tc>
          <w:tcPr>
            <w:tcW w:w="2454" w:type="dxa"/>
            <w:shd w:val="clear" w:color="auto" w:fill="auto"/>
            <w:vAlign w:val="bottom"/>
          </w:tcPr>
          <w:p w14:paraId="563509DF" w14:textId="77777777" w:rsidR="00ED4E69" w:rsidRDefault="00ED4E69">
            <w:pPr>
              <w:rPr>
                <w:rFonts w:ascii="宋体" w:hAnsi="宋体" w:cs="宋体"/>
                <w:color w:val="000000"/>
                <w:sz w:val="24"/>
              </w:rPr>
            </w:pPr>
          </w:p>
        </w:tc>
        <w:tc>
          <w:tcPr>
            <w:tcW w:w="2320" w:type="dxa"/>
            <w:shd w:val="clear" w:color="auto" w:fill="auto"/>
            <w:vAlign w:val="bottom"/>
          </w:tcPr>
          <w:p w14:paraId="4BC8940A" w14:textId="77777777" w:rsidR="00ED4E69" w:rsidRDefault="00ED4E69">
            <w:pPr>
              <w:rPr>
                <w:rFonts w:ascii="宋体" w:hAnsi="宋体" w:cs="宋体"/>
                <w:color w:val="000000"/>
                <w:sz w:val="24"/>
              </w:rPr>
            </w:pPr>
          </w:p>
        </w:tc>
        <w:tc>
          <w:tcPr>
            <w:tcW w:w="1133" w:type="dxa"/>
            <w:shd w:val="clear" w:color="auto" w:fill="auto"/>
            <w:vAlign w:val="bottom"/>
          </w:tcPr>
          <w:p w14:paraId="68E43047" w14:textId="77777777" w:rsidR="00ED4E69" w:rsidRDefault="00ED4E69">
            <w:pPr>
              <w:rPr>
                <w:rFonts w:ascii="宋体" w:hAnsi="宋体" w:cs="宋体"/>
                <w:color w:val="000000"/>
                <w:sz w:val="24"/>
              </w:rPr>
            </w:pPr>
          </w:p>
        </w:tc>
        <w:tc>
          <w:tcPr>
            <w:tcW w:w="1763" w:type="dxa"/>
            <w:shd w:val="clear" w:color="auto" w:fill="auto"/>
            <w:vAlign w:val="bottom"/>
          </w:tcPr>
          <w:p w14:paraId="151CFC2C" w14:textId="77777777" w:rsidR="00ED4E69" w:rsidRDefault="00000000">
            <w:pPr>
              <w:widowControl/>
              <w:jc w:val="right"/>
              <w:textAlignment w:val="bottom"/>
              <w:rPr>
                <w:rFonts w:ascii="宋体" w:hAnsi="宋体" w:cs="宋体"/>
                <w:color w:val="000000"/>
                <w:sz w:val="24"/>
              </w:rPr>
            </w:pPr>
            <w:r>
              <w:rPr>
                <w:rFonts w:ascii="宋体" w:hAnsi="宋体" w:cs="宋体" w:hint="eastAsia"/>
                <w:color w:val="000000"/>
                <w:kern w:val="0"/>
                <w:sz w:val="24"/>
                <w:lang w:bidi="ar"/>
              </w:rPr>
              <w:t>单位：万元</w:t>
            </w:r>
          </w:p>
        </w:tc>
      </w:tr>
      <w:tr w:rsidR="00ED4E69" w14:paraId="3BB1B38B" w14:textId="77777777">
        <w:trPr>
          <w:trHeight w:val="345"/>
        </w:trPr>
        <w:tc>
          <w:tcPr>
            <w:tcW w:w="49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35F9D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收      入</w:t>
            </w:r>
          </w:p>
        </w:tc>
        <w:tc>
          <w:tcPr>
            <w:tcW w:w="521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DBF371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 xml:space="preserve">支出 </w:t>
            </w:r>
          </w:p>
        </w:tc>
      </w:tr>
      <w:tr w:rsidR="00ED4E69" w14:paraId="162AFB7A"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419FD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D7B0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2320" w:type="dxa"/>
            <w:tcBorders>
              <w:left w:val="single" w:sz="4" w:space="0" w:color="000000"/>
              <w:bottom w:val="single" w:sz="4" w:space="0" w:color="000000"/>
              <w:right w:val="single" w:sz="4" w:space="0" w:color="000000"/>
            </w:tcBorders>
            <w:shd w:val="clear" w:color="auto" w:fill="auto"/>
            <w:vAlign w:val="center"/>
          </w:tcPr>
          <w:p w14:paraId="2785B4C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项目(按支出功能科目类级)</w:t>
            </w:r>
          </w:p>
        </w:tc>
        <w:tc>
          <w:tcPr>
            <w:tcW w:w="1133" w:type="dxa"/>
            <w:tcBorders>
              <w:left w:val="single" w:sz="4" w:space="0" w:color="000000"/>
              <w:bottom w:val="single" w:sz="4" w:space="0" w:color="000000"/>
              <w:right w:val="single" w:sz="4" w:space="0" w:color="000000"/>
            </w:tcBorders>
            <w:shd w:val="clear" w:color="auto" w:fill="auto"/>
            <w:vAlign w:val="center"/>
          </w:tcPr>
          <w:p w14:paraId="4F750C1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763" w:type="dxa"/>
            <w:tcBorders>
              <w:left w:val="single" w:sz="4" w:space="0" w:color="000000"/>
              <w:bottom w:val="single" w:sz="4" w:space="0" w:color="000000"/>
              <w:right w:val="single" w:sz="4" w:space="0" w:color="000000"/>
            </w:tcBorders>
            <w:shd w:val="clear" w:color="auto" w:fill="auto"/>
            <w:vAlign w:val="center"/>
          </w:tcPr>
          <w:p w14:paraId="585D810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一般公共预算支出</w:t>
            </w:r>
          </w:p>
        </w:tc>
      </w:tr>
      <w:tr w:rsidR="00ED4E69" w14:paraId="428020B9"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FE315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一、财政拨款收入</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B6BA8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1EBF8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一、本年支出</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6B33B"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6845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r>
      <w:tr w:rsidR="00ED4E69" w14:paraId="04DBC971"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4439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一般公共预算拨款收入</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2687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DE72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一般公共服务支出</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18D7A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5BC0B"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731.02</w:t>
            </w:r>
          </w:p>
        </w:tc>
      </w:tr>
      <w:tr w:rsidR="00ED4E69" w14:paraId="49CA1B67"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CBA68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政府性基金预算拨款收入</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C15965" w14:textId="77777777" w:rsidR="00ED4E69" w:rsidRDefault="00ED4E69">
            <w:pPr>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8F605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社会保障和就业支出</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0C67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7ADF0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114.04</w:t>
            </w:r>
          </w:p>
        </w:tc>
      </w:tr>
      <w:tr w:rsidR="00ED4E69" w14:paraId="56A0741A"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8A29C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国有资本经营预算收入</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20F62" w14:textId="77777777" w:rsidR="00ED4E69" w:rsidRDefault="00ED4E69">
            <w:pPr>
              <w:jc w:val="right"/>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C51D1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卫生健康支出</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A946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C66C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83.19</w:t>
            </w:r>
          </w:p>
        </w:tc>
      </w:tr>
      <w:tr w:rsidR="00ED4E69" w14:paraId="600DA8B5"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2FB09" w14:textId="77777777" w:rsidR="00ED4E69" w:rsidRDefault="00ED4E69">
            <w:pPr>
              <w:jc w:val="left"/>
              <w:rPr>
                <w:rFonts w:ascii="宋体" w:hAnsi="宋体" w:cs="宋体"/>
                <w:color w:val="000000"/>
                <w:sz w:val="24"/>
              </w:rPr>
            </w:pP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57031" w14:textId="77777777" w:rsidR="00ED4E69" w:rsidRDefault="00ED4E69">
            <w:pPr>
              <w:jc w:val="right"/>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9E058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住房保障支出</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7047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2AC0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r>
      <w:tr w:rsidR="00ED4E69" w14:paraId="579E87FA"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0E1BD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二、上年结转</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4E08A0" w14:textId="77777777" w:rsidR="00ED4E69" w:rsidRDefault="00ED4E69">
            <w:pPr>
              <w:jc w:val="right"/>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ADCAF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二、结转下年</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4FAA8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E36F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57C0E382"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D36625" w14:textId="77777777" w:rsidR="00ED4E69" w:rsidRDefault="00000000">
            <w:pPr>
              <w:widowControl/>
              <w:jc w:val="left"/>
              <w:textAlignment w:val="bottom"/>
              <w:rPr>
                <w:rFonts w:ascii="宋体" w:hAnsi="宋体" w:cs="宋体"/>
                <w:color w:val="000000"/>
                <w:sz w:val="24"/>
              </w:rPr>
            </w:pPr>
            <w:r>
              <w:rPr>
                <w:rFonts w:ascii="宋体" w:hAnsi="宋体" w:cs="宋体" w:hint="eastAsia"/>
                <w:color w:val="000000"/>
                <w:kern w:val="0"/>
                <w:sz w:val="24"/>
                <w:lang w:bidi="ar"/>
              </w:rPr>
              <w:t xml:space="preserve">  一般公共预算拨款结转</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02A1F7" w14:textId="77777777" w:rsidR="00ED4E69" w:rsidRDefault="00ED4E69">
            <w:pPr>
              <w:rPr>
                <w:rFonts w:cs="Calibri"/>
                <w:color w:val="000000"/>
                <w:sz w:val="22"/>
                <w:szCs w:val="22"/>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C3268" w14:textId="77777777" w:rsidR="00ED4E69" w:rsidRDefault="00ED4E69">
            <w:pPr>
              <w:rPr>
                <w:rFonts w:ascii="宋体" w:hAnsi="宋体" w:cs="宋体"/>
                <w:color w:val="000000"/>
                <w:sz w:val="24"/>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6AA0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E5BE4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71E4E2E1"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4E3E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政府性基金预算拨款结转</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0790B8" w14:textId="77777777" w:rsidR="00ED4E69" w:rsidRDefault="00ED4E69">
            <w:pPr>
              <w:jc w:val="right"/>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7DC74" w14:textId="77777777" w:rsidR="00ED4E69" w:rsidRDefault="00ED4E69">
            <w:pPr>
              <w:rPr>
                <w:rFonts w:ascii="宋体" w:hAnsi="宋体" w:cs="宋体"/>
                <w:color w:val="000000"/>
                <w:sz w:val="24"/>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E1207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A826C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5DF3C1DD"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E0C74C" w14:textId="77777777" w:rsidR="00ED4E69" w:rsidRDefault="00ED4E69">
            <w:pPr>
              <w:jc w:val="left"/>
              <w:rPr>
                <w:rFonts w:ascii="宋体" w:hAnsi="宋体" w:cs="宋体"/>
                <w:color w:val="000000"/>
                <w:sz w:val="24"/>
              </w:rPr>
            </w:pP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AAEA9" w14:textId="77777777" w:rsidR="00ED4E69" w:rsidRDefault="00ED4E69">
            <w:pPr>
              <w:jc w:val="right"/>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B7391" w14:textId="77777777" w:rsidR="00ED4E69" w:rsidRDefault="00ED4E69">
            <w:pPr>
              <w:rPr>
                <w:rFonts w:ascii="宋体" w:hAnsi="宋体" w:cs="宋体"/>
                <w:color w:val="000000"/>
                <w:sz w:val="24"/>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D6A5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5CF0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69D2BE9C"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612D53" w14:textId="77777777" w:rsidR="00ED4E69" w:rsidRDefault="00ED4E69">
            <w:pPr>
              <w:jc w:val="left"/>
              <w:rPr>
                <w:rFonts w:ascii="宋体" w:hAnsi="宋体" w:cs="宋体"/>
                <w:color w:val="000000"/>
                <w:sz w:val="24"/>
              </w:rPr>
            </w:pP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14B487" w14:textId="77777777" w:rsidR="00ED4E69" w:rsidRDefault="00ED4E69">
            <w:pPr>
              <w:jc w:val="right"/>
              <w:rPr>
                <w:rFonts w:ascii="宋体" w:hAnsi="宋体" w:cs="宋体"/>
                <w:color w:val="000000"/>
                <w:sz w:val="24"/>
              </w:rPr>
            </w:pP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5E5DC2" w14:textId="77777777" w:rsidR="00ED4E69" w:rsidRDefault="00ED4E69">
            <w:pPr>
              <w:rPr>
                <w:rFonts w:ascii="宋体" w:hAnsi="宋体" w:cs="宋体"/>
                <w:color w:val="000000"/>
                <w:sz w:val="24"/>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3FB69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C93E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 xml:space="preserve"> </w:t>
            </w:r>
          </w:p>
        </w:tc>
      </w:tr>
      <w:tr w:rsidR="00ED4E69" w14:paraId="676C66ED" w14:textId="77777777">
        <w:trPr>
          <w:trHeight w:val="345"/>
        </w:trPr>
        <w:tc>
          <w:tcPr>
            <w:tcW w:w="2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761A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收入总计</w:t>
            </w:r>
          </w:p>
        </w:tc>
        <w:tc>
          <w:tcPr>
            <w:tcW w:w="245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993A1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2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6BE6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支出总计</w:t>
            </w:r>
          </w:p>
        </w:tc>
        <w:tc>
          <w:tcPr>
            <w:tcW w:w="11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D34FC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7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A887B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r>
    </w:tbl>
    <w:p w14:paraId="44B5894F" w14:textId="77777777" w:rsidR="00ED4E69" w:rsidRDefault="00ED4E69">
      <w:pPr>
        <w:pStyle w:val="a0"/>
        <w:rPr>
          <w:rFonts w:eastAsia="仿宋"/>
        </w:rPr>
      </w:pPr>
    </w:p>
    <w:p w14:paraId="0361752B" w14:textId="77777777" w:rsidR="00ED4E69" w:rsidRDefault="00ED4E69">
      <w:pPr>
        <w:pStyle w:val="a0"/>
        <w:rPr>
          <w:rFonts w:eastAsia="仿宋"/>
        </w:rPr>
      </w:pPr>
    </w:p>
    <w:p w14:paraId="4CD8A173" w14:textId="77777777" w:rsidR="00ED4E69" w:rsidRDefault="00ED4E69">
      <w:pPr>
        <w:pStyle w:val="a0"/>
        <w:rPr>
          <w:rFonts w:eastAsia="仿宋"/>
        </w:rPr>
      </w:pPr>
    </w:p>
    <w:p w14:paraId="2DB6A6C6" w14:textId="77777777" w:rsidR="00ED4E69" w:rsidRDefault="00ED4E69">
      <w:pPr>
        <w:pStyle w:val="a0"/>
        <w:rPr>
          <w:rFonts w:eastAsia="仿宋"/>
        </w:rPr>
      </w:pPr>
    </w:p>
    <w:p w14:paraId="5328C648" w14:textId="77777777" w:rsidR="00ED4E69" w:rsidRDefault="00ED4E69">
      <w:pPr>
        <w:pStyle w:val="a0"/>
        <w:rPr>
          <w:rFonts w:eastAsia="仿宋"/>
        </w:rPr>
      </w:pPr>
    </w:p>
    <w:p w14:paraId="5E4B9584" w14:textId="77777777" w:rsidR="00ED4E69" w:rsidRDefault="00ED4E69">
      <w:pPr>
        <w:pStyle w:val="a0"/>
        <w:rPr>
          <w:rFonts w:eastAsia="仿宋"/>
        </w:rPr>
      </w:pPr>
    </w:p>
    <w:p w14:paraId="14B3CF3C" w14:textId="77777777" w:rsidR="00ED4E69" w:rsidRDefault="00ED4E69">
      <w:pPr>
        <w:pStyle w:val="a0"/>
        <w:rPr>
          <w:rFonts w:eastAsia="仿宋"/>
        </w:rPr>
      </w:pPr>
    </w:p>
    <w:p w14:paraId="5121E1F3" w14:textId="77777777" w:rsidR="00ED4E69" w:rsidRDefault="00ED4E69">
      <w:pPr>
        <w:pStyle w:val="a0"/>
        <w:rPr>
          <w:rFonts w:eastAsia="仿宋"/>
        </w:rPr>
      </w:pPr>
    </w:p>
    <w:p w14:paraId="1BE6071D" w14:textId="77777777" w:rsidR="00ED4E69" w:rsidRDefault="00ED4E69">
      <w:pPr>
        <w:pStyle w:val="a0"/>
        <w:rPr>
          <w:rFonts w:eastAsia="仿宋"/>
        </w:rPr>
      </w:pPr>
    </w:p>
    <w:p w14:paraId="62ABA339" w14:textId="77777777" w:rsidR="00ED4E69" w:rsidRDefault="00ED4E69">
      <w:pPr>
        <w:pStyle w:val="a0"/>
        <w:rPr>
          <w:rFonts w:eastAsia="仿宋"/>
        </w:rPr>
      </w:pPr>
    </w:p>
    <w:p w14:paraId="6DA1AAAE" w14:textId="77777777" w:rsidR="00ED4E69" w:rsidRDefault="00ED4E69">
      <w:pPr>
        <w:pStyle w:val="a0"/>
        <w:rPr>
          <w:rFonts w:eastAsia="仿宋"/>
        </w:rPr>
      </w:pPr>
    </w:p>
    <w:p w14:paraId="6E1DC168" w14:textId="77777777" w:rsidR="00ED4E69" w:rsidRDefault="00ED4E69">
      <w:pPr>
        <w:pStyle w:val="a0"/>
        <w:rPr>
          <w:rFonts w:eastAsia="仿宋"/>
        </w:rPr>
      </w:pPr>
    </w:p>
    <w:p w14:paraId="069197B7" w14:textId="77777777" w:rsidR="00ED4E69" w:rsidRDefault="00ED4E69">
      <w:pPr>
        <w:pStyle w:val="a0"/>
        <w:rPr>
          <w:rFonts w:eastAsia="仿宋"/>
        </w:rPr>
      </w:pPr>
    </w:p>
    <w:p w14:paraId="1A75EE5F" w14:textId="77777777" w:rsidR="00ED4E69" w:rsidRDefault="00000000">
      <w:pPr>
        <w:pStyle w:val="a0"/>
      </w:pPr>
      <w:r>
        <w:rPr>
          <w:rFonts w:eastAsia="仿宋" w:hint="eastAsia"/>
        </w:rPr>
        <w:t>（要求：插入表格，一张表格一页，不要跨页）</w:t>
      </w:r>
    </w:p>
    <w:p w14:paraId="39467067"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《一般公共预算支出表》</w:t>
      </w:r>
    </w:p>
    <w:tbl>
      <w:tblPr>
        <w:tblW w:w="9060" w:type="dxa"/>
        <w:tblLayout w:type="fixed"/>
        <w:tblCellMar>
          <w:top w:w="15" w:type="dxa"/>
          <w:left w:w="15" w:type="dxa"/>
          <w:bottom w:w="15" w:type="dxa"/>
          <w:right w:w="15" w:type="dxa"/>
        </w:tblCellMar>
        <w:tblLook w:val="04A0" w:firstRow="1" w:lastRow="0" w:firstColumn="1" w:lastColumn="0" w:noHBand="0" w:noVBand="1"/>
      </w:tblPr>
      <w:tblGrid>
        <w:gridCol w:w="1049"/>
        <w:gridCol w:w="2895"/>
        <w:gridCol w:w="1621"/>
        <w:gridCol w:w="1321"/>
        <w:gridCol w:w="2174"/>
      </w:tblGrid>
      <w:tr w:rsidR="00ED4E69" w14:paraId="3064E852" w14:textId="77777777">
        <w:trPr>
          <w:trHeight w:val="585"/>
        </w:trPr>
        <w:tc>
          <w:tcPr>
            <w:tcW w:w="9060" w:type="dxa"/>
            <w:gridSpan w:val="5"/>
            <w:shd w:val="clear" w:color="auto" w:fill="auto"/>
            <w:vAlign w:val="center"/>
          </w:tcPr>
          <w:p w14:paraId="5E52FA9B" w14:textId="77777777" w:rsidR="00ED4E69" w:rsidRDefault="00000000">
            <w:pPr>
              <w:widowControl/>
              <w:jc w:val="center"/>
              <w:textAlignment w:val="center"/>
              <w:rPr>
                <w:rFonts w:ascii="宋体" w:hAnsi="宋体" w:cs="宋体"/>
                <w:b/>
                <w:color w:val="000000"/>
                <w:sz w:val="44"/>
                <w:szCs w:val="44"/>
              </w:rPr>
            </w:pPr>
            <w:r>
              <w:rPr>
                <w:rFonts w:ascii="宋体" w:hAnsi="宋体" w:cs="宋体" w:hint="eastAsia"/>
                <w:b/>
                <w:color w:val="000000"/>
                <w:kern w:val="0"/>
                <w:sz w:val="44"/>
                <w:szCs w:val="44"/>
                <w:lang w:bidi="ar"/>
              </w:rPr>
              <w:t>一般公共预算支出表</w:t>
            </w:r>
          </w:p>
        </w:tc>
      </w:tr>
      <w:tr w:rsidR="00ED4E69" w14:paraId="2BC42670" w14:textId="77777777">
        <w:trPr>
          <w:trHeight w:val="420"/>
        </w:trPr>
        <w:tc>
          <w:tcPr>
            <w:tcW w:w="1049" w:type="dxa"/>
            <w:shd w:val="clear" w:color="auto" w:fill="auto"/>
            <w:vAlign w:val="center"/>
          </w:tcPr>
          <w:p w14:paraId="2A316DB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[913001]兴国县高兴镇人民政府</w:t>
            </w:r>
          </w:p>
        </w:tc>
        <w:tc>
          <w:tcPr>
            <w:tcW w:w="2895" w:type="dxa"/>
            <w:shd w:val="clear" w:color="auto" w:fill="auto"/>
            <w:vAlign w:val="bottom"/>
          </w:tcPr>
          <w:p w14:paraId="454B4D8A" w14:textId="77777777" w:rsidR="00ED4E69" w:rsidRDefault="00ED4E69">
            <w:pPr>
              <w:rPr>
                <w:rFonts w:ascii="宋体" w:hAnsi="宋体" w:cs="宋体"/>
                <w:color w:val="000000"/>
                <w:sz w:val="24"/>
              </w:rPr>
            </w:pPr>
          </w:p>
        </w:tc>
        <w:tc>
          <w:tcPr>
            <w:tcW w:w="1621" w:type="dxa"/>
            <w:shd w:val="clear" w:color="auto" w:fill="auto"/>
            <w:vAlign w:val="bottom"/>
          </w:tcPr>
          <w:p w14:paraId="74EA8038" w14:textId="77777777" w:rsidR="00ED4E69" w:rsidRDefault="00ED4E69">
            <w:pPr>
              <w:rPr>
                <w:rFonts w:ascii="宋体" w:hAnsi="宋体" w:cs="宋体"/>
                <w:color w:val="000000"/>
                <w:sz w:val="24"/>
              </w:rPr>
            </w:pPr>
          </w:p>
        </w:tc>
        <w:tc>
          <w:tcPr>
            <w:tcW w:w="1321" w:type="dxa"/>
            <w:shd w:val="clear" w:color="auto" w:fill="auto"/>
            <w:vAlign w:val="bottom"/>
          </w:tcPr>
          <w:p w14:paraId="6345E36C" w14:textId="77777777" w:rsidR="00ED4E69" w:rsidRDefault="00ED4E69">
            <w:pPr>
              <w:rPr>
                <w:rFonts w:ascii="宋体" w:hAnsi="宋体" w:cs="宋体"/>
                <w:color w:val="000000"/>
                <w:sz w:val="24"/>
              </w:rPr>
            </w:pPr>
          </w:p>
        </w:tc>
        <w:tc>
          <w:tcPr>
            <w:tcW w:w="2174" w:type="dxa"/>
            <w:shd w:val="clear" w:color="auto" w:fill="auto"/>
            <w:vAlign w:val="center"/>
          </w:tcPr>
          <w:p w14:paraId="0B32827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单位：万元</w:t>
            </w:r>
          </w:p>
        </w:tc>
      </w:tr>
      <w:tr w:rsidR="00ED4E69" w14:paraId="3E116F05" w14:textId="77777777">
        <w:trPr>
          <w:trHeight w:val="345"/>
        </w:trPr>
        <w:tc>
          <w:tcPr>
            <w:tcW w:w="394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F035F4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支出功能分类科目</w:t>
            </w:r>
          </w:p>
        </w:tc>
        <w:tc>
          <w:tcPr>
            <w:tcW w:w="511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F6B9A7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2023年预算数</w:t>
            </w:r>
          </w:p>
        </w:tc>
      </w:tr>
      <w:tr w:rsidR="00ED4E69" w14:paraId="6A9EFBF9" w14:textId="77777777">
        <w:trPr>
          <w:trHeight w:val="42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DCD79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科目编码</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47FF0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 xml:space="preserve">科目名称 </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10298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1511E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基本支出</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5CB52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项目支出</w:t>
            </w:r>
          </w:p>
        </w:tc>
      </w:tr>
      <w:tr w:rsidR="00ED4E69" w14:paraId="0E404DFF" w14:textId="77777777">
        <w:trPr>
          <w:trHeight w:val="420"/>
        </w:trPr>
        <w:tc>
          <w:tcPr>
            <w:tcW w:w="1049" w:type="dxa"/>
            <w:tcBorders>
              <w:top w:val="single" w:sz="4" w:space="0" w:color="000000"/>
              <w:left w:val="single" w:sz="4" w:space="0" w:color="000000"/>
              <w:right w:val="single" w:sz="4" w:space="0" w:color="000000"/>
            </w:tcBorders>
            <w:shd w:val="clear" w:color="auto" w:fill="auto"/>
            <w:vAlign w:val="center"/>
          </w:tcPr>
          <w:p w14:paraId="703578F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895" w:type="dxa"/>
            <w:tcBorders>
              <w:top w:val="single" w:sz="4" w:space="0" w:color="000000"/>
              <w:left w:val="single" w:sz="4" w:space="0" w:color="000000"/>
              <w:right w:val="single" w:sz="4" w:space="0" w:color="000000"/>
            </w:tcBorders>
            <w:shd w:val="clear" w:color="auto" w:fill="auto"/>
            <w:vAlign w:val="center"/>
          </w:tcPr>
          <w:p w14:paraId="4E6F739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1621" w:type="dxa"/>
            <w:tcBorders>
              <w:left w:val="single" w:sz="4" w:space="0" w:color="000000"/>
              <w:right w:val="single" w:sz="4" w:space="0" w:color="000000"/>
            </w:tcBorders>
            <w:shd w:val="clear" w:color="auto" w:fill="auto"/>
            <w:vAlign w:val="center"/>
          </w:tcPr>
          <w:p w14:paraId="24B1BD60"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321" w:type="dxa"/>
            <w:tcBorders>
              <w:left w:val="single" w:sz="4" w:space="0" w:color="000000"/>
              <w:right w:val="single" w:sz="4" w:space="0" w:color="000000"/>
            </w:tcBorders>
            <w:shd w:val="clear" w:color="auto" w:fill="auto"/>
            <w:vAlign w:val="center"/>
          </w:tcPr>
          <w:p w14:paraId="51BABFB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2174" w:type="dxa"/>
            <w:tcBorders>
              <w:left w:val="single" w:sz="4" w:space="0" w:color="000000"/>
              <w:right w:val="single" w:sz="4" w:space="0" w:color="000000"/>
            </w:tcBorders>
            <w:shd w:val="clear" w:color="auto" w:fill="auto"/>
            <w:vAlign w:val="center"/>
          </w:tcPr>
          <w:p w14:paraId="045A10B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ED4E69" w14:paraId="4C1148D5"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CD95F" w14:textId="77777777" w:rsidR="00ED4E69" w:rsidRDefault="00ED4E69">
            <w:pPr>
              <w:rPr>
                <w:rFonts w:ascii="宋体" w:hAnsi="宋体" w:cs="宋体"/>
                <w:color w:val="000000"/>
                <w:sz w:val="24"/>
              </w:rPr>
            </w:pP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2BF20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F081D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298C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D068E" w14:textId="77777777" w:rsidR="00ED4E69" w:rsidRDefault="00ED4E69">
            <w:pPr>
              <w:rPr>
                <w:rFonts w:ascii="宋体" w:hAnsi="宋体" w:cs="宋体"/>
                <w:color w:val="000000"/>
                <w:sz w:val="24"/>
              </w:rPr>
            </w:pPr>
          </w:p>
        </w:tc>
      </w:tr>
      <w:tr w:rsidR="00ED4E69" w14:paraId="7A8B4C4B"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23E5A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201</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2DFC1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一般公共服务支出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2C5EE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40F93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A58926" w14:textId="77777777" w:rsidR="00ED4E69" w:rsidRDefault="00ED4E69">
            <w:pPr>
              <w:rPr>
                <w:rFonts w:ascii="宋体" w:hAnsi="宋体" w:cs="宋体"/>
                <w:color w:val="000000"/>
                <w:sz w:val="24"/>
              </w:rPr>
            </w:pPr>
          </w:p>
        </w:tc>
      </w:tr>
      <w:tr w:rsidR="00ED4E69" w14:paraId="53F96F66"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AE31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03</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E7B1C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政府办公厅（室）及相关机构事务</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B8B1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2BD0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89A12F" w14:textId="77777777" w:rsidR="00ED4E69" w:rsidRDefault="00ED4E69">
            <w:pPr>
              <w:rPr>
                <w:rFonts w:ascii="宋体" w:hAnsi="宋体" w:cs="宋体"/>
                <w:color w:val="000000"/>
                <w:sz w:val="24"/>
              </w:rPr>
            </w:pPr>
          </w:p>
        </w:tc>
      </w:tr>
      <w:tr w:rsidR="00ED4E69" w14:paraId="284B16CF"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33887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2010301</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783C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行政运行</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7C38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6235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731.02</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7552B" w14:textId="77777777" w:rsidR="00ED4E69" w:rsidRDefault="00ED4E69">
            <w:pPr>
              <w:rPr>
                <w:rFonts w:ascii="宋体" w:hAnsi="宋体" w:cs="宋体"/>
                <w:color w:val="000000"/>
                <w:sz w:val="24"/>
              </w:rPr>
            </w:pPr>
          </w:p>
        </w:tc>
      </w:tr>
      <w:tr w:rsidR="00ED4E69" w14:paraId="4C71BD05"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6C1E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208</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3A091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社会保障和就业支出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CBF4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114.04</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3F37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114.04</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601E28" w14:textId="77777777" w:rsidR="00ED4E69" w:rsidRDefault="00ED4E69">
            <w:pPr>
              <w:rPr>
                <w:rFonts w:ascii="宋体" w:hAnsi="宋体" w:cs="宋体"/>
                <w:color w:val="000000"/>
                <w:sz w:val="24"/>
              </w:rPr>
            </w:pPr>
          </w:p>
        </w:tc>
      </w:tr>
      <w:tr w:rsidR="00ED4E69" w14:paraId="5E0E2086"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6D568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05</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CB66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行政事业单位养老支出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0F87C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9CEC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E0262" w14:textId="77777777" w:rsidR="00ED4E69" w:rsidRDefault="00ED4E69">
            <w:pPr>
              <w:rPr>
                <w:rFonts w:ascii="宋体" w:hAnsi="宋体" w:cs="宋体"/>
                <w:color w:val="000000"/>
                <w:sz w:val="24"/>
              </w:rPr>
            </w:pPr>
          </w:p>
        </w:tc>
      </w:tr>
      <w:tr w:rsidR="00ED4E69" w14:paraId="7DABE269"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0293F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2080505</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42C8D"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机关事业单位基本养老保险缴费支出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5DD652"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F3CB0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112.15</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FA1B8" w14:textId="77777777" w:rsidR="00ED4E69" w:rsidRDefault="00ED4E69">
            <w:pPr>
              <w:rPr>
                <w:rFonts w:ascii="宋体" w:hAnsi="宋体" w:cs="宋体"/>
                <w:color w:val="000000"/>
                <w:sz w:val="24"/>
              </w:rPr>
            </w:pPr>
          </w:p>
        </w:tc>
      </w:tr>
      <w:tr w:rsidR="00ED4E69" w14:paraId="5F2A12B8"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19DCC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99</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81AF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其他社会保障和就业支出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F003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84EA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EC64B" w14:textId="77777777" w:rsidR="00ED4E69" w:rsidRDefault="00ED4E69">
            <w:pPr>
              <w:rPr>
                <w:rFonts w:ascii="宋体" w:hAnsi="宋体" w:cs="宋体"/>
                <w:color w:val="000000"/>
                <w:sz w:val="24"/>
              </w:rPr>
            </w:pPr>
          </w:p>
        </w:tc>
      </w:tr>
      <w:tr w:rsidR="00ED4E69" w14:paraId="4B8A53B5"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1D172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2089999</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0D114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其他社会保障和就业支出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B8A0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A4CB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1.89</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ECCD3C" w14:textId="77777777" w:rsidR="00ED4E69" w:rsidRDefault="00ED4E69">
            <w:pPr>
              <w:rPr>
                <w:rFonts w:ascii="宋体" w:hAnsi="宋体" w:cs="宋体"/>
                <w:color w:val="000000"/>
                <w:sz w:val="24"/>
              </w:rPr>
            </w:pPr>
          </w:p>
        </w:tc>
      </w:tr>
      <w:tr w:rsidR="00ED4E69" w14:paraId="6CDB29FF"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A299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210</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DA295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卫生健康支出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71FF1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436E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CB0713" w14:textId="77777777" w:rsidR="00ED4E69" w:rsidRDefault="00ED4E69">
            <w:pPr>
              <w:rPr>
                <w:rFonts w:ascii="宋体" w:hAnsi="宋体" w:cs="宋体"/>
                <w:color w:val="000000"/>
                <w:sz w:val="24"/>
              </w:rPr>
            </w:pPr>
          </w:p>
        </w:tc>
      </w:tr>
      <w:tr w:rsidR="00ED4E69" w14:paraId="21BEBE16"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E705C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11</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D54EF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行政事业单位医疗</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3A2B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C51A1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83.19</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6001B" w14:textId="77777777" w:rsidR="00ED4E69" w:rsidRDefault="00ED4E69">
            <w:pPr>
              <w:rPr>
                <w:rFonts w:ascii="宋体" w:hAnsi="宋体" w:cs="宋体"/>
                <w:color w:val="000000"/>
                <w:sz w:val="24"/>
              </w:rPr>
            </w:pPr>
          </w:p>
        </w:tc>
      </w:tr>
      <w:tr w:rsidR="00ED4E69" w14:paraId="4E8003E7"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F274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2101101</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E203F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行政单位医疗</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DFCC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43.63</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976264"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43.63</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67916" w14:textId="77777777" w:rsidR="00ED4E69" w:rsidRDefault="00ED4E69">
            <w:pPr>
              <w:rPr>
                <w:rFonts w:ascii="宋体" w:hAnsi="宋体" w:cs="宋体"/>
                <w:color w:val="000000"/>
                <w:sz w:val="24"/>
              </w:rPr>
            </w:pPr>
          </w:p>
        </w:tc>
      </w:tr>
      <w:tr w:rsidR="00ED4E69" w14:paraId="79FE07C7"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296A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2101103</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F94C9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公务员医疗补助</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FB4BB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39.56</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47AA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39.56</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33ED3" w14:textId="77777777" w:rsidR="00ED4E69" w:rsidRDefault="00ED4E69">
            <w:pPr>
              <w:rPr>
                <w:rFonts w:ascii="宋体" w:hAnsi="宋体" w:cs="宋体"/>
                <w:color w:val="000000"/>
                <w:sz w:val="24"/>
              </w:rPr>
            </w:pPr>
          </w:p>
        </w:tc>
      </w:tr>
      <w:tr w:rsidR="00ED4E69" w14:paraId="3F2C0471"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7D696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221</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41AE6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住房保障支出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C3CF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AEB1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A2075" w14:textId="77777777" w:rsidR="00ED4E69" w:rsidRDefault="00ED4E69">
            <w:pPr>
              <w:rPr>
                <w:rFonts w:ascii="宋体" w:hAnsi="宋体" w:cs="宋体"/>
                <w:color w:val="000000"/>
                <w:sz w:val="24"/>
              </w:rPr>
            </w:pPr>
          </w:p>
        </w:tc>
      </w:tr>
      <w:tr w:rsidR="00ED4E69" w14:paraId="6703C729"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B3380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02</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8F0E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住房改革支出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BECCF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CB2ED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211DC" w14:textId="77777777" w:rsidR="00ED4E69" w:rsidRDefault="00ED4E69">
            <w:pPr>
              <w:rPr>
                <w:rFonts w:ascii="宋体" w:hAnsi="宋体" w:cs="宋体"/>
                <w:color w:val="000000"/>
                <w:sz w:val="24"/>
              </w:rPr>
            </w:pPr>
          </w:p>
        </w:tc>
      </w:tr>
      <w:tr w:rsidR="00ED4E69" w14:paraId="57EC3A76" w14:textId="77777777">
        <w:trPr>
          <w:trHeight w:val="390"/>
        </w:trPr>
        <w:tc>
          <w:tcPr>
            <w:tcW w:w="10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C707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2210201</w:t>
            </w:r>
          </w:p>
        </w:tc>
        <w:tc>
          <w:tcPr>
            <w:tcW w:w="28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3A01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住房公积金</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216F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13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C7854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90.92</w:t>
            </w:r>
          </w:p>
        </w:tc>
        <w:tc>
          <w:tcPr>
            <w:tcW w:w="21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4FD6B1" w14:textId="77777777" w:rsidR="00ED4E69" w:rsidRDefault="00ED4E69">
            <w:pPr>
              <w:rPr>
                <w:rFonts w:ascii="宋体" w:hAnsi="宋体" w:cs="宋体"/>
                <w:color w:val="000000"/>
                <w:sz w:val="24"/>
              </w:rPr>
            </w:pPr>
          </w:p>
        </w:tc>
      </w:tr>
    </w:tbl>
    <w:p w14:paraId="1C8BABF1" w14:textId="77777777" w:rsidR="00ED4E69" w:rsidRDefault="00ED4E69">
      <w:pPr>
        <w:pStyle w:val="a0"/>
        <w:rPr>
          <w:rFonts w:eastAsia="仿宋"/>
        </w:rPr>
      </w:pPr>
    </w:p>
    <w:p w14:paraId="355005AF" w14:textId="77777777" w:rsidR="00ED4E69" w:rsidRDefault="00ED4E69">
      <w:pPr>
        <w:pStyle w:val="a0"/>
        <w:rPr>
          <w:rFonts w:eastAsia="仿宋"/>
        </w:rPr>
      </w:pPr>
    </w:p>
    <w:p w14:paraId="59F6C8D7" w14:textId="77777777" w:rsidR="00ED4E69" w:rsidRDefault="00ED4E69">
      <w:pPr>
        <w:pStyle w:val="a0"/>
        <w:rPr>
          <w:rFonts w:eastAsia="仿宋"/>
        </w:rPr>
      </w:pPr>
    </w:p>
    <w:p w14:paraId="6B83B7C5" w14:textId="77777777" w:rsidR="00ED4E69" w:rsidRDefault="00ED4E69">
      <w:pPr>
        <w:pStyle w:val="a0"/>
        <w:rPr>
          <w:rFonts w:eastAsia="仿宋"/>
        </w:rPr>
      </w:pPr>
    </w:p>
    <w:p w14:paraId="372DEE56" w14:textId="77777777" w:rsidR="00ED4E69" w:rsidRDefault="00000000">
      <w:pPr>
        <w:pStyle w:val="a0"/>
      </w:pPr>
      <w:r>
        <w:rPr>
          <w:rFonts w:eastAsia="仿宋" w:hint="eastAsia"/>
        </w:rPr>
        <w:t>（要求：插入表格，一张表格一页，不要跨页）</w:t>
      </w:r>
    </w:p>
    <w:p w14:paraId="781D3720"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《一般公共预算基本支出表》</w:t>
      </w:r>
    </w:p>
    <w:tbl>
      <w:tblPr>
        <w:tblW w:w="9210" w:type="dxa"/>
        <w:tblLayout w:type="fixed"/>
        <w:tblCellMar>
          <w:top w:w="15" w:type="dxa"/>
          <w:left w:w="15" w:type="dxa"/>
          <w:bottom w:w="15" w:type="dxa"/>
          <w:right w:w="15" w:type="dxa"/>
        </w:tblCellMar>
        <w:tblLook w:val="04A0" w:firstRow="1" w:lastRow="0" w:firstColumn="1" w:lastColumn="0" w:noHBand="0" w:noVBand="1"/>
      </w:tblPr>
      <w:tblGrid>
        <w:gridCol w:w="1531"/>
        <w:gridCol w:w="2519"/>
        <w:gridCol w:w="1621"/>
        <w:gridCol w:w="1755"/>
        <w:gridCol w:w="1784"/>
      </w:tblGrid>
      <w:tr w:rsidR="00ED4E69" w14:paraId="7BFD7F74" w14:textId="77777777">
        <w:trPr>
          <w:trHeight w:val="585"/>
        </w:trPr>
        <w:tc>
          <w:tcPr>
            <w:tcW w:w="9210" w:type="dxa"/>
            <w:gridSpan w:val="5"/>
            <w:shd w:val="clear" w:color="auto" w:fill="auto"/>
            <w:vAlign w:val="center"/>
          </w:tcPr>
          <w:p w14:paraId="13D8B752" w14:textId="77777777" w:rsidR="00ED4E69" w:rsidRDefault="00000000">
            <w:pPr>
              <w:widowControl/>
              <w:jc w:val="center"/>
              <w:textAlignment w:val="center"/>
              <w:rPr>
                <w:rFonts w:ascii="宋体" w:hAnsi="宋体" w:cs="宋体"/>
                <w:b/>
                <w:color w:val="000000"/>
                <w:sz w:val="44"/>
                <w:szCs w:val="44"/>
              </w:rPr>
            </w:pPr>
            <w:r>
              <w:rPr>
                <w:rFonts w:ascii="宋体" w:hAnsi="宋体" w:cs="宋体" w:hint="eastAsia"/>
                <w:b/>
                <w:color w:val="000000"/>
                <w:kern w:val="0"/>
                <w:sz w:val="44"/>
                <w:szCs w:val="44"/>
                <w:lang w:bidi="ar"/>
              </w:rPr>
              <w:t>一般公共预算基本支出表</w:t>
            </w:r>
          </w:p>
        </w:tc>
      </w:tr>
      <w:tr w:rsidR="00ED4E69" w14:paraId="19A8C474" w14:textId="77777777">
        <w:trPr>
          <w:trHeight w:val="420"/>
        </w:trPr>
        <w:tc>
          <w:tcPr>
            <w:tcW w:w="1531" w:type="dxa"/>
            <w:shd w:val="clear" w:color="auto" w:fill="auto"/>
            <w:vAlign w:val="center"/>
          </w:tcPr>
          <w:p w14:paraId="470F8DF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[913001]兴国县高兴镇人民政府</w:t>
            </w:r>
          </w:p>
        </w:tc>
        <w:tc>
          <w:tcPr>
            <w:tcW w:w="2519" w:type="dxa"/>
            <w:shd w:val="clear" w:color="auto" w:fill="auto"/>
            <w:vAlign w:val="bottom"/>
          </w:tcPr>
          <w:p w14:paraId="3AC5E3EB" w14:textId="77777777" w:rsidR="00ED4E69" w:rsidRDefault="00ED4E69">
            <w:pPr>
              <w:rPr>
                <w:rFonts w:ascii="宋体" w:hAnsi="宋体" w:cs="宋体"/>
                <w:color w:val="000000"/>
                <w:sz w:val="24"/>
              </w:rPr>
            </w:pPr>
          </w:p>
        </w:tc>
        <w:tc>
          <w:tcPr>
            <w:tcW w:w="1621" w:type="dxa"/>
            <w:shd w:val="clear" w:color="auto" w:fill="auto"/>
            <w:vAlign w:val="bottom"/>
          </w:tcPr>
          <w:p w14:paraId="54C58822" w14:textId="77777777" w:rsidR="00ED4E69" w:rsidRDefault="00ED4E69">
            <w:pPr>
              <w:rPr>
                <w:rFonts w:ascii="宋体" w:hAnsi="宋体" w:cs="宋体"/>
                <w:color w:val="000000"/>
                <w:sz w:val="24"/>
              </w:rPr>
            </w:pPr>
          </w:p>
        </w:tc>
        <w:tc>
          <w:tcPr>
            <w:tcW w:w="1755" w:type="dxa"/>
            <w:shd w:val="clear" w:color="auto" w:fill="auto"/>
            <w:vAlign w:val="bottom"/>
          </w:tcPr>
          <w:p w14:paraId="3904716B" w14:textId="77777777" w:rsidR="00ED4E69" w:rsidRDefault="00ED4E69">
            <w:pPr>
              <w:rPr>
                <w:rFonts w:ascii="宋体" w:hAnsi="宋体" w:cs="宋体"/>
                <w:color w:val="000000"/>
                <w:sz w:val="24"/>
              </w:rPr>
            </w:pPr>
          </w:p>
        </w:tc>
        <w:tc>
          <w:tcPr>
            <w:tcW w:w="1784" w:type="dxa"/>
            <w:shd w:val="clear" w:color="auto" w:fill="auto"/>
            <w:vAlign w:val="center"/>
          </w:tcPr>
          <w:p w14:paraId="7A7FF36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单位：万元</w:t>
            </w:r>
          </w:p>
        </w:tc>
      </w:tr>
      <w:tr w:rsidR="00ED4E69" w14:paraId="3108DF68" w14:textId="77777777">
        <w:trPr>
          <w:trHeight w:val="345"/>
        </w:trPr>
        <w:tc>
          <w:tcPr>
            <w:tcW w:w="40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85657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支出经济分类科目</w:t>
            </w:r>
          </w:p>
        </w:tc>
        <w:tc>
          <w:tcPr>
            <w:tcW w:w="51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A9353F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2023年基本支出</w:t>
            </w:r>
          </w:p>
        </w:tc>
      </w:tr>
      <w:tr w:rsidR="00ED4E69" w14:paraId="0910CE0C" w14:textId="77777777">
        <w:trPr>
          <w:trHeight w:val="42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6F66D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科目编码</w:t>
            </w:r>
          </w:p>
        </w:tc>
        <w:tc>
          <w:tcPr>
            <w:tcW w:w="2519" w:type="dxa"/>
            <w:tcBorders>
              <w:top w:val="single" w:sz="4" w:space="0" w:color="000000"/>
              <w:left w:val="single" w:sz="4" w:space="0" w:color="000000"/>
              <w:bottom w:val="single" w:sz="4" w:space="0" w:color="000000"/>
            </w:tcBorders>
            <w:shd w:val="clear" w:color="auto" w:fill="auto"/>
            <w:vAlign w:val="center"/>
          </w:tcPr>
          <w:p w14:paraId="18C9C3B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 xml:space="preserve">科目名称 </w:t>
            </w:r>
          </w:p>
        </w:tc>
        <w:tc>
          <w:tcPr>
            <w:tcW w:w="1621" w:type="dxa"/>
            <w:tcBorders>
              <w:left w:val="single" w:sz="4" w:space="0" w:color="000000"/>
              <w:bottom w:val="single" w:sz="4" w:space="0" w:color="000000"/>
              <w:right w:val="single" w:sz="4" w:space="0" w:color="000000"/>
            </w:tcBorders>
            <w:shd w:val="clear" w:color="auto" w:fill="auto"/>
            <w:vAlign w:val="center"/>
          </w:tcPr>
          <w:p w14:paraId="0F66FDE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755" w:type="dxa"/>
            <w:tcBorders>
              <w:left w:val="single" w:sz="4" w:space="0" w:color="000000"/>
              <w:bottom w:val="single" w:sz="4" w:space="0" w:color="000000"/>
              <w:right w:val="single" w:sz="4" w:space="0" w:color="000000"/>
            </w:tcBorders>
            <w:shd w:val="clear" w:color="auto" w:fill="auto"/>
            <w:vAlign w:val="center"/>
          </w:tcPr>
          <w:p w14:paraId="7D2680D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人员经费</w:t>
            </w:r>
          </w:p>
        </w:tc>
        <w:tc>
          <w:tcPr>
            <w:tcW w:w="1784" w:type="dxa"/>
            <w:tcBorders>
              <w:left w:val="single" w:sz="4" w:space="0" w:color="000000"/>
              <w:bottom w:val="single" w:sz="4" w:space="0" w:color="000000"/>
              <w:right w:val="single" w:sz="4" w:space="0" w:color="000000"/>
            </w:tcBorders>
            <w:shd w:val="clear" w:color="auto" w:fill="auto"/>
            <w:vAlign w:val="center"/>
          </w:tcPr>
          <w:p w14:paraId="492AC69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公用经费</w:t>
            </w:r>
          </w:p>
        </w:tc>
      </w:tr>
      <w:tr w:rsidR="00ED4E69" w14:paraId="18C3A2D5" w14:textId="77777777">
        <w:trPr>
          <w:trHeight w:val="420"/>
        </w:trPr>
        <w:tc>
          <w:tcPr>
            <w:tcW w:w="1531" w:type="dxa"/>
            <w:tcBorders>
              <w:top w:val="single" w:sz="4" w:space="0" w:color="000000"/>
              <w:left w:val="single" w:sz="4" w:space="0" w:color="000000"/>
              <w:right w:val="single" w:sz="4" w:space="0" w:color="000000"/>
            </w:tcBorders>
            <w:shd w:val="clear" w:color="auto" w:fill="auto"/>
            <w:vAlign w:val="center"/>
          </w:tcPr>
          <w:p w14:paraId="64BD514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19" w:type="dxa"/>
            <w:tcBorders>
              <w:top w:val="single" w:sz="4" w:space="0" w:color="000000"/>
              <w:left w:val="single" w:sz="4" w:space="0" w:color="000000"/>
              <w:right w:val="single" w:sz="4" w:space="0" w:color="000000"/>
            </w:tcBorders>
            <w:shd w:val="clear" w:color="auto" w:fill="auto"/>
            <w:vAlign w:val="center"/>
          </w:tcPr>
          <w:p w14:paraId="4DE36C4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1621" w:type="dxa"/>
            <w:tcBorders>
              <w:left w:val="single" w:sz="4" w:space="0" w:color="000000"/>
              <w:right w:val="single" w:sz="4" w:space="0" w:color="000000"/>
            </w:tcBorders>
            <w:shd w:val="clear" w:color="auto" w:fill="auto"/>
            <w:vAlign w:val="center"/>
          </w:tcPr>
          <w:p w14:paraId="28BEB49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755" w:type="dxa"/>
            <w:tcBorders>
              <w:left w:val="single" w:sz="4" w:space="0" w:color="000000"/>
              <w:right w:val="single" w:sz="4" w:space="0" w:color="000000"/>
            </w:tcBorders>
            <w:shd w:val="clear" w:color="auto" w:fill="auto"/>
            <w:vAlign w:val="center"/>
          </w:tcPr>
          <w:p w14:paraId="3721FC6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1784" w:type="dxa"/>
            <w:tcBorders>
              <w:left w:val="single" w:sz="4" w:space="0" w:color="000000"/>
              <w:right w:val="single" w:sz="4" w:space="0" w:color="000000"/>
            </w:tcBorders>
            <w:shd w:val="clear" w:color="auto" w:fill="auto"/>
            <w:vAlign w:val="center"/>
          </w:tcPr>
          <w:p w14:paraId="2DDD2AE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ED4E69" w14:paraId="18DCFCE0"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4A80B9" w14:textId="77777777" w:rsidR="00ED4E69" w:rsidRDefault="00ED4E69">
            <w:pPr>
              <w:rPr>
                <w:rFonts w:ascii="宋体" w:hAnsi="宋体" w:cs="宋体"/>
                <w:color w:val="000000"/>
                <w:sz w:val="24"/>
              </w:rPr>
            </w:pP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390DA6"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D8E5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1,019.18</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A952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833.70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996C5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185.49</w:t>
            </w:r>
          </w:p>
        </w:tc>
      </w:tr>
      <w:tr w:rsidR="00ED4E69" w14:paraId="03577ED8"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DDF9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301</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D85EE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工资福利支出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D32C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821.44</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125D3"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4F853" w14:textId="77777777" w:rsidR="00ED4E69" w:rsidRDefault="00ED4E69">
            <w:pPr>
              <w:jc w:val="right"/>
              <w:rPr>
                <w:rFonts w:ascii="宋体" w:hAnsi="宋体" w:cs="宋体"/>
                <w:color w:val="000000"/>
                <w:sz w:val="24"/>
              </w:rPr>
            </w:pPr>
          </w:p>
        </w:tc>
      </w:tr>
      <w:tr w:rsidR="00ED4E69" w14:paraId="6A24F584"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A9CD2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30101</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0433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基本工资</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F33A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319.72</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C662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319.72</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6D423" w14:textId="77777777" w:rsidR="00ED4E69" w:rsidRDefault="00ED4E69">
            <w:pPr>
              <w:jc w:val="right"/>
              <w:rPr>
                <w:rFonts w:ascii="宋体" w:hAnsi="宋体" w:cs="宋体"/>
                <w:color w:val="000000"/>
                <w:sz w:val="24"/>
              </w:rPr>
            </w:pPr>
          </w:p>
        </w:tc>
      </w:tr>
      <w:tr w:rsidR="00ED4E69" w14:paraId="313121A4"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EBA8A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30102</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B14D5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津贴补贴</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F080BB"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186.92</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77161"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186.92</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58237" w14:textId="77777777" w:rsidR="00ED4E69" w:rsidRDefault="00ED4E69">
            <w:pPr>
              <w:jc w:val="right"/>
              <w:rPr>
                <w:rFonts w:ascii="宋体" w:hAnsi="宋体" w:cs="宋体"/>
                <w:color w:val="000000"/>
                <w:sz w:val="24"/>
              </w:rPr>
            </w:pPr>
          </w:p>
        </w:tc>
      </w:tr>
      <w:tr w:rsidR="00ED4E69" w14:paraId="78E4FDA0"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E46A1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30103</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C7E89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奖金</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1AE6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26.64</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FDB52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26.64</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1BC1C2" w14:textId="77777777" w:rsidR="00ED4E69" w:rsidRDefault="00ED4E69">
            <w:pPr>
              <w:jc w:val="right"/>
              <w:rPr>
                <w:rFonts w:ascii="宋体" w:hAnsi="宋体" w:cs="宋体"/>
                <w:color w:val="000000"/>
                <w:sz w:val="24"/>
              </w:rPr>
            </w:pPr>
          </w:p>
        </w:tc>
      </w:tr>
      <w:tr w:rsidR="00ED4E69" w14:paraId="017457CD"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E2CE4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30108</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1023A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机关事业单位基本养老保险缴费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35924B"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3A170C"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112.15</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92EBFE" w14:textId="77777777" w:rsidR="00ED4E69" w:rsidRDefault="00ED4E69">
            <w:pPr>
              <w:jc w:val="right"/>
              <w:rPr>
                <w:rFonts w:ascii="宋体" w:hAnsi="宋体" w:cs="宋体"/>
                <w:color w:val="000000"/>
                <w:sz w:val="24"/>
              </w:rPr>
            </w:pPr>
          </w:p>
        </w:tc>
      </w:tr>
      <w:tr w:rsidR="00ED4E69" w14:paraId="1825C961"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5915D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30110</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8703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职工基本医疗保险缴费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E5C45F"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43.63</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B5AE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43.63</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CB73CA" w14:textId="77777777" w:rsidR="00ED4E69" w:rsidRDefault="00ED4E69">
            <w:pPr>
              <w:jc w:val="right"/>
              <w:rPr>
                <w:rFonts w:ascii="宋体" w:hAnsi="宋体" w:cs="宋体"/>
                <w:color w:val="000000"/>
                <w:sz w:val="24"/>
              </w:rPr>
            </w:pPr>
          </w:p>
        </w:tc>
      </w:tr>
      <w:tr w:rsidR="00ED4E69" w14:paraId="7B1423A9"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AB3C2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30111</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0303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公务员医疗补助缴费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6E0D5"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39.56</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DC3B5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39.56</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DCA0DE" w14:textId="77777777" w:rsidR="00ED4E69" w:rsidRDefault="00ED4E69">
            <w:pPr>
              <w:jc w:val="right"/>
              <w:rPr>
                <w:rFonts w:ascii="宋体" w:hAnsi="宋体" w:cs="宋体"/>
                <w:color w:val="000000"/>
                <w:sz w:val="24"/>
              </w:rPr>
            </w:pPr>
          </w:p>
        </w:tc>
      </w:tr>
      <w:tr w:rsidR="00ED4E69" w14:paraId="177EFB29"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A9016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30112</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A6D12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其他社会保障缴费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B2F37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26FA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1.89</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20A39" w14:textId="77777777" w:rsidR="00ED4E69" w:rsidRDefault="00ED4E69">
            <w:pPr>
              <w:jc w:val="right"/>
              <w:rPr>
                <w:rFonts w:ascii="宋体" w:hAnsi="宋体" w:cs="宋体"/>
                <w:color w:val="000000"/>
                <w:sz w:val="24"/>
              </w:rPr>
            </w:pPr>
          </w:p>
        </w:tc>
      </w:tr>
      <w:tr w:rsidR="00ED4E69" w14:paraId="1242A4A5"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760E2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30113</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0B2D6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住房公积金</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DA1D9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DFAC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90.92</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A84B9" w14:textId="77777777" w:rsidR="00ED4E69" w:rsidRDefault="00ED4E69">
            <w:pPr>
              <w:jc w:val="right"/>
              <w:rPr>
                <w:rFonts w:ascii="宋体" w:hAnsi="宋体" w:cs="宋体"/>
                <w:color w:val="000000"/>
                <w:sz w:val="24"/>
              </w:rPr>
            </w:pPr>
          </w:p>
        </w:tc>
      </w:tr>
      <w:tr w:rsidR="00ED4E69" w14:paraId="1292DF52"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315F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302</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5DD41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商品和服务支出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9EFEEE"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163.29</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6B254"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3E70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163.29</w:t>
            </w:r>
          </w:p>
        </w:tc>
      </w:tr>
      <w:tr w:rsidR="00ED4E69" w14:paraId="1349976B"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E163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30201</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73C7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办公费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D8283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91.30</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8C2857"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F4616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91.30</w:t>
            </w:r>
          </w:p>
        </w:tc>
      </w:tr>
      <w:tr w:rsidR="00ED4E69" w14:paraId="3CF0A823"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2A60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30217</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E869A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公务接待费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2A295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40.20</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802014"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B91A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40.20</w:t>
            </w:r>
          </w:p>
        </w:tc>
      </w:tr>
      <w:tr w:rsidR="00ED4E69" w14:paraId="21C2EDA1"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F1E2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30229</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E4BD6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福利费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2B603"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1.25</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D87B4"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5BCC8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1.25</w:t>
            </w:r>
          </w:p>
        </w:tc>
      </w:tr>
      <w:tr w:rsidR="00ED4E69" w14:paraId="561A3364"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22FA0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30231</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DBAE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公务用车运行维护费</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7EEC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6.30</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057B5"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1878E"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6.30</w:t>
            </w:r>
          </w:p>
        </w:tc>
      </w:tr>
      <w:tr w:rsidR="00ED4E69" w14:paraId="7FA4BD40"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32773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30239</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155F4A"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其他交通费用</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5649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24.24</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0AC00"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737036"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24.24</w:t>
            </w:r>
          </w:p>
        </w:tc>
      </w:tr>
      <w:tr w:rsidR="00ED4E69" w14:paraId="7DAB035B"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FD475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303</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A6E7F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对个人和家庭的补助</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1EB9D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12.26</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C3A49"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E4B971" w14:textId="77777777" w:rsidR="00ED4E69" w:rsidRDefault="00ED4E69">
            <w:pPr>
              <w:jc w:val="right"/>
              <w:rPr>
                <w:rFonts w:ascii="宋体" w:hAnsi="宋体" w:cs="宋体"/>
                <w:color w:val="000000"/>
                <w:sz w:val="24"/>
              </w:rPr>
            </w:pPr>
          </w:p>
        </w:tc>
      </w:tr>
      <w:tr w:rsidR="00ED4E69" w14:paraId="16CEB629"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ACBC10"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30305</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76AFC"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生活补助</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00FB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12.02</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B825AA"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12.02</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89D574" w14:textId="77777777" w:rsidR="00ED4E69" w:rsidRDefault="00ED4E69">
            <w:pPr>
              <w:jc w:val="right"/>
              <w:rPr>
                <w:rFonts w:ascii="宋体" w:hAnsi="宋体" w:cs="宋体"/>
                <w:color w:val="000000"/>
                <w:sz w:val="24"/>
              </w:rPr>
            </w:pPr>
          </w:p>
        </w:tc>
      </w:tr>
      <w:tr w:rsidR="00ED4E69" w14:paraId="632F80A7"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EEF68"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30309</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A31837"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奖励金</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4A8A2"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0.24</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26209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0.24</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D6DF1" w14:textId="77777777" w:rsidR="00ED4E69" w:rsidRDefault="00ED4E69">
            <w:pPr>
              <w:jc w:val="right"/>
              <w:rPr>
                <w:rFonts w:ascii="宋体" w:hAnsi="宋体" w:cs="宋体"/>
                <w:color w:val="000000"/>
                <w:sz w:val="24"/>
              </w:rPr>
            </w:pPr>
          </w:p>
        </w:tc>
      </w:tr>
      <w:tr w:rsidR="00ED4E69" w14:paraId="3DBAA185"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677929"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310</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FE25B"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资本性支出</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BB62F8"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22.20</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0C0D9"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32F4E"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22.20</w:t>
            </w:r>
          </w:p>
        </w:tc>
      </w:tr>
      <w:tr w:rsidR="00ED4E69" w14:paraId="39D57A99" w14:textId="77777777">
        <w:trPr>
          <w:trHeight w:val="390"/>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35185"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31002</w:t>
            </w:r>
          </w:p>
        </w:tc>
        <w:tc>
          <w:tcPr>
            <w:tcW w:w="25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B2BDE"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　办公设备购置</w:t>
            </w:r>
          </w:p>
        </w:tc>
        <w:tc>
          <w:tcPr>
            <w:tcW w:w="16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FEA13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22.20</w:t>
            </w:r>
          </w:p>
        </w:tc>
        <w:tc>
          <w:tcPr>
            <w:tcW w:w="17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C86D7" w14:textId="77777777" w:rsidR="00ED4E69" w:rsidRDefault="00ED4E69">
            <w:pPr>
              <w:jc w:val="right"/>
              <w:rPr>
                <w:rFonts w:ascii="宋体" w:hAnsi="宋体" w:cs="宋体"/>
                <w:color w:val="000000"/>
                <w:sz w:val="24"/>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DAC3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22.20</w:t>
            </w:r>
          </w:p>
        </w:tc>
      </w:tr>
    </w:tbl>
    <w:p w14:paraId="4DCD22A3" w14:textId="77777777" w:rsidR="00ED4E69" w:rsidRDefault="00ED4E69">
      <w:pPr>
        <w:pStyle w:val="a0"/>
        <w:rPr>
          <w:rFonts w:eastAsia="仿宋"/>
        </w:rPr>
      </w:pPr>
    </w:p>
    <w:p w14:paraId="51B6A600" w14:textId="77777777" w:rsidR="00ED4E69" w:rsidRDefault="00ED4E69">
      <w:pPr>
        <w:pStyle w:val="a0"/>
        <w:rPr>
          <w:rFonts w:eastAsia="仿宋"/>
        </w:rPr>
      </w:pPr>
    </w:p>
    <w:p w14:paraId="670B1F38" w14:textId="77777777" w:rsidR="00ED4E69" w:rsidRDefault="00ED4E69">
      <w:pPr>
        <w:pStyle w:val="a0"/>
        <w:rPr>
          <w:rFonts w:eastAsia="仿宋"/>
        </w:rPr>
      </w:pPr>
    </w:p>
    <w:p w14:paraId="30B9A3A7" w14:textId="77777777" w:rsidR="00ED4E69" w:rsidRDefault="00000000">
      <w:pPr>
        <w:pStyle w:val="a0"/>
      </w:pPr>
      <w:r>
        <w:rPr>
          <w:rFonts w:eastAsia="仿宋" w:hint="eastAsia"/>
        </w:rPr>
        <w:t>（要求：插入表格，一张表格一页，不要跨页）</w:t>
      </w:r>
    </w:p>
    <w:p w14:paraId="5CC7FE41"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《一般公共预算“三公”经费支出表》</w:t>
      </w:r>
    </w:p>
    <w:tbl>
      <w:tblPr>
        <w:tblW w:w="9720" w:type="dxa"/>
        <w:tblLayout w:type="fixed"/>
        <w:tblCellMar>
          <w:top w:w="15" w:type="dxa"/>
          <w:left w:w="15" w:type="dxa"/>
          <w:bottom w:w="15" w:type="dxa"/>
          <w:right w:w="15" w:type="dxa"/>
        </w:tblCellMar>
        <w:tblLook w:val="04A0" w:firstRow="1" w:lastRow="0" w:firstColumn="1" w:lastColumn="0" w:noHBand="0" w:noVBand="1"/>
      </w:tblPr>
      <w:tblGrid>
        <w:gridCol w:w="1163"/>
        <w:gridCol w:w="2526"/>
        <w:gridCol w:w="991"/>
        <w:gridCol w:w="1263"/>
        <w:gridCol w:w="1354"/>
        <w:gridCol w:w="1306"/>
        <w:gridCol w:w="1117"/>
      </w:tblGrid>
      <w:tr w:rsidR="00ED4E69" w14:paraId="519696CA" w14:textId="77777777">
        <w:trPr>
          <w:trHeight w:val="600"/>
        </w:trPr>
        <w:tc>
          <w:tcPr>
            <w:tcW w:w="9720" w:type="dxa"/>
            <w:gridSpan w:val="7"/>
            <w:shd w:val="clear" w:color="auto" w:fill="auto"/>
            <w:vAlign w:val="center"/>
          </w:tcPr>
          <w:p w14:paraId="7F71F37A" w14:textId="77777777" w:rsidR="00ED4E69" w:rsidRDefault="00000000">
            <w:pPr>
              <w:widowControl/>
              <w:jc w:val="center"/>
              <w:textAlignment w:val="center"/>
              <w:rPr>
                <w:rFonts w:ascii="宋体" w:hAnsi="宋体" w:cs="宋体"/>
                <w:b/>
                <w:color w:val="000000"/>
                <w:sz w:val="44"/>
                <w:szCs w:val="44"/>
              </w:rPr>
            </w:pPr>
            <w:r>
              <w:rPr>
                <w:rFonts w:ascii="宋体" w:hAnsi="宋体" w:cs="宋体" w:hint="eastAsia"/>
                <w:b/>
                <w:color w:val="000000"/>
                <w:kern w:val="0"/>
                <w:sz w:val="44"/>
                <w:szCs w:val="44"/>
                <w:lang w:bidi="ar"/>
              </w:rPr>
              <w:t>财政拨款“三公”经费支出表</w:t>
            </w:r>
          </w:p>
        </w:tc>
      </w:tr>
      <w:tr w:rsidR="00ED4E69" w14:paraId="21A2E9E8" w14:textId="77777777">
        <w:trPr>
          <w:trHeight w:val="360"/>
        </w:trPr>
        <w:tc>
          <w:tcPr>
            <w:tcW w:w="1163" w:type="dxa"/>
            <w:shd w:val="clear" w:color="auto" w:fill="auto"/>
            <w:vAlign w:val="center"/>
          </w:tcPr>
          <w:p w14:paraId="1923ACCF"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填报单位[913001]兴国县高兴镇人民政府</w:t>
            </w:r>
          </w:p>
        </w:tc>
        <w:tc>
          <w:tcPr>
            <w:tcW w:w="2526" w:type="dxa"/>
            <w:shd w:val="clear" w:color="auto" w:fill="auto"/>
            <w:vAlign w:val="center"/>
          </w:tcPr>
          <w:p w14:paraId="08A94A7C" w14:textId="77777777" w:rsidR="00ED4E69" w:rsidRDefault="00ED4E69">
            <w:pPr>
              <w:rPr>
                <w:rFonts w:ascii="宋体" w:hAnsi="宋体" w:cs="宋体"/>
                <w:color w:val="000000"/>
                <w:sz w:val="24"/>
              </w:rPr>
            </w:pPr>
          </w:p>
        </w:tc>
        <w:tc>
          <w:tcPr>
            <w:tcW w:w="991" w:type="dxa"/>
            <w:shd w:val="clear" w:color="auto" w:fill="auto"/>
            <w:vAlign w:val="center"/>
          </w:tcPr>
          <w:p w14:paraId="619B1CE2" w14:textId="77777777" w:rsidR="00ED4E69" w:rsidRDefault="00ED4E69">
            <w:pPr>
              <w:rPr>
                <w:rFonts w:ascii="宋体" w:hAnsi="宋体" w:cs="宋体"/>
                <w:color w:val="000000"/>
                <w:sz w:val="24"/>
              </w:rPr>
            </w:pPr>
          </w:p>
        </w:tc>
        <w:tc>
          <w:tcPr>
            <w:tcW w:w="1263" w:type="dxa"/>
            <w:shd w:val="clear" w:color="auto" w:fill="auto"/>
            <w:vAlign w:val="center"/>
          </w:tcPr>
          <w:p w14:paraId="16AFFFE4" w14:textId="77777777" w:rsidR="00ED4E69" w:rsidRDefault="00ED4E69">
            <w:pPr>
              <w:rPr>
                <w:rFonts w:ascii="宋体" w:hAnsi="宋体" w:cs="宋体"/>
                <w:color w:val="000000"/>
                <w:sz w:val="24"/>
              </w:rPr>
            </w:pPr>
          </w:p>
        </w:tc>
        <w:tc>
          <w:tcPr>
            <w:tcW w:w="1354" w:type="dxa"/>
            <w:shd w:val="clear" w:color="auto" w:fill="auto"/>
            <w:vAlign w:val="bottom"/>
          </w:tcPr>
          <w:p w14:paraId="78F895FB" w14:textId="77777777" w:rsidR="00ED4E69" w:rsidRDefault="00ED4E69">
            <w:pPr>
              <w:rPr>
                <w:rFonts w:cs="Calibri"/>
                <w:color w:val="000000"/>
                <w:sz w:val="24"/>
              </w:rPr>
            </w:pPr>
          </w:p>
        </w:tc>
        <w:tc>
          <w:tcPr>
            <w:tcW w:w="1306" w:type="dxa"/>
            <w:shd w:val="clear" w:color="auto" w:fill="auto"/>
            <w:vAlign w:val="bottom"/>
          </w:tcPr>
          <w:p w14:paraId="739EBB50" w14:textId="77777777" w:rsidR="00ED4E69" w:rsidRDefault="00ED4E69">
            <w:pPr>
              <w:rPr>
                <w:rFonts w:cs="Calibri"/>
                <w:color w:val="000000"/>
                <w:sz w:val="24"/>
              </w:rPr>
            </w:pPr>
          </w:p>
        </w:tc>
        <w:tc>
          <w:tcPr>
            <w:tcW w:w="1117" w:type="dxa"/>
            <w:shd w:val="clear" w:color="auto" w:fill="auto"/>
            <w:vAlign w:val="center"/>
          </w:tcPr>
          <w:p w14:paraId="2B84D317"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单位：万元</w:t>
            </w:r>
          </w:p>
        </w:tc>
      </w:tr>
      <w:tr w:rsidR="00ED4E69" w14:paraId="59957EA0" w14:textId="77777777">
        <w:trPr>
          <w:trHeight w:val="630"/>
        </w:trPr>
        <w:tc>
          <w:tcPr>
            <w:tcW w:w="1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F426E0"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单位编码</w:t>
            </w:r>
          </w:p>
        </w:tc>
        <w:tc>
          <w:tcPr>
            <w:tcW w:w="25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E841EB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单位名称</w:t>
            </w:r>
          </w:p>
        </w:tc>
        <w:tc>
          <w:tcPr>
            <w:tcW w:w="99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9A326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2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8DBDC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因公出国(境)费</w:t>
            </w:r>
          </w:p>
        </w:tc>
        <w:tc>
          <w:tcPr>
            <w:tcW w:w="135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B5E25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公务接待费</w:t>
            </w:r>
          </w:p>
        </w:tc>
        <w:tc>
          <w:tcPr>
            <w:tcW w:w="13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B9112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公务用车运行维护费</w:t>
            </w:r>
          </w:p>
        </w:tc>
        <w:tc>
          <w:tcPr>
            <w:tcW w:w="111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D3CE1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公务用车购置</w:t>
            </w:r>
          </w:p>
        </w:tc>
      </w:tr>
      <w:tr w:rsidR="00ED4E69" w14:paraId="2386E549" w14:textId="77777777">
        <w:trPr>
          <w:trHeight w:val="360"/>
        </w:trPr>
        <w:tc>
          <w:tcPr>
            <w:tcW w:w="1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27A427" w14:textId="77777777" w:rsidR="00ED4E69" w:rsidRDefault="00ED4E69">
            <w:pPr>
              <w:jc w:val="center"/>
              <w:rPr>
                <w:rFonts w:ascii="宋体" w:hAnsi="宋体" w:cs="宋体"/>
                <w:color w:val="000000"/>
                <w:sz w:val="24"/>
              </w:rPr>
            </w:pPr>
          </w:p>
        </w:tc>
        <w:tc>
          <w:tcPr>
            <w:tcW w:w="25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D158D1" w14:textId="77777777" w:rsidR="00ED4E69" w:rsidRDefault="00ED4E69">
            <w:pPr>
              <w:jc w:val="center"/>
              <w:rPr>
                <w:rFonts w:ascii="宋体" w:hAnsi="宋体" w:cs="宋体"/>
                <w:color w:val="000000"/>
                <w:sz w:val="24"/>
              </w:rPr>
            </w:pPr>
          </w:p>
        </w:tc>
        <w:tc>
          <w:tcPr>
            <w:tcW w:w="99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490BF0" w14:textId="77777777" w:rsidR="00ED4E69" w:rsidRDefault="00ED4E69">
            <w:pPr>
              <w:jc w:val="center"/>
              <w:rPr>
                <w:rFonts w:ascii="宋体" w:hAnsi="宋体" w:cs="宋体"/>
                <w:color w:val="000000"/>
                <w:sz w:val="24"/>
              </w:rPr>
            </w:pPr>
          </w:p>
        </w:tc>
        <w:tc>
          <w:tcPr>
            <w:tcW w:w="12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5BD100" w14:textId="77777777" w:rsidR="00ED4E69" w:rsidRDefault="00ED4E69">
            <w:pPr>
              <w:jc w:val="center"/>
              <w:rPr>
                <w:rFonts w:ascii="宋体" w:hAnsi="宋体" w:cs="宋体"/>
                <w:color w:val="000000"/>
                <w:sz w:val="24"/>
              </w:rPr>
            </w:pPr>
          </w:p>
        </w:tc>
        <w:tc>
          <w:tcPr>
            <w:tcW w:w="135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6DCC89" w14:textId="77777777" w:rsidR="00ED4E69" w:rsidRDefault="00ED4E69">
            <w:pPr>
              <w:jc w:val="center"/>
              <w:rPr>
                <w:rFonts w:ascii="宋体" w:hAnsi="宋体" w:cs="宋体"/>
                <w:color w:val="000000"/>
                <w:sz w:val="24"/>
              </w:rPr>
            </w:pPr>
          </w:p>
        </w:tc>
        <w:tc>
          <w:tcPr>
            <w:tcW w:w="13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4C6DF2" w14:textId="77777777" w:rsidR="00ED4E69" w:rsidRDefault="00ED4E69">
            <w:pPr>
              <w:jc w:val="center"/>
              <w:rPr>
                <w:rFonts w:ascii="宋体" w:hAnsi="宋体" w:cs="宋体"/>
                <w:color w:val="000000"/>
                <w:sz w:val="24"/>
              </w:rPr>
            </w:pPr>
          </w:p>
        </w:tc>
        <w:tc>
          <w:tcPr>
            <w:tcW w:w="111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22D660" w14:textId="77777777" w:rsidR="00ED4E69" w:rsidRDefault="00ED4E69">
            <w:pPr>
              <w:jc w:val="center"/>
              <w:rPr>
                <w:rFonts w:ascii="宋体" w:hAnsi="宋体" w:cs="宋体"/>
                <w:color w:val="000000"/>
                <w:sz w:val="24"/>
              </w:rPr>
            </w:pPr>
          </w:p>
        </w:tc>
      </w:tr>
      <w:tr w:rsidR="00ED4E69" w14:paraId="444F1F56" w14:textId="77777777">
        <w:trPr>
          <w:trHeight w:val="435"/>
        </w:trPr>
        <w:tc>
          <w:tcPr>
            <w:tcW w:w="1163" w:type="dxa"/>
            <w:tcBorders>
              <w:top w:val="single" w:sz="4" w:space="0" w:color="000000"/>
              <w:left w:val="single" w:sz="4" w:space="0" w:color="000000"/>
            </w:tcBorders>
            <w:shd w:val="clear" w:color="auto" w:fill="auto"/>
            <w:vAlign w:val="center"/>
          </w:tcPr>
          <w:p w14:paraId="0916F52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2526" w:type="dxa"/>
            <w:tcBorders>
              <w:top w:val="single" w:sz="4" w:space="0" w:color="000000"/>
              <w:left w:val="single" w:sz="4" w:space="0" w:color="000000"/>
            </w:tcBorders>
            <w:shd w:val="clear" w:color="auto" w:fill="auto"/>
            <w:vAlign w:val="center"/>
          </w:tcPr>
          <w:p w14:paraId="50C734D4"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991" w:type="dxa"/>
            <w:tcBorders>
              <w:top w:val="single" w:sz="4" w:space="0" w:color="000000"/>
              <w:left w:val="single" w:sz="4" w:space="0" w:color="000000"/>
            </w:tcBorders>
            <w:shd w:val="clear" w:color="auto" w:fill="auto"/>
            <w:vAlign w:val="center"/>
          </w:tcPr>
          <w:p w14:paraId="05427F30"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263" w:type="dxa"/>
            <w:tcBorders>
              <w:top w:val="single" w:sz="4" w:space="0" w:color="000000"/>
              <w:left w:val="single" w:sz="4" w:space="0" w:color="000000"/>
            </w:tcBorders>
            <w:shd w:val="clear" w:color="auto" w:fill="auto"/>
            <w:vAlign w:val="center"/>
          </w:tcPr>
          <w:p w14:paraId="6316039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1354" w:type="dxa"/>
            <w:tcBorders>
              <w:top w:val="single" w:sz="4" w:space="0" w:color="000000"/>
              <w:left w:val="single" w:sz="4" w:space="0" w:color="000000"/>
            </w:tcBorders>
            <w:shd w:val="clear" w:color="auto" w:fill="auto"/>
            <w:vAlign w:val="center"/>
          </w:tcPr>
          <w:p w14:paraId="5E93B52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c>
          <w:tcPr>
            <w:tcW w:w="1306" w:type="dxa"/>
            <w:tcBorders>
              <w:top w:val="single" w:sz="4" w:space="0" w:color="000000"/>
              <w:left w:val="single" w:sz="4" w:space="0" w:color="000000"/>
            </w:tcBorders>
            <w:shd w:val="clear" w:color="auto" w:fill="auto"/>
            <w:vAlign w:val="center"/>
          </w:tcPr>
          <w:p w14:paraId="639A87F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4</w:t>
            </w:r>
          </w:p>
        </w:tc>
        <w:tc>
          <w:tcPr>
            <w:tcW w:w="1117" w:type="dxa"/>
            <w:tcBorders>
              <w:top w:val="single" w:sz="4" w:space="0" w:color="000000"/>
              <w:left w:val="single" w:sz="4" w:space="0" w:color="000000"/>
              <w:right w:val="single" w:sz="4" w:space="0" w:color="000000"/>
            </w:tcBorders>
            <w:shd w:val="clear" w:color="auto" w:fill="auto"/>
            <w:vAlign w:val="center"/>
          </w:tcPr>
          <w:p w14:paraId="3A5E076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5</w:t>
            </w:r>
          </w:p>
        </w:tc>
      </w:tr>
      <w:tr w:rsidR="00ED4E69" w14:paraId="18851219" w14:textId="77777777">
        <w:trPr>
          <w:trHeight w:val="555"/>
        </w:trPr>
        <w:tc>
          <w:tcPr>
            <w:tcW w:w="1163" w:type="dxa"/>
            <w:tcBorders>
              <w:top w:val="single" w:sz="4" w:space="0" w:color="000000"/>
              <w:left w:val="single" w:sz="4" w:space="0" w:color="000000"/>
              <w:bottom w:val="single" w:sz="4" w:space="0" w:color="000000"/>
            </w:tcBorders>
            <w:shd w:val="clear" w:color="auto" w:fill="auto"/>
            <w:vAlign w:val="center"/>
          </w:tcPr>
          <w:p w14:paraId="2A71F811"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913001</w:t>
            </w:r>
          </w:p>
        </w:tc>
        <w:tc>
          <w:tcPr>
            <w:tcW w:w="2526" w:type="dxa"/>
            <w:tcBorders>
              <w:top w:val="single" w:sz="4" w:space="0" w:color="000000"/>
              <w:left w:val="single" w:sz="4" w:space="0" w:color="000000"/>
              <w:bottom w:val="single" w:sz="4" w:space="0" w:color="000000"/>
            </w:tcBorders>
            <w:shd w:val="clear" w:color="auto" w:fill="auto"/>
            <w:vAlign w:val="center"/>
          </w:tcPr>
          <w:p w14:paraId="71466523" w14:textId="77777777" w:rsidR="00ED4E69" w:rsidRDefault="00000000">
            <w:pPr>
              <w:widowControl/>
              <w:jc w:val="left"/>
              <w:textAlignment w:val="center"/>
              <w:rPr>
                <w:rFonts w:ascii="宋体" w:hAnsi="宋体" w:cs="宋体"/>
                <w:color w:val="000000"/>
                <w:sz w:val="24"/>
              </w:rPr>
            </w:pPr>
            <w:r>
              <w:rPr>
                <w:rFonts w:ascii="宋体" w:hAnsi="宋体" w:cs="宋体" w:hint="eastAsia"/>
                <w:color w:val="000000"/>
                <w:kern w:val="0"/>
                <w:sz w:val="24"/>
                <w:lang w:bidi="ar"/>
              </w:rPr>
              <w:t>兴国县高兴镇人民政府</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2DC1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46.50</w:t>
            </w:r>
          </w:p>
        </w:tc>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E11E76" w14:textId="77777777" w:rsidR="00ED4E69" w:rsidRDefault="00ED4E69">
            <w:pPr>
              <w:jc w:val="right"/>
              <w:rPr>
                <w:rFonts w:ascii="宋体" w:hAnsi="宋体" w:cs="宋体"/>
                <w:color w:val="000000"/>
                <w:sz w:val="24"/>
              </w:rPr>
            </w:pPr>
          </w:p>
        </w:tc>
        <w:tc>
          <w:tcPr>
            <w:tcW w:w="1354" w:type="dxa"/>
            <w:tcBorders>
              <w:top w:val="single" w:sz="4" w:space="0" w:color="000000"/>
              <w:left w:val="single" w:sz="4" w:space="0" w:color="000000"/>
              <w:bottom w:val="single" w:sz="4" w:space="0" w:color="000000"/>
            </w:tcBorders>
            <w:shd w:val="clear" w:color="auto" w:fill="auto"/>
            <w:vAlign w:val="center"/>
          </w:tcPr>
          <w:p w14:paraId="655A8E19"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40.20</w:t>
            </w:r>
          </w:p>
        </w:tc>
        <w:tc>
          <w:tcPr>
            <w:tcW w:w="13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A513D"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6.30</w:t>
            </w:r>
          </w:p>
        </w:tc>
        <w:tc>
          <w:tcPr>
            <w:tcW w:w="1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DB6A2D" w14:textId="77777777" w:rsidR="00ED4E69" w:rsidRDefault="00ED4E69">
            <w:pPr>
              <w:jc w:val="right"/>
              <w:rPr>
                <w:rFonts w:ascii="宋体" w:hAnsi="宋体" w:cs="宋体"/>
                <w:color w:val="000000"/>
                <w:sz w:val="24"/>
              </w:rPr>
            </w:pPr>
          </w:p>
        </w:tc>
      </w:tr>
    </w:tbl>
    <w:p w14:paraId="44140314" w14:textId="77777777" w:rsidR="00ED4E69" w:rsidRDefault="00ED4E69">
      <w:pPr>
        <w:pStyle w:val="a0"/>
        <w:rPr>
          <w:rFonts w:eastAsia="仿宋"/>
        </w:rPr>
      </w:pPr>
    </w:p>
    <w:p w14:paraId="4EC6E05E" w14:textId="77777777" w:rsidR="00ED4E69" w:rsidRDefault="00ED4E69">
      <w:pPr>
        <w:pStyle w:val="a0"/>
        <w:rPr>
          <w:rFonts w:eastAsia="仿宋"/>
        </w:rPr>
      </w:pPr>
    </w:p>
    <w:p w14:paraId="3E9A68A4" w14:textId="77777777" w:rsidR="00ED4E69" w:rsidRDefault="00ED4E69">
      <w:pPr>
        <w:pStyle w:val="a0"/>
        <w:rPr>
          <w:rFonts w:eastAsia="仿宋"/>
        </w:rPr>
      </w:pPr>
    </w:p>
    <w:p w14:paraId="44AD2409" w14:textId="77777777" w:rsidR="00ED4E69" w:rsidRDefault="00ED4E69">
      <w:pPr>
        <w:pStyle w:val="a0"/>
        <w:rPr>
          <w:rFonts w:eastAsia="仿宋"/>
        </w:rPr>
      </w:pPr>
    </w:p>
    <w:p w14:paraId="414C398C" w14:textId="77777777" w:rsidR="00ED4E69" w:rsidRDefault="00ED4E69">
      <w:pPr>
        <w:pStyle w:val="a0"/>
        <w:rPr>
          <w:rFonts w:eastAsia="仿宋"/>
        </w:rPr>
      </w:pPr>
    </w:p>
    <w:p w14:paraId="24488641" w14:textId="77777777" w:rsidR="00ED4E69" w:rsidRDefault="00ED4E69">
      <w:pPr>
        <w:pStyle w:val="a0"/>
        <w:rPr>
          <w:rFonts w:eastAsia="仿宋"/>
        </w:rPr>
      </w:pPr>
    </w:p>
    <w:p w14:paraId="0D532FA7" w14:textId="77777777" w:rsidR="00ED4E69" w:rsidRDefault="00ED4E69">
      <w:pPr>
        <w:pStyle w:val="a0"/>
        <w:rPr>
          <w:rFonts w:eastAsia="仿宋"/>
        </w:rPr>
      </w:pPr>
    </w:p>
    <w:p w14:paraId="4B57CA72" w14:textId="77777777" w:rsidR="00ED4E69" w:rsidRDefault="00ED4E69">
      <w:pPr>
        <w:pStyle w:val="a0"/>
        <w:rPr>
          <w:rFonts w:eastAsia="仿宋"/>
        </w:rPr>
      </w:pPr>
    </w:p>
    <w:p w14:paraId="01FE5AC6" w14:textId="77777777" w:rsidR="00ED4E69" w:rsidRDefault="00ED4E69">
      <w:pPr>
        <w:pStyle w:val="a0"/>
        <w:rPr>
          <w:rFonts w:eastAsia="仿宋"/>
        </w:rPr>
      </w:pPr>
    </w:p>
    <w:p w14:paraId="15ED0BDD" w14:textId="77777777" w:rsidR="00ED4E69" w:rsidRDefault="00ED4E69">
      <w:pPr>
        <w:pStyle w:val="a0"/>
        <w:rPr>
          <w:rFonts w:eastAsia="仿宋"/>
        </w:rPr>
      </w:pPr>
    </w:p>
    <w:p w14:paraId="41ECDE07" w14:textId="77777777" w:rsidR="00ED4E69" w:rsidRDefault="00ED4E69">
      <w:pPr>
        <w:pStyle w:val="a0"/>
        <w:rPr>
          <w:rFonts w:eastAsia="仿宋"/>
        </w:rPr>
      </w:pPr>
    </w:p>
    <w:p w14:paraId="370E7AA0" w14:textId="77777777" w:rsidR="00ED4E69" w:rsidRDefault="00ED4E69">
      <w:pPr>
        <w:pStyle w:val="a0"/>
        <w:rPr>
          <w:rFonts w:eastAsia="仿宋"/>
        </w:rPr>
      </w:pPr>
    </w:p>
    <w:p w14:paraId="41831BED" w14:textId="77777777" w:rsidR="00ED4E69" w:rsidRDefault="00ED4E69">
      <w:pPr>
        <w:pStyle w:val="a0"/>
        <w:rPr>
          <w:rFonts w:eastAsia="仿宋"/>
        </w:rPr>
      </w:pPr>
    </w:p>
    <w:p w14:paraId="5DD317BB" w14:textId="77777777" w:rsidR="00ED4E69" w:rsidRDefault="00ED4E69">
      <w:pPr>
        <w:pStyle w:val="a0"/>
        <w:rPr>
          <w:rFonts w:eastAsia="仿宋"/>
        </w:rPr>
      </w:pPr>
    </w:p>
    <w:p w14:paraId="06424976" w14:textId="77777777" w:rsidR="00ED4E69" w:rsidRDefault="00ED4E69">
      <w:pPr>
        <w:pStyle w:val="a0"/>
        <w:rPr>
          <w:rFonts w:eastAsia="仿宋"/>
        </w:rPr>
      </w:pPr>
    </w:p>
    <w:p w14:paraId="3808F641" w14:textId="77777777" w:rsidR="00ED4E69" w:rsidRDefault="00ED4E69">
      <w:pPr>
        <w:pStyle w:val="a0"/>
        <w:rPr>
          <w:rFonts w:eastAsia="仿宋"/>
        </w:rPr>
      </w:pPr>
    </w:p>
    <w:p w14:paraId="4ADBF2E8" w14:textId="77777777" w:rsidR="00ED4E69" w:rsidRDefault="00ED4E69">
      <w:pPr>
        <w:pStyle w:val="a0"/>
        <w:rPr>
          <w:rFonts w:eastAsia="仿宋"/>
        </w:rPr>
      </w:pPr>
    </w:p>
    <w:p w14:paraId="73027935" w14:textId="77777777" w:rsidR="00ED4E69" w:rsidRDefault="00ED4E69">
      <w:pPr>
        <w:pStyle w:val="a0"/>
        <w:rPr>
          <w:rFonts w:eastAsia="仿宋"/>
        </w:rPr>
      </w:pPr>
    </w:p>
    <w:p w14:paraId="40F0D8AB" w14:textId="77777777" w:rsidR="00ED4E69" w:rsidRDefault="00ED4E69">
      <w:pPr>
        <w:pStyle w:val="a0"/>
        <w:rPr>
          <w:rFonts w:eastAsia="仿宋"/>
        </w:rPr>
      </w:pPr>
    </w:p>
    <w:p w14:paraId="72B5000B" w14:textId="77777777" w:rsidR="00ED4E69" w:rsidRDefault="00ED4E69">
      <w:pPr>
        <w:pStyle w:val="a0"/>
        <w:rPr>
          <w:rFonts w:eastAsia="仿宋"/>
        </w:rPr>
      </w:pPr>
    </w:p>
    <w:p w14:paraId="24CFA3BA" w14:textId="77777777" w:rsidR="00ED4E69" w:rsidRDefault="00ED4E69">
      <w:pPr>
        <w:pStyle w:val="a0"/>
        <w:rPr>
          <w:rFonts w:eastAsia="仿宋"/>
        </w:rPr>
      </w:pPr>
    </w:p>
    <w:p w14:paraId="4CC8E89E" w14:textId="77777777" w:rsidR="00ED4E69" w:rsidRDefault="00ED4E69">
      <w:pPr>
        <w:pStyle w:val="a0"/>
        <w:rPr>
          <w:rFonts w:eastAsia="仿宋"/>
        </w:rPr>
      </w:pPr>
    </w:p>
    <w:p w14:paraId="5290CB44" w14:textId="77777777" w:rsidR="00ED4E69" w:rsidRDefault="00000000">
      <w:pPr>
        <w:pStyle w:val="a0"/>
      </w:pPr>
      <w:r>
        <w:rPr>
          <w:rFonts w:eastAsia="仿宋" w:hint="eastAsia"/>
        </w:rPr>
        <w:t>（要求：插入表格，一张表格一页，不要跨页）</w:t>
      </w:r>
    </w:p>
    <w:p w14:paraId="17D2CFB0"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《政府性基金预算支出表》</w:t>
      </w:r>
    </w:p>
    <w:tbl>
      <w:tblPr>
        <w:tblW w:w="7575" w:type="dxa"/>
        <w:tblLayout w:type="fixed"/>
        <w:tblCellMar>
          <w:top w:w="15" w:type="dxa"/>
          <w:left w:w="15" w:type="dxa"/>
          <w:bottom w:w="15" w:type="dxa"/>
          <w:right w:w="15" w:type="dxa"/>
        </w:tblCellMar>
        <w:tblLook w:val="04A0" w:firstRow="1" w:lastRow="0" w:firstColumn="1" w:lastColumn="0" w:noHBand="0" w:noVBand="1"/>
      </w:tblPr>
      <w:tblGrid>
        <w:gridCol w:w="1050"/>
        <w:gridCol w:w="1965"/>
        <w:gridCol w:w="1274"/>
        <w:gridCol w:w="1410"/>
        <w:gridCol w:w="1876"/>
      </w:tblGrid>
      <w:tr w:rsidR="00ED4E69" w14:paraId="1163550C" w14:textId="77777777">
        <w:trPr>
          <w:trHeight w:val="585"/>
        </w:trPr>
        <w:tc>
          <w:tcPr>
            <w:tcW w:w="7575" w:type="dxa"/>
            <w:gridSpan w:val="5"/>
            <w:shd w:val="clear" w:color="auto" w:fill="auto"/>
            <w:vAlign w:val="center"/>
          </w:tcPr>
          <w:p w14:paraId="0D766091" w14:textId="77777777" w:rsidR="00ED4E69" w:rsidRDefault="00000000">
            <w:pPr>
              <w:widowControl/>
              <w:jc w:val="center"/>
              <w:textAlignment w:val="center"/>
              <w:rPr>
                <w:rFonts w:ascii="宋体" w:hAnsi="宋体" w:cs="宋体"/>
                <w:b/>
                <w:color w:val="000000"/>
                <w:sz w:val="44"/>
                <w:szCs w:val="44"/>
              </w:rPr>
            </w:pPr>
            <w:r>
              <w:rPr>
                <w:rFonts w:ascii="宋体" w:hAnsi="宋体" w:cs="宋体" w:hint="eastAsia"/>
                <w:b/>
                <w:color w:val="000000"/>
                <w:kern w:val="0"/>
                <w:sz w:val="44"/>
                <w:szCs w:val="44"/>
                <w:lang w:bidi="ar"/>
              </w:rPr>
              <w:t>政府性基金预算支出表</w:t>
            </w:r>
          </w:p>
        </w:tc>
      </w:tr>
      <w:tr w:rsidR="00ED4E69" w14:paraId="7976A469" w14:textId="77777777">
        <w:trPr>
          <w:trHeight w:val="420"/>
        </w:trPr>
        <w:tc>
          <w:tcPr>
            <w:tcW w:w="1050" w:type="dxa"/>
            <w:shd w:val="clear" w:color="auto" w:fill="auto"/>
            <w:vAlign w:val="center"/>
          </w:tcPr>
          <w:p w14:paraId="2AC273F2" w14:textId="77777777" w:rsidR="00ED4E69" w:rsidRDefault="00ED4E69">
            <w:pPr>
              <w:jc w:val="left"/>
              <w:rPr>
                <w:rFonts w:ascii="宋体" w:hAnsi="宋体" w:cs="宋体"/>
                <w:color w:val="000000"/>
                <w:sz w:val="24"/>
              </w:rPr>
            </w:pPr>
          </w:p>
        </w:tc>
        <w:tc>
          <w:tcPr>
            <w:tcW w:w="1965" w:type="dxa"/>
            <w:shd w:val="clear" w:color="auto" w:fill="auto"/>
            <w:vAlign w:val="bottom"/>
          </w:tcPr>
          <w:p w14:paraId="00E6C271" w14:textId="77777777" w:rsidR="00ED4E69" w:rsidRDefault="00ED4E69">
            <w:pPr>
              <w:rPr>
                <w:rFonts w:ascii="宋体" w:hAnsi="宋体" w:cs="宋体"/>
                <w:color w:val="000000"/>
                <w:sz w:val="24"/>
              </w:rPr>
            </w:pPr>
          </w:p>
        </w:tc>
        <w:tc>
          <w:tcPr>
            <w:tcW w:w="1274" w:type="dxa"/>
            <w:shd w:val="clear" w:color="auto" w:fill="auto"/>
            <w:vAlign w:val="bottom"/>
          </w:tcPr>
          <w:p w14:paraId="2FBE0D05" w14:textId="77777777" w:rsidR="00ED4E69" w:rsidRDefault="00ED4E69">
            <w:pPr>
              <w:rPr>
                <w:rFonts w:ascii="宋体" w:hAnsi="宋体" w:cs="宋体"/>
                <w:color w:val="000000"/>
                <w:sz w:val="24"/>
              </w:rPr>
            </w:pPr>
          </w:p>
        </w:tc>
        <w:tc>
          <w:tcPr>
            <w:tcW w:w="1410" w:type="dxa"/>
            <w:shd w:val="clear" w:color="auto" w:fill="auto"/>
            <w:vAlign w:val="bottom"/>
          </w:tcPr>
          <w:p w14:paraId="2906337D" w14:textId="77777777" w:rsidR="00ED4E69" w:rsidRDefault="00ED4E69">
            <w:pPr>
              <w:rPr>
                <w:rFonts w:ascii="宋体" w:hAnsi="宋体" w:cs="宋体"/>
                <w:color w:val="000000"/>
                <w:sz w:val="24"/>
              </w:rPr>
            </w:pPr>
          </w:p>
        </w:tc>
        <w:tc>
          <w:tcPr>
            <w:tcW w:w="1876" w:type="dxa"/>
            <w:shd w:val="clear" w:color="auto" w:fill="auto"/>
            <w:vAlign w:val="center"/>
          </w:tcPr>
          <w:p w14:paraId="6DF20A00" w14:textId="77777777" w:rsidR="00ED4E69" w:rsidRDefault="00000000">
            <w:pPr>
              <w:widowControl/>
              <w:jc w:val="right"/>
              <w:textAlignment w:val="center"/>
              <w:rPr>
                <w:rFonts w:ascii="宋体" w:hAnsi="宋体" w:cs="宋体"/>
                <w:color w:val="000000"/>
                <w:sz w:val="24"/>
              </w:rPr>
            </w:pPr>
            <w:r>
              <w:rPr>
                <w:rFonts w:ascii="宋体" w:hAnsi="宋体" w:cs="宋体" w:hint="eastAsia"/>
                <w:color w:val="000000"/>
                <w:kern w:val="0"/>
                <w:sz w:val="24"/>
                <w:lang w:bidi="ar"/>
              </w:rPr>
              <w:t>单位：万元</w:t>
            </w:r>
          </w:p>
        </w:tc>
      </w:tr>
      <w:tr w:rsidR="00ED4E69" w14:paraId="4BCAC34E" w14:textId="77777777">
        <w:trPr>
          <w:trHeight w:val="495"/>
        </w:trPr>
        <w:tc>
          <w:tcPr>
            <w:tcW w:w="301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8E42D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支出功能分类科目</w:t>
            </w:r>
          </w:p>
        </w:tc>
        <w:tc>
          <w:tcPr>
            <w:tcW w:w="45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7A7CF5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2023年预算数</w:t>
            </w:r>
          </w:p>
        </w:tc>
      </w:tr>
      <w:tr w:rsidR="00ED4E69" w14:paraId="72057DB5" w14:textId="77777777">
        <w:trPr>
          <w:trHeight w:val="420"/>
        </w:trPr>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35AB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科目编码</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C9824"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 xml:space="preserve">科目名称 </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57F9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合计</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0D580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基本支出</w:t>
            </w:r>
          </w:p>
        </w:tc>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F765B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项目支出</w:t>
            </w:r>
          </w:p>
        </w:tc>
      </w:tr>
      <w:tr w:rsidR="00ED4E69" w14:paraId="33077767" w14:textId="77777777">
        <w:trPr>
          <w:trHeight w:val="420"/>
        </w:trPr>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4885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DFF1C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B86F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8638A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w:t>
            </w:r>
          </w:p>
        </w:tc>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846F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w:t>
            </w:r>
          </w:p>
        </w:tc>
      </w:tr>
      <w:tr w:rsidR="00ED4E69" w14:paraId="723523DC" w14:textId="77777777">
        <w:trPr>
          <w:trHeight w:val="540"/>
        </w:trPr>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7C860E" w14:textId="77777777" w:rsidR="00ED4E69" w:rsidRDefault="00ED4E69">
            <w:pPr>
              <w:rPr>
                <w:rFonts w:ascii="宋体" w:hAnsi="宋体" w:cs="宋体"/>
                <w:color w:val="000000"/>
                <w:sz w:val="24"/>
              </w:rPr>
            </w:pPr>
          </w:p>
        </w:tc>
        <w:tc>
          <w:tcPr>
            <w:tcW w:w="196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FA68C" w14:textId="77777777" w:rsidR="00ED4E69" w:rsidRDefault="00ED4E69">
            <w:pPr>
              <w:rPr>
                <w:rFonts w:ascii="宋体" w:hAnsi="宋体" w:cs="宋体"/>
                <w:color w:val="000000"/>
                <w:sz w:val="24"/>
              </w:rPr>
            </w:pP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150C12" w14:textId="77777777" w:rsidR="00ED4E69" w:rsidRDefault="00ED4E69">
            <w:pPr>
              <w:rPr>
                <w:rFonts w:ascii="宋体" w:hAnsi="宋体" w:cs="宋体"/>
                <w:color w:val="000000"/>
                <w:sz w:val="24"/>
              </w:rPr>
            </w:pP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7CE5C1" w14:textId="77777777" w:rsidR="00ED4E69" w:rsidRDefault="00ED4E69">
            <w:pPr>
              <w:rPr>
                <w:rFonts w:ascii="宋体" w:hAnsi="宋体" w:cs="宋体"/>
                <w:color w:val="000000"/>
                <w:sz w:val="24"/>
              </w:rPr>
            </w:pPr>
          </w:p>
        </w:tc>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87076F" w14:textId="77777777" w:rsidR="00ED4E69" w:rsidRDefault="00ED4E69">
            <w:pPr>
              <w:rPr>
                <w:rFonts w:ascii="宋体" w:hAnsi="宋体" w:cs="宋体"/>
                <w:color w:val="000000"/>
                <w:sz w:val="24"/>
              </w:rPr>
            </w:pPr>
          </w:p>
        </w:tc>
      </w:tr>
    </w:tbl>
    <w:p w14:paraId="7BAD9665" w14:textId="77777777" w:rsidR="00ED4E69" w:rsidRDefault="00ED4E69">
      <w:pPr>
        <w:pStyle w:val="a0"/>
        <w:rPr>
          <w:rFonts w:eastAsia="仿宋"/>
        </w:rPr>
      </w:pPr>
    </w:p>
    <w:p w14:paraId="4D6F9B0C" w14:textId="77777777" w:rsidR="00ED4E69" w:rsidRDefault="00ED4E69">
      <w:pPr>
        <w:pStyle w:val="a0"/>
        <w:rPr>
          <w:rFonts w:eastAsia="仿宋"/>
        </w:rPr>
      </w:pPr>
    </w:p>
    <w:p w14:paraId="4D9C0D06" w14:textId="77777777" w:rsidR="00ED4E69" w:rsidRDefault="00ED4E69">
      <w:pPr>
        <w:pStyle w:val="a0"/>
        <w:rPr>
          <w:rFonts w:eastAsia="仿宋"/>
        </w:rPr>
      </w:pPr>
    </w:p>
    <w:p w14:paraId="76AC8E12" w14:textId="77777777" w:rsidR="00ED4E69" w:rsidRDefault="00ED4E69">
      <w:pPr>
        <w:pStyle w:val="a0"/>
        <w:rPr>
          <w:rFonts w:eastAsia="仿宋"/>
        </w:rPr>
      </w:pPr>
    </w:p>
    <w:p w14:paraId="54D34226" w14:textId="77777777" w:rsidR="00ED4E69" w:rsidRDefault="00ED4E69">
      <w:pPr>
        <w:pStyle w:val="a0"/>
        <w:rPr>
          <w:rFonts w:eastAsia="仿宋"/>
        </w:rPr>
      </w:pPr>
    </w:p>
    <w:p w14:paraId="479D7E27" w14:textId="77777777" w:rsidR="00ED4E69" w:rsidRDefault="00ED4E69">
      <w:pPr>
        <w:pStyle w:val="a0"/>
        <w:rPr>
          <w:rFonts w:eastAsia="仿宋"/>
        </w:rPr>
      </w:pPr>
    </w:p>
    <w:p w14:paraId="7FFD698B" w14:textId="77777777" w:rsidR="00ED4E69" w:rsidRDefault="00ED4E69">
      <w:pPr>
        <w:pStyle w:val="a0"/>
        <w:rPr>
          <w:rFonts w:eastAsia="仿宋"/>
        </w:rPr>
      </w:pPr>
    </w:p>
    <w:p w14:paraId="37C6EF5C" w14:textId="77777777" w:rsidR="00ED4E69" w:rsidRDefault="00ED4E69">
      <w:pPr>
        <w:pStyle w:val="a0"/>
        <w:rPr>
          <w:rFonts w:eastAsia="仿宋"/>
        </w:rPr>
      </w:pPr>
    </w:p>
    <w:p w14:paraId="65D96B9E" w14:textId="77777777" w:rsidR="00ED4E69" w:rsidRDefault="00ED4E69">
      <w:pPr>
        <w:pStyle w:val="a0"/>
        <w:rPr>
          <w:rFonts w:eastAsia="仿宋"/>
        </w:rPr>
      </w:pPr>
    </w:p>
    <w:p w14:paraId="61028C60" w14:textId="77777777" w:rsidR="00ED4E69" w:rsidRDefault="00ED4E69">
      <w:pPr>
        <w:pStyle w:val="a0"/>
        <w:rPr>
          <w:rFonts w:eastAsia="仿宋"/>
        </w:rPr>
      </w:pPr>
    </w:p>
    <w:p w14:paraId="39D02201" w14:textId="77777777" w:rsidR="00ED4E69" w:rsidRDefault="00ED4E69">
      <w:pPr>
        <w:pStyle w:val="a0"/>
        <w:rPr>
          <w:rFonts w:eastAsia="仿宋"/>
        </w:rPr>
      </w:pPr>
    </w:p>
    <w:p w14:paraId="00B5661F" w14:textId="77777777" w:rsidR="00ED4E69" w:rsidRDefault="00ED4E69">
      <w:pPr>
        <w:pStyle w:val="a0"/>
        <w:rPr>
          <w:rFonts w:eastAsia="仿宋"/>
        </w:rPr>
      </w:pPr>
    </w:p>
    <w:p w14:paraId="4A1B5A00" w14:textId="77777777" w:rsidR="00ED4E69" w:rsidRDefault="00ED4E69">
      <w:pPr>
        <w:pStyle w:val="a0"/>
        <w:rPr>
          <w:rFonts w:eastAsia="仿宋"/>
        </w:rPr>
      </w:pPr>
    </w:p>
    <w:p w14:paraId="16588852" w14:textId="77777777" w:rsidR="00ED4E69" w:rsidRDefault="00ED4E69">
      <w:pPr>
        <w:pStyle w:val="a0"/>
        <w:rPr>
          <w:rFonts w:eastAsia="仿宋"/>
        </w:rPr>
      </w:pPr>
    </w:p>
    <w:p w14:paraId="5D727A51" w14:textId="77777777" w:rsidR="00ED4E69" w:rsidRDefault="00ED4E69">
      <w:pPr>
        <w:pStyle w:val="a0"/>
        <w:rPr>
          <w:rFonts w:eastAsia="仿宋"/>
        </w:rPr>
      </w:pPr>
    </w:p>
    <w:p w14:paraId="0BCB6F0A" w14:textId="77777777" w:rsidR="00ED4E69" w:rsidRDefault="00ED4E69">
      <w:pPr>
        <w:pStyle w:val="a0"/>
        <w:rPr>
          <w:rFonts w:eastAsia="仿宋"/>
        </w:rPr>
      </w:pPr>
    </w:p>
    <w:p w14:paraId="166F7E8B" w14:textId="77777777" w:rsidR="00ED4E69" w:rsidRDefault="00ED4E69">
      <w:pPr>
        <w:pStyle w:val="a0"/>
        <w:rPr>
          <w:rFonts w:eastAsia="仿宋"/>
        </w:rPr>
      </w:pPr>
    </w:p>
    <w:p w14:paraId="4E565EE8" w14:textId="77777777" w:rsidR="00ED4E69" w:rsidRDefault="00ED4E69">
      <w:pPr>
        <w:pStyle w:val="a0"/>
        <w:rPr>
          <w:rFonts w:eastAsia="仿宋"/>
        </w:rPr>
      </w:pPr>
    </w:p>
    <w:p w14:paraId="6283BDE6" w14:textId="77777777" w:rsidR="00ED4E69" w:rsidRDefault="00ED4E69">
      <w:pPr>
        <w:pStyle w:val="a0"/>
        <w:rPr>
          <w:rFonts w:eastAsia="仿宋"/>
        </w:rPr>
      </w:pPr>
    </w:p>
    <w:p w14:paraId="731915AA" w14:textId="77777777" w:rsidR="00ED4E69" w:rsidRDefault="00ED4E69">
      <w:pPr>
        <w:pStyle w:val="a0"/>
        <w:rPr>
          <w:rFonts w:eastAsia="仿宋"/>
        </w:rPr>
      </w:pPr>
    </w:p>
    <w:p w14:paraId="2461174A" w14:textId="77777777" w:rsidR="00ED4E69" w:rsidRDefault="00ED4E69">
      <w:pPr>
        <w:pStyle w:val="a0"/>
        <w:rPr>
          <w:rFonts w:eastAsia="仿宋"/>
        </w:rPr>
      </w:pPr>
    </w:p>
    <w:p w14:paraId="3BC74787" w14:textId="77777777" w:rsidR="00ED4E69" w:rsidRDefault="00ED4E69">
      <w:pPr>
        <w:pStyle w:val="a0"/>
        <w:rPr>
          <w:rFonts w:eastAsia="仿宋"/>
        </w:rPr>
      </w:pPr>
    </w:p>
    <w:p w14:paraId="670FD11E" w14:textId="77777777" w:rsidR="00ED4E69" w:rsidRDefault="00ED4E69">
      <w:pPr>
        <w:pStyle w:val="a0"/>
        <w:rPr>
          <w:rFonts w:eastAsia="仿宋"/>
        </w:rPr>
      </w:pPr>
    </w:p>
    <w:p w14:paraId="64D66C40" w14:textId="77777777" w:rsidR="00ED4E69" w:rsidRDefault="00ED4E69">
      <w:pPr>
        <w:pStyle w:val="a0"/>
        <w:rPr>
          <w:rFonts w:eastAsia="仿宋"/>
        </w:rPr>
      </w:pPr>
    </w:p>
    <w:p w14:paraId="1103B2DD" w14:textId="77777777" w:rsidR="00ED4E69" w:rsidRDefault="00ED4E69">
      <w:pPr>
        <w:pStyle w:val="a0"/>
        <w:rPr>
          <w:rFonts w:eastAsia="仿宋"/>
        </w:rPr>
      </w:pPr>
    </w:p>
    <w:p w14:paraId="55F17311" w14:textId="77777777" w:rsidR="00ED4E69" w:rsidRDefault="00ED4E69">
      <w:pPr>
        <w:pStyle w:val="a0"/>
        <w:rPr>
          <w:rFonts w:eastAsia="仿宋"/>
        </w:rPr>
      </w:pPr>
    </w:p>
    <w:p w14:paraId="2AD84884" w14:textId="77777777" w:rsidR="00ED4E69" w:rsidRDefault="00000000">
      <w:pPr>
        <w:pStyle w:val="a0"/>
      </w:pPr>
      <w:r>
        <w:rPr>
          <w:rFonts w:eastAsia="仿宋" w:hint="eastAsia"/>
        </w:rPr>
        <w:t>（要求：插入表格，一张表格一页，不要跨页）</w:t>
      </w:r>
    </w:p>
    <w:p w14:paraId="4662B4AA"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《部门整体支出绩效目标表》</w:t>
      </w:r>
    </w:p>
    <w:p w14:paraId="53B9A6E3" w14:textId="77777777" w:rsidR="00ED4E69" w:rsidRDefault="00000000">
      <w:pPr>
        <w:pStyle w:val="a0"/>
        <w:rPr>
          <w:rFonts w:eastAsia="仿宋"/>
        </w:rPr>
      </w:pPr>
      <w:r>
        <w:rPr>
          <w:rFonts w:eastAsia="仿宋" w:hint="eastAsia"/>
        </w:rPr>
        <w:t>（</w:t>
      </w:r>
    </w:p>
    <w:tbl>
      <w:tblPr>
        <w:tblW w:w="8910" w:type="dxa"/>
        <w:tblLayout w:type="fixed"/>
        <w:tblCellMar>
          <w:top w:w="15" w:type="dxa"/>
          <w:left w:w="15" w:type="dxa"/>
          <w:bottom w:w="15" w:type="dxa"/>
          <w:right w:w="15" w:type="dxa"/>
        </w:tblCellMar>
        <w:tblLook w:val="04A0" w:firstRow="1" w:lastRow="0" w:firstColumn="1" w:lastColumn="0" w:noHBand="0" w:noVBand="1"/>
      </w:tblPr>
      <w:tblGrid>
        <w:gridCol w:w="1143"/>
        <w:gridCol w:w="1555"/>
        <w:gridCol w:w="2364"/>
        <w:gridCol w:w="2378"/>
        <w:gridCol w:w="1470"/>
      </w:tblGrid>
      <w:tr w:rsidR="00ED4E69" w14:paraId="18026B63" w14:textId="77777777">
        <w:trPr>
          <w:trHeight w:val="795"/>
        </w:trPr>
        <w:tc>
          <w:tcPr>
            <w:tcW w:w="8910" w:type="dxa"/>
            <w:gridSpan w:val="5"/>
            <w:shd w:val="clear" w:color="auto" w:fill="auto"/>
            <w:vAlign w:val="center"/>
          </w:tcPr>
          <w:p w14:paraId="14443719" w14:textId="77777777" w:rsidR="00ED4E69" w:rsidRDefault="00000000">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color w:val="000000"/>
                <w:kern w:val="0"/>
                <w:sz w:val="36"/>
                <w:szCs w:val="36"/>
                <w:lang w:bidi="ar"/>
              </w:rPr>
              <w:t>项目支出绩效目标表</w:t>
            </w:r>
          </w:p>
        </w:tc>
      </w:tr>
      <w:tr w:rsidR="00ED4E69" w14:paraId="05562653" w14:textId="77777777">
        <w:trPr>
          <w:trHeight w:val="450"/>
        </w:trPr>
        <w:tc>
          <w:tcPr>
            <w:tcW w:w="8910" w:type="dxa"/>
            <w:gridSpan w:val="5"/>
            <w:shd w:val="clear" w:color="auto" w:fill="auto"/>
            <w:vAlign w:val="center"/>
          </w:tcPr>
          <w:p w14:paraId="2FDE7C5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（2,023年度）</w:t>
            </w:r>
          </w:p>
        </w:tc>
      </w:tr>
      <w:tr w:rsidR="00ED4E69" w14:paraId="72ACD21A" w14:textId="77777777">
        <w:trPr>
          <w:trHeight w:val="495"/>
        </w:trPr>
        <w:tc>
          <w:tcPr>
            <w:tcW w:w="26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509018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621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58BE3B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高兴傎2023年其他资金</w:t>
            </w:r>
          </w:p>
        </w:tc>
      </w:tr>
      <w:tr w:rsidR="00ED4E69" w14:paraId="46FE4C34" w14:textId="77777777">
        <w:trPr>
          <w:trHeight w:val="495"/>
        </w:trPr>
        <w:tc>
          <w:tcPr>
            <w:tcW w:w="26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B0526B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主管部门及代码</w:t>
            </w: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BB45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913-兴国县高兴镇人民政府</w:t>
            </w:r>
          </w:p>
        </w:tc>
        <w:tc>
          <w:tcPr>
            <w:tcW w:w="2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34B4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实施单位</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C719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兴国县高兴镇人民政府</w:t>
            </w:r>
          </w:p>
        </w:tc>
      </w:tr>
      <w:tr w:rsidR="00ED4E69" w14:paraId="726A0A3C" w14:textId="77777777">
        <w:trPr>
          <w:trHeight w:val="495"/>
        </w:trPr>
        <w:tc>
          <w:tcPr>
            <w:tcW w:w="269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BE301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项目资金</w:t>
            </w:r>
            <w:r>
              <w:rPr>
                <w:rFonts w:ascii="宋体" w:hAnsi="宋体" w:cs="宋体" w:hint="eastAsia"/>
                <w:color w:val="000000"/>
                <w:kern w:val="0"/>
                <w:sz w:val="24"/>
                <w:lang w:bidi="ar"/>
              </w:rPr>
              <w:br/>
              <w:t>（万元）</w:t>
            </w: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7F45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年度资金总额</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6749AF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30,000,000</w:t>
            </w:r>
          </w:p>
        </w:tc>
      </w:tr>
      <w:tr w:rsidR="00ED4E69" w14:paraId="414C471D" w14:textId="77777777">
        <w:trPr>
          <w:trHeight w:val="495"/>
        </w:trPr>
        <w:tc>
          <w:tcPr>
            <w:tcW w:w="269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17A099" w14:textId="77777777" w:rsidR="00ED4E69" w:rsidRDefault="00ED4E69">
            <w:pPr>
              <w:jc w:val="center"/>
              <w:rPr>
                <w:rFonts w:ascii="宋体" w:hAnsi="宋体" w:cs="宋体"/>
                <w:color w:val="000000"/>
                <w:sz w:val="24"/>
              </w:rPr>
            </w:pP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8F0B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CB75BD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r>
      <w:tr w:rsidR="00ED4E69" w14:paraId="16D274F3" w14:textId="77777777">
        <w:trPr>
          <w:trHeight w:val="495"/>
        </w:trPr>
        <w:tc>
          <w:tcPr>
            <w:tcW w:w="269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50F9DB" w14:textId="77777777" w:rsidR="00ED4E69" w:rsidRDefault="00ED4E69">
            <w:pPr>
              <w:jc w:val="center"/>
              <w:rPr>
                <w:rFonts w:ascii="宋体" w:hAnsi="宋体" w:cs="宋体"/>
                <w:color w:val="000000"/>
                <w:sz w:val="24"/>
              </w:rPr>
            </w:pP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8E03A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其他资金</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22DEC6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r>
      <w:tr w:rsidR="00ED4E69" w14:paraId="44E4D6E5" w14:textId="77777777">
        <w:trPr>
          <w:trHeight w:val="495"/>
        </w:trPr>
        <w:tc>
          <w:tcPr>
            <w:tcW w:w="269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DD3FBB" w14:textId="77777777" w:rsidR="00ED4E69" w:rsidRDefault="00ED4E69">
            <w:pPr>
              <w:jc w:val="center"/>
              <w:rPr>
                <w:rFonts w:ascii="宋体" w:hAnsi="宋体" w:cs="宋体"/>
                <w:color w:val="000000"/>
                <w:sz w:val="24"/>
              </w:rPr>
            </w:pP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2BE4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上年结转</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AA7F5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r>
      <w:tr w:rsidR="00ED4E69" w14:paraId="2FE08235" w14:textId="77777777">
        <w:trPr>
          <w:trHeight w:val="495"/>
        </w:trPr>
        <w:tc>
          <w:tcPr>
            <w:tcW w:w="89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A14ED4E"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年度绩效目标</w:t>
            </w:r>
          </w:p>
        </w:tc>
      </w:tr>
      <w:tr w:rsidR="00ED4E69" w14:paraId="5C39E450" w14:textId="77777777">
        <w:trPr>
          <w:trHeight w:val="495"/>
        </w:trPr>
        <w:tc>
          <w:tcPr>
            <w:tcW w:w="89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2EFFFE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高兴傎2023年其他资金确保其他项目按计划完成</w:t>
            </w:r>
          </w:p>
        </w:tc>
      </w:tr>
      <w:tr w:rsidR="00ED4E69" w14:paraId="62473CEE"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8BA43"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一级指标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E7713"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二级指标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DFB12D6"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三级指标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E43AD"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指标值</w:t>
            </w:r>
          </w:p>
        </w:tc>
      </w:tr>
      <w:tr w:rsidR="00ED4E69" w14:paraId="5F32ACED"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F964A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成本指标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98487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经济成本指标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820F49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三算一致率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42C4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≥95%</w:t>
            </w:r>
          </w:p>
        </w:tc>
      </w:tr>
      <w:tr w:rsidR="00ED4E69" w14:paraId="78208395" w14:textId="77777777">
        <w:trPr>
          <w:trHeight w:val="495"/>
        </w:trPr>
        <w:tc>
          <w:tcPr>
            <w:tcW w:w="11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20EED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产出指标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7799C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数量指标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5341C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资金到位及时率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1065D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r>
      <w:tr w:rsidR="00ED4E69" w14:paraId="76B767B4" w14:textId="77777777">
        <w:trPr>
          <w:trHeight w:val="495"/>
        </w:trPr>
        <w:tc>
          <w:tcPr>
            <w:tcW w:w="11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64E318" w14:textId="77777777" w:rsidR="00ED4E69" w:rsidRDefault="00ED4E69">
            <w:pPr>
              <w:jc w:val="center"/>
              <w:rPr>
                <w:rFonts w:ascii="宋体" w:hAnsi="宋体" w:cs="宋体"/>
                <w:color w:val="000000"/>
                <w:sz w:val="24"/>
              </w:rPr>
            </w:pP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8BBD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质量指标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FB7383" w14:textId="49DA4DA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资金</w:t>
            </w:r>
            <w:r w:rsidR="00AE4CD9">
              <w:rPr>
                <w:rFonts w:ascii="宋体" w:hAnsi="宋体" w:cs="宋体" w:hint="eastAsia"/>
                <w:color w:val="000000"/>
                <w:kern w:val="0"/>
                <w:sz w:val="24"/>
                <w:lang w:bidi="ar"/>
              </w:rPr>
              <w:t>拨付</w:t>
            </w:r>
            <w:r>
              <w:rPr>
                <w:rFonts w:ascii="宋体" w:hAnsi="宋体" w:cs="宋体" w:hint="eastAsia"/>
                <w:color w:val="000000"/>
                <w:kern w:val="0"/>
                <w:sz w:val="24"/>
                <w:lang w:bidi="ar"/>
              </w:rPr>
              <w:t>正确率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8B2FD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r>
      <w:tr w:rsidR="00ED4E69" w14:paraId="3BECB801" w14:textId="77777777">
        <w:trPr>
          <w:trHeight w:val="495"/>
        </w:trPr>
        <w:tc>
          <w:tcPr>
            <w:tcW w:w="11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12565B" w14:textId="77777777" w:rsidR="00ED4E69" w:rsidRDefault="00ED4E69">
            <w:pPr>
              <w:jc w:val="center"/>
              <w:rPr>
                <w:rFonts w:ascii="宋体" w:hAnsi="宋体" w:cs="宋体"/>
                <w:color w:val="000000"/>
                <w:sz w:val="24"/>
              </w:rPr>
            </w:pP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7D11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时效指标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46CB50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完工及时率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6968F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r>
      <w:tr w:rsidR="00ED4E69" w14:paraId="4E8E7FE5"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BC3E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效益指标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7179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社会效益指标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D1995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公众满意度</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42DD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≥95%</w:t>
            </w:r>
          </w:p>
        </w:tc>
      </w:tr>
      <w:tr w:rsidR="00ED4E69" w14:paraId="600DD1B0"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D4D4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A9BE0"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服务对象满意度</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DA963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群众满意度</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C2DFB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≥95%</w:t>
            </w:r>
          </w:p>
        </w:tc>
      </w:tr>
    </w:tbl>
    <w:p w14:paraId="0D323517" w14:textId="77777777" w:rsidR="00ED4E69" w:rsidRDefault="00ED4E69">
      <w:pPr>
        <w:pStyle w:val="a0"/>
        <w:rPr>
          <w:rFonts w:eastAsia="仿宋"/>
        </w:rPr>
      </w:pPr>
    </w:p>
    <w:p w14:paraId="5A2B7943" w14:textId="77777777" w:rsidR="00ED4E69" w:rsidRDefault="00ED4E69">
      <w:pPr>
        <w:pStyle w:val="a0"/>
        <w:rPr>
          <w:rFonts w:eastAsia="仿宋"/>
        </w:rPr>
      </w:pPr>
    </w:p>
    <w:p w14:paraId="50D7EB3C" w14:textId="77777777" w:rsidR="00ED4E69" w:rsidRDefault="00ED4E69">
      <w:pPr>
        <w:pStyle w:val="a0"/>
        <w:rPr>
          <w:rFonts w:eastAsia="仿宋"/>
        </w:rPr>
      </w:pPr>
    </w:p>
    <w:p w14:paraId="06684C38" w14:textId="77777777" w:rsidR="00ED4E69" w:rsidRDefault="00ED4E69">
      <w:pPr>
        <w:pStyle w:val="a0"/>
        <w:rPr>
          <w:rFonts w:eastAsia="仿宋"/>
        </w:rPr>
      </w:pPr>
    </w:p>
    <w:p w14:paraId="6A40B7A3" w14:textId="77777777" w:rsidR="00ED4E69" w:rsidRDefault="00ED4E69">
      <w:pPr>
        <w:pStyle w:val="a0"/>
        <w:rPr>
          <w:rFonts w:eastAsia="仿宋"/>
        </w:rPr>
      </w:pPr>
    </w:p>
    <w:p w14:paraId="4FD1EA5D" w14:textId="77777777" w:rsidR="00ED4E69" w:rsidRDefault="00ED4E69">
      <w:pPr>
        <w:pStyle w:val="a0"/>
        <w:rPr>
          <w:rFonts w:eastAsia="仿宋"/>
        </w:rPr>
      </w:pPr>
    </w:p>
    <w:p w14:paraId="4318DF2E" w14:textId="77777777" w:rsidR="00ED4E69" w:rsidRDefault="00ED4E69">
      <w:pPr>
        <w:pStyle w:val="a0"/>
        <w:rPr>
          <w:rFonts w:eastAsia="仿宋"/>
        </w:rPr>
      </w:pPr>
    </w:p>
    <w:p w14:paraId="2C36C90B" w14:textId="77777777" w:rsidR="00ED4E69" w:rsidRDefault="00ED4E69">
      <w:pPr>
        <w:pStyle w:val="a0"/>
        <w:rPr>
          <w:rFonts w:eastAsia="仿宋"/>
        </w:rPr>
      </w:pPr>
    </w:p>
    <w:p w14:paraId="4CCB82F6" w14:textId="77777777" w:rsidR="00ED4E69" w:rsidRDefault="00ED4E69">
      <w:pPr>
        <w:pStyle w:val="a0"/>
        <w:rPr>
          <w:rFonts w:eastAsia="仿宋"/>
        </w:rPr>
      </w:pPr>
    </w:p>
    <w:p w14:paraId="366BFAA6" w14:textId="77777777" w:rsidR="00ED4E69" w:rsidRDefault="00000000">
      <w:pPr>
        <w:pStyle w:val="a0"/>
      </w:pPr>
      <w:r>
        <w:rPr>
          <w:rFonts w:eastAsia="仿宋" w:hint="eastAsia"/>
        </w:rPr>
        <w:t>要求：插入表格，一张表格一页，不要跨页）</w:t>
      </w:r>
    </w:p>
    <w:p w14:paraId="677B7FA1" w14:textId="77777777" w:rsidR="00ED4E69" w:rsidRDefault="00000000">
      <w:pPr>
        <w:numPr>
          <w:ilvl w:val="0"/>
          <w:numId w:val="1"/>
        </w:numPr>
        <w:spacing w:line="560" w:lineRule="exact"/>
        <w:rPr>
          <w:rFonts w:ascii="仿宋" w:eastAsia="仿宋" w:hAnsi="仿宋" w:cs="仿宋"/>
          <w:sz w:val="32"/>
          <w:szCs w:val="32"/>
        </w:rPr>
      </w:pPr>
      <w:r>
        <w:rPr>
          <w:rFonts w:ascii="仿宋" w:eastAsia="仿宋" w:hAnsi="仿宋" w:cs="仿宋" w:hint="eastAsia"/>
          <w:sz w:val="32"/>
          <w:szCs w:val="32"/>
        </w:rPr>
        <w:t>《项目支出绩效目标表》</w:t>
      </w:r>
    </w:p>
    <w:tbl>
      <w:tblPr>
        <w:tblW w:w="8910" w:type="dxa"/>
        <w:tblLayout w:type="fixed"/>
        <w:tblCellMar>
          <w:top w:w="15" w:type="dxa"/>
          <w:left w:w="15" w:type="dxa"/>
          <w:bottom w:w="15" w:type="dxa"/>
          <w:right w:w="15" w:type="dxa"/>
        </w:tblCellMar>
        <w:tblLook w:val="04A0" w:firstRow="1" w:lastRow="0" w:firstColumn="1" w:lastColumn="0" w:noHBand="0" w:noVBand="1"/>
      </w:tblPr>
      <w:tblGrid>
        <w:gridCol w:w="1143"/>
        <w:gridCol w:w="1555"/>
        <w:gridCol w:w="2364"/>
        <w:gridCol w:w="2378"/>
        <w:gridCol w:w="1470"/>
      </w:tblGrid>
      <w:tr w:rsidR="00ED4E69" w14:paraId="24F8D330" w14:textId="77777777">
        <w:trPr>
          <w:trHeight w:val="795"/>
        </w:trPr>
        <w:tc>
          <w:tcPr>
            <w:tcW w:w="8910" w:type="dxa"/>
            <w:gridSpan w:val="5"/>
            <w:shd w:val="clear" w:color="auto" w:fill="auto"/>
            <w:vAlign w:val="center"/>
          </w:tcPr>
          <w:p w14:paraId="07DC2EB7" w14:textId="77777777" w:rsidR="00ED4E69" w:rsidRDefault="00000000">
            <w:pPr>
              <w:widowControl/>
              <w:jc w:val="center"/>
              <w:textAlignment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color w:val="000000"/>
                <w:kern w:val="0"/>
                <w:sz w:val="36"/>
                <w:szCs w:val="36"/>
                <w:lang w:bidi="ar"/>
              </w:rPr>
              <w:t>项目支出绩效目标表</w:t>
            </w:r>
          </w:p>
        </w:tc>
      </w:tr>
      <w:tr w:rsidR="00ED4E69" w14:paraId="0DC81D49" w14:textId="77777777">
        <w:trPr>
          <w:trHeight w:val="450"/>
        </w:trPr>
        <w:tc>
          <w:tcPr>
            <w:tcW w:w="8910" w:type="dxa"/>
            <w:gridSpan w:val="5"/>
            <w:shd w:val="clear" w:color="auto" w:fill="auto"/>
            <w:vAlign w:val="center"/>
          </w:tcPr>
          <w:p w14:paraId="78CA8E7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（2,023年度）</w:t>
            </w:r>
          </w:p>
        </w:tc>
      </w:tr>
      <w:tr w:rsidR="00ED4E69" w14:paraId="7F984947" w14:textId="77777777">
        <w:trPr>
          <w:trHeight w:val="495"/>
        </w:trPr>
        <w:tc>
          <w:tcPr>
            <w:tcW w:w="26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11839E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621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9716E1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高兴傎2023年其他资金</w:t>
            </w:r>
          </w:p>
        </w:tc>
      </w:tr>
      <w:tr w:rsidR="00ED4E69" w14:paraId="3BD6BE19" w14:textId="77777777">
        <w:trPr>
          <w:trHeight w:val="495"/>
        </w:trPr>
        <w:tc>
          <w:tcPr>
            <w:tcW w:w="269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040377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主管部门及代码</w:t>
            </w: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C575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913-兴国县高兴镇人民政府</w:t>
            </w:r>
          </w:p>
        </w:tc>
        <w:tc>
          <w:tcPr>
            <w:tcW w:w="23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CFD4F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实施单位</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AB7B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兴国县高兴镇人民政府</w:t>
            </w:r>
          </w:p>
        </w:tc>
      </w:tr>
      <w:tr w:rsidR="00ED4E69" w14:paraId="071CF037" w14:textId="77777777">
        <w:trPr>
          <w:trHeight w:val="495"/>
        </w:trPr>
        <w:tc>
          <w:tcPr>
            <w:tcW w:w="269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8479E0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项目资金</w:t>
            </w:r>
            <w:r>
              <w:rPr>
                <w:rFonts w:ascii="宋体" w:hAnsi="宋体" w:cs="宋体" w:hint="eastAsia"/>
                <w:color w:val="000000"/>
                <w:kern w:val="0"/>
                <w:sz w:val="24"/>
                <w:lang w:bidi="ar"/>
              </w:rPr>
              <w:br/>
              <w:t>（万元）</w:t>
            </w: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62DF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年度资金总额</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9E11C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30,000,000</w:t>
            </w:r>
          </w:p>
        </w:tc>
      </w:tr>
      <w:tr w:rsidR="00ED4E69" w14:paraId="6C536F0C" w14:textId="77777777">
        <w:trPr>
          <w:trHeight w:val="495"/>
        </w:trPr>
        <w:tc>
          <w:tcPr>
            <w:tcW w:w="269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381743" w14:textId="77777777" w:rsidR="00ED4E69" w:rsidRDefault="00ED4E69">
            <w:pPr>
              <w:jc w:val="center"/>
              <w:rPr>
                <w:rFonts w:ascii="宋体" w:hAnsi="宋体" w:cs="宋体"/>
                <w:color w:val="000000"/>
                <w:sz w:val="24"/>
              </w:rPr>
            </w:pP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168C4"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87CF1C1"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r>
      <w:tr w:rsidR="00ED4E69" w14:paraId="79B5B991" w14:textId="77777777">
        <w:trPr>
          <w:trHeight w:val="495"/>
        </w:trPr>
        <w:tc>
          <w:tcPr>
            <w:tcW w:w="269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D81BF7" w14:textId="77777777" w:rsidR="00ED4E69" w:rsidRDefault="00ED4E69">
            <w:pPr>
              <w:jc w:val="center"/>
              <w:rPr>
                <w:rFonts w:ascii="宋体" w:hAnsi="宋体" w:cs="宋体"/>
                <w:color w:val="000000"/>
                <w:sz w:val="24"/>
              </w:rPr>
            </w:pP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5AF45"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其他资金</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D11AA0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r>
      <w:tr w:rsidR="00ED4E69" w14:paraId="008C8811" w14:textId="77777777">
        <w:trPr>
          <w:trHeight w:val="495"/>
        </w:trPr>
        <w:tc>
          <w:tcPr>
            <w:tcW w:w="269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9CF1C0" w14:textId="77777777" w:rsidR="00ED4E69" w:rsidRDefault="00ED4E69">
            <w:pPr>
              <w:jc w:val="center"/>
              <w:rPr>
                <w:rFonts w:ascii="宋体" w:hAnsi="宋体" w:cs="宋体"/>
                <w:color w:val="000000"/>
                <w:sz w:val="24"/>
              </w:rPr>
            </w:pPr>
          </w:p>
        </w:tc>
        <w:tc>
          <w:tcPr>
            <w:tcW w:w="23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F3392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上年结转</w:t>
            </w:r>
          </w:p>
        </w:tc>
        <w:tc>
          <w:tcPr>
            <w:tcW w:w="384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3E558C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r>
      <w:tr w:rsidR="00ED4E69" w14:paraId="5BB9CCF7" w14:textId="77777777">
        <w:trPr>
          <w:trHeight w:val="495"/>
        </w:trPr>
        <w:tc>
          <w:tcPr>
            <w:tcW w:w="89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2A4CB49E"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年度绩效目标</w:t>
            </w:r>
          </w:p>
        </w:tc>
      </w:tr>
      <w:tr w:rsidR="00ED4E69" w14:paraId="4B97690D" w14:textId="77777777">
        <w:trPr>
          <w:trHeight w:val="495"/>
        </w:trPr>
        <w:tc>
          <w:tcPr>
            <w:tcW w:w="891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1F91496"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高兴傎2023年其他资金确保其他项目按计划完成</w:t>
            </w:r>
          </w:p>
        </w:tc>
      </w:tr>
      <w:tr w:rsidR="00ED4E69" w14:paraId="4BCDABFB"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A5F829"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一级指标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2DFE9C"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二级指标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B8D659D"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三级指标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8001B0" w14:textId="77777777" w:rsidR="00ED4E69" w:rsidRDefault="00000000">
            <w:pPr>
              <w:widowControl/>
              <w:jc w:val="center"/>
              <w:textAlignment w:val="center"/>
              <w:rPr>
                <w:rFonts w:ascii="宋体" w:hAnsi="宋体" w:cs="宋体"/>
                <w:b/>
                <w:color w:val="000000"/>
                <w:sz w:val="24"/>
              </w:rPr>
            </w:pPr>
            <w:r>
              <w:rPr>
                <w:rFonts w:ascii="宋体" w:hAnsi="宋体" w:cs="宋体" w:hint="eastAsia"/>
                <w:b/>
                <w:color w:val="000000"/>
                <w:kern w:val="0"/>
                <w:sz w:val="24"/>
                <w:lang w:bidi="ar"/>
              </w:rPr>
              <w:t>指标值</w:t>
            </w:r>
          </w:p>
        </w:tc>
      </w:tr>
      <w:tr w:rsidR="00ED4E69" w14:paraId="10BB85A2"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4B9D5E"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成本指标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0E92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经济成本指标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E5E4ED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三算一致率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048DA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≥95%</w:t>
            </w:r>
          </w:p>
        </w:tc>
      </w:tr>
      <w:tr w:rsidR="00ED4E69" w14:paraId="3F56DB17" w14:textId="77777777">
        <w:trPr>
          <w:trHeight w:val="495"/>
        </w:trPr>
        <w:tc>
          <w:tcPr>
            <w:tcW w:w="11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02476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产出指标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B2DEA"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数量指标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9D338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资金到位及时率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CE09B3"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r>
      <w:tr w:rsidR="00ED4E69" w14:paraId="275FEC45" w14:textId="77777777">
        <w:trPr>
          <w:trHeight w:val="495"/>
        </w:trPr>
        <w:tc>
          <w:tcPr>
            <w:tcW w:w="11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21FCAA4" w14:textId="77777777" w:rsidR="00ED4E69" w:rsidRDefault="00ED4E69">
            <w:pPr>
              <w:jc w:val="center"/>
              <w:rPr>
                <w:rFonts w:ascii="宋体" w:hAnsi="宋体" w:cs="宋体"/>
                <w:color w:val="000000"/>
                <w:sz w:val="24"/>
              </w:rPr>
            </w:pP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D9B6B"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质量指标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30274C" w14:textId="3483EFD0"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资金</w:t>
            </w:r>
            <w:r w:rsidR="00AE4CD9">
              <w:rPr>
                <w:rFonts w:ascii="宋体" w:hAnsi="宋体" w:cs="宋体" w:hint="eastAsia"/>
                <w:color w:val="000000"/>
                <w:kern w:val="0"/>
                <w:sz w:val="24"/>
                <w:lang w:bidi="ar"/>
              </w:rPr>
              <w:t>拨付</w:t>
            </w:r>
            <w:r>
              <w:rPr>
                <w:rFonts w:ascii="宋体" w:hAnsi="宋体" w:cs="宋体" w:hint="eastAsia"/>
                <w:color w:val="000000"/>
                <w:kern w:val="0"/>
                <w:sz w:val="24"/>
                <w:lang w:bidi="ar"/>
              </w:rPr>
              <w:t>正确率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06DC4"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r>
      <w:tr w:rsidR="00ED4E69" w14:paraId="403BCDD0" w14:textId="77777777">
        <w:trPr>
          <w:trHeight w:val="495"/>
        </w:trPr>
        <w:tc>
          <w:tcPr>
            <w:tcW w:w="11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F7D47B" w14:textId="77777777" w:rsidR="00ED4E69" w:rsidRDefault="00ED4E69">
            <w:pPr>
              <w:jc w:val="center"/>
              <w:rPr>
                <w:rFonts w:ascii="宋体" w:hAnsi="宋体" w:cs="宋体"/>
                <w:color w:val="000000"/>
                <w:sz w:val="24"/>
              </w:rPr>
            </w:pP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9F3C1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时效指标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AD1FEA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完工及时率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3FA08"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＝100%</w:t>
            </w:r>
          </w:p>
        </w:tc>
      </w:tr>
      <w:tr w:rsidR="00ED4E69" w14:paraId="46E85F0C"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37449"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效益指标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A0F88D"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社会效益指标</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6BFF80"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公众满意度</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5E03C"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≥95%</w:t>
            </w:r>
          </w:p>
        </w:tc>
      </w:tr>
      <w:tr w:rsidR="00ED4E69" w14:paraId="07BB7B11" w14:textId="77777777">
        <w:trPr>
          <w:trHeight w:val="495"/>
        </w:trPr>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9335EF"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890537"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服务对象满意度</w:t>
            </w:r>
          </w:p>
        </w:tc>
        <w:tc>
          <w:tcPr>
            <w:tcW w:w="47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99DE54"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群众满意度</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32412" w14:textId="77777777" w:rsidR="00ED4E69" w:rsidRDefault="00000000">
            <w:pPr>
              <w:widowControl/>
              <w:jc w:val="center"/>
              <w:textAlignment w:val="center"/>
              <w:rPr>
                <w:rFonts w:ascii="宋体" w:hAnsi="宋体" w:cs="宋体"/>
                <w:color w:val="000000"/>
                <w:sz w:val="24"/>
              </w:rPr>
            </w:pPr>
            <w:r>
              <w:rPr>
                <w:rFonts w:ascii="宋体" w:hAnsi="宋体" w:cs="宋体" w:hint="eastAsia"/>
                <w:color w:val="000000"/>
                <w:kern w:val="0"/>
                <w:sz w:val="24"/>
                <w:lang w:bidi="ar"/>
              </w:rPr>
              <w:t>≥95%</w:t>
            </w:r>
          </w:p>
        </w:tc>
      </w:tr>
    </w:tbl>
    <w:p w14:paraId="3E6CFB51" w14:textId="77777777" w:rsidR="00ED4E69" w:rsidRDefault="00000000">
      <w:pPr>
        <w:pStyle w:val="a0"/>
      </w:pPr>
      <w:r>
        <w:rPr>
          <w:rFonts w:eastAsia="仿宋" w:hint="eastAsia"/>
        </w:rPr>
        <w:t>（要求：插入表格，一张表格一页，不要跨页）</w:t>
      </w:r>
    </w:p>
    <w:p w14:paraId="75F2187B" w14:textId="77777777" w:rsidR="00ED4E69" w:rsidRDefault="00ED4E69">
      <w:pPr>
        <w:pStyle w:val="a0"/>
      </w:pPr>
    </w:p>
    <w:p w14:paraId="63A22084" w14:textId="77777777" w:rsidR="00ED4E69" w:rsidRDefault="00ED4E69">
      <w:pPr>
        <w:spacing w:line="560" w:lineRule="exact"/>
        <w:jc w:val="center"/>
        <w:rPr>
          <w:rFonts w:ascii="黑体" w:eastAsia="黑体" w:hAnsi="黑体" w:cs="黑体"/>
          <w:sz w:val="32"/>
          <w:szCs w:val="32"/>
        </w:rPr>
      </w:pPr>
    </w:p>
    <w:p w14:paraId="5DC64F47" w14:textId="77777777" w:rsidR="00ED4E69" w:rsidRDefault="00ED4E69">
      <w:pPr>
        <w:spacing w:line="560" w:lineRule="exact"/>
        <w:jc w:val="center"/>
        <w:rPr>
          <w:rFonts w:ascii="黑体" w:eastAsia="黑体" w:hAnsi="黑体" w:cs="黑体"/>
          <w:sz w:val="32"/>
          <w:szCs w:val="32"/>
        </w:rPr>
      </w:pPr>
    </w:p>
    <w:p w14:paraId="1BDC4324" w14:textId="77777777" w:rsidR="00ED4E69" w:rsidRDefault="00ED4E69">
      <w:pPr>
        <w:spacing w:line="560" w:lineRule="exact"/>
        <w:jc w:val="center"/>
        <w:rPr>
          <w:rFonts w:ascii="黑体" w:eastAsia="黑体" w:hAnsi="黑体" w:cs="黑体"/>
          <w:sz w:val="32"/>
          <w:szCs w:val="32"/>
        </w:rPr>
      </w:pPr>
    </w:p>
    <w:p w14:paraId="6C088894" w14:textId="77777777" w:rsidR="00ED4E69" w:rsidRDefault="00ED4E69">
      <w:pPr>
        <w:spacing w:line="560" w:lineRule="exact"/>
        <w:jc w:val="center"/>
        <w:rPr>
          <w:rFonts w:ascii="黑体" w:eastAsia="黑体" w:hAnsi="黑体" w:cs="黑体"/>
          <w:sz w:val="32"/>
          <w:szCs w:val="32"/>
        </w:rPr>
      </w:pPr>
    </w:p>
    <w:p w14:paraId="1E6C8111" w14:textId="77777777" w:rsidR="00ED4E69" w:rsidRDefault="00ED4E69">
      <w:pPr>
        <w:spacing w:line="560" w:lineRule="exact"/>
        <w:jc w:val="center"/>
        <w:rPr>
          <w:rFonts w:ascii="黑体" w:eastAsia="黑体" w:hAnsi="黑体" w:cs="黑体"/>
          <w:sz w:val="32"/>
          <w:szCs w:val="32"/>
        </w:rPr>
      </w:pPr>
    </w:p>
    <w:p w14:paraId="43A020D9" w14:textId="77777777" w:rsidR="00ED4E69" w:rsidRDefault="00ED4E69">
      <w:pPr>
        <w:spacing w:line="560" w:lineRule="exact"/>
        <w:jc w:val="center"/>
        <w:rPr>
          <w:rFonts w:ascii="黑体" w:eastAsia="黑体" w:hAnsi="黑体" w:cs="黑体"/>
          <w:sz w:val="32"/>
          <w:szCs w:val="32"/>
        </w:rPr>
      </w:pPr>
    </w:p>
    <w:p w14:paraId="7118FD18" w14:textId="77777777" w:rsidR="00ED4E69" w:rsidRDefault="00ED4E69">
      <w:pPr>
        <w:spacing w:line="560" w:lineRule="exact"/>
        <w:jc w:val="center"/>
        <w:rPr>
          <w:rFonts w:ascii="黑体" w:eastAsia="黑体" w:hAnsi="黑体" w:cs="黑体"/>
          <w:sz w:val="32"/>
          <w:szCs w:val="32"/>
        </w:rPr>
      </w:pPr>
    </w:p>
    <w:p w14:paraId="66B280DF" w14:textId="77777777" w:rsidR="00ED4E69"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第四部分</w:t>
      </w:r>
      <w:r>
        <w:rPr>
          <w:rFonts w:ascii="黑体" w:eastAsia="黑体" w:hAnsi="黑体" w:cs="黑体"/>
          <w:sz w:val="32"/>
          <w:szCs w:val="32"/>
        </w:rPr>
        <w:t xml:space="preserve"> </w:t>
      </w:r>
      <w:r>
        <w:rPr>
          <w:rFonts w:ascii="黑体" w:eastAsia="黑体" w:hAnsi="黑体" w:cs="黑体" w:hint="eastAsia"/>
          <w:sz w:val="32"/>
          <w:szCs w:val="32"/>
        </w:rPr>
        <w:t>名词解释</w:t>
      </w:r>
    </w:p>
    <w:p w14:paraId="6906CE4A" w14:textId="77777777" w:rsidR="00ED4E69" w:rsidRDefault="00ED4E69">
      <w:pPr>
        <w:spacing w:line="560" w:lineRule="exact"/>
        <w:ind w:firstLineChars="189" w:firstLine="605"/>
        <w:jc w:val="center"/>
        <w:rPr>
          <w:rFonts w:ascii="仿宋" w:eastAsia="仿宋" w:hAnsi="仿宋" w:cs="仿宋"/>
          <w:sz w:val="32"/>
          <w:szCs w:val="32"/>
        </w:rPr>
      </w:pPr>
    </w:p>
    <w:p w14:paraId="4524E092" w14:textId="77777777" w:rsidR="00ED4E69" w:rsidRDefault="00000000">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14:paraId="32C82C43"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各部门结合实际进行解释。</w:t>
      </w:r>
    </w:p>
    <w:p w14:paraId="4456DD68"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14:paraId="5378BB2B"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14:paraId="59B13909"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14:paraId="7EE5F4FE"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14:paraId="56F4B599"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14:paraId="04E79C35"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14:paraId="446046C4" w14:textId="77777777" w:rsidR="00ED4E69"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Pr>
          <w:rFonts w:ascii="仿宋" w:eastAsia="仿宋" w:hAnsi="仿宋" w:cs="仿宋"/>
          <w:sz w:val="32"/>
          <w:szCs w:val="32"/>
        </w:rPr>
        <w:t>2023</w:t>
      </w:r>
      <w:r>
        <w:rPr>
          <w:rFonts w:ascii="仿宋" w:eastAsia="仿宋" w:hAnsi="仿宋" w:cs="仿宋" w:hint="eastAsia"/>
          <w:sz w:val="32"/>
          <w:szCs w:val="32"/>
        </w:rPr>
        <w:t>年收支差额的数额。</w:t>
      </w:r>
    </w:p>
    <w:p w14:paraId="3C8798CE" w14:textId="77777777" w:rsidR="00ED4E69"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Pr>
          <w:rFonts w:ascii="仿宋" w:eastAsia="仿宋" w:hAnsi="仿宋" w:cs="仿宋"/>
          <w:sz w:val="32"/>
          <w:szCs w:val="32"/>
        </w:rPr>
        <w:t>2022</w:t>
      </w:r>
      <w:r>
        <w:rPr>
          <w:rFonts w:ascii="仿宋" w:eastAsia="仿宋" w:hAnsi="仿宋" w:cs="仿宋" w:hint="eastAsia"/>
          <w:sz w:val="32"/>
          <w:szCs w:val="32"/>
        </w:rPr>
        <w:t>年全部结转和结余的资金数，包括当年结转结余资金和历年滚存结转结余资金。</w:t>
      </w:r>
    </w:p>
    <w:p w14:paraId="38FDFB3E" w14:textId="77777777" w:rsidR="00ED4E69" w:rsidRDefault="00000000">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14:paraId="029C3C4A" w14:textId="77777777" w:rsidR="00ED4E69"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对部门或单位预算中涉及的支出功能分类科目（明细到项级），结合部门实际，参照《</w:t>
      </w:r>
      <w:r>
        <w:rPr>
          <w:rFonts w:ascii="仿宋" w:eastAsia="仿宋" w:hAnsi="仿宋" w:cs="仿宋"/>
          <w:sz w:val="32"/>
          <w:szCs w:val="32"/>
        </w:rPr>
        <w:t>2023</w:t>
      </w:r>
      <w:r>
        <w:rPr>
          <w:rFonts w:ascii="仿宋" w:eastAsia="仿宋" w:hAnsi="仿宋" w:cs="仿宋" w:hint="eastAsia"/>
          <w:sz w:val="32"/>
          <w:szCs w:val="32"/>
        </w:rPr>
        <w:t>年政府收支分类科目》的规范说明行解释。</w:t>
      </w:r>
    </w:p>
    <w:p w14:paraId="3EC1904A" w14:textId="77777777" w:rsidR="00ED4E69"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（一）行政运行：反映行政单位（事业单位）的基本支出。</w:t>
      </w:r>
    </w:p>
    <w:p w14:paraId="22C94393" w14:textId="77777777" w:rsidR="00ED4E69"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14:paraId="1E321CF8" w14:textId="77777777" w:rsidR="00ED4E69"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14:paraId="038E2346" w14:textId="77777777" w:rsidR="00ED4E69" w:rsidRDefault="0000000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14:paraId="7EEBEB59" w14:textId="77777777" w:rsidR="00ED4E69" w:rsidRDefault="0000000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14:paraId="3BB0BB01" w14:textId="77777777" w:rsidR="00ED4E69" w:rsidRDefault="00000000">
      <w:pPr>
        <w:spacing w:line="560" w:lineRule="exact"/>
        <w:ind w:firstLineChars="200" w:firstLine="640"/>
        <w:rPr>
          <w:rFonts w:ascii="宋体" w:cs="宋体"/>
          <w:b/>
          <w:bCs/>
          <w:sz w:val="32"/>
          <w:szCs w:val="32"/>
        </w:rPr>
      </w:pPr>
      <w:r>
        <w:rPr>
          <w:rFonts w:ascii="仿宋" w:eastAsia="仿宋" w:hAnsi="仿宋" w:cs="仿宋" w:hint="eastAsia"/>
          <w:sz w:val="32"/>
          <w:szCs w:val="32"/>
        </w:rPr>
        <w:t>（六）死亡抚恤：反映单位遗属人员生活补助。</w:t>
      </w:r>
    </w:p>
    <w:p w14:paraId="0602F101" w14:textId="77777777" w:rsidR="00ED4E69" w:rsidRDefault="00ED4E69">
      <w:pPr>
        <w:sectPr w:rsidR="00ED4E69">
          <w:headerReference w:type="default" r:id="rId37"/>
          <w:footerReference w:type="default" r:id="rId38"/>
          <w:pgSz w:w="11910" w:h="16840"/>
          <w:pgMar w:top="1431" w:right="1786" w:bottom="400" w:left="1786" w:header="0" w:footer="0" w:gutter="0"/>
          <w:cols w:space="720"/>
        </w:sectPr>
      </w:pPr>
    </w:p>
    <w:p w14:paraId="39E46C76" w14:textId="77777777" w:rsidR="00ED4E69" w:rsidRDefault="00ED4E69">
      <w:pPr>
        <w:ind w:firstLineChars="200" w:firstLine="600"/>
        <w:rPr>
          <w:rFonts w:ascii="宋体" w:cs="宋体"/>
          <w:sz w:val="30"/>
          <w:szCs w:val="30"/>
        </w:rPr>
      </w:pPr>
    </w:p>
    <w:sectPr w:rsidR="00ED4E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6F6E3" w14:textId="77777777" w:rsidR="007248CF" w:rsidRDefault="007248CF">
      <w:r>
        <w:separator/>
      </w:r>
    </w:p>
  </w:endnote>
  <w:endnote w:type="continuationSeparator" w:id="0">
    <w:p w14:paraId="0F0A6B09" w14:textId="77777777" w:rsidR="007248CF" w:rsidRDefault="00724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97BF2" w14:textId="77777777" w:rsidR="00ED4E69" w:rsidRDefault="00ED4E69">
    <w:pPr>
      <w:spacing w:line="14" w:lineRule="auto"/>
      <w:rPr>
        <w:rFonts w:ascii="Arial"/>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67866" w14:textId="77777777" w:rsidR="007248CF" w:rsidRDefault="007248CF">
      <w:r>
        <w:separator/>
      </w:r>
    </w:p>
  </w:footnote>
  <w:footnote w:type="continuationSeparator" w:id="0">
    <w:p w14:paraId="6D6159C2" w14:textId="77777777" w:rsidR="007248CF" w:rsidRDefault="007248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61B75" w14:textId="77777777" w:rsidR="00ED4E69" w:rsidRDefault="00ED4E69">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92699"/>
    <w:multiLevelType w:val="singleLevel"/>
    <w:tmpl w:val="0E892699"/>
    <w:lvl w:ilvl="0">
      <w:start w:val="2"/>
      <w:numFmt w:val="chineseCounting"/>
      <w:suff w:val="nothing"/>
      <w:lvlText w:val="%1、"/>
      <w:lvlJc w:val="left"/>
      <w:rPr>
        <w:rFonts w:cs="Times New Roman" w:hint="eastAsia"/>
      </w:rPr>
    </w:lvl>
  </w:abstractNum>
  <w:num w:numId="1" w16cid:durableId="637031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mUxM2RmNGFhYmMzMGE2NTQ3MWFlYjQzZmZlMTkyZjkifQ=="/>
  </w:docVars>
  <w:rsids>
    <w:rsidRoot w:val="20DC7BF4"/>
    <w:rsid w:val="00063139"/>
    <w:rsid w:val="007248CF"/>
    <w:rsid w:val="008947C5"/>
    <w:rsid w:val="00AE4CD9"/>
    <w:rsid w:val="00B10EC7"/>
    <w:rsid w:val="00BC562A"/>
    <w:rsid w:val="00C51883"/>
    <w:rsid w:val="00C74DE0"/>
    <w:rsid w:val="00ED4E69"/>
    <w:rsid w:val="03824C55"/>
    <w:rsid w:val="06DD5DA7"/>
    <w:rsid w:val="0DEA5DDC"/>
    <w:rsid w:val="11340288"/>
    <w:rsid w:val="120D17F6"/>
    <w:rsid w:val="15D550BE"/>
    <w:rsid w:val="1E374FE0"/>
    <w:rsid w:val="1E6A1634"/>
    <w:rsid w:val="20DC7BF4"/>
    <w:rsid w:val="243827D1"/>
    <w:rsid w:val="2BF65754"/>
    <w:rsid w:val="2E6C6AA4"/>
    <w:rsid w:val="32E54E29"/>
    <w:rsid w:val="34544ECB"/>
    <w:rsid w:val="3C0A6599"/>
    <w:rsid w:val="3D2830DB"/>
    <w:rsid w:val="3FFF3FB6"/>
    <w:rsid w:val="42374324"/>
    <w:rsid w:val="44CB0D69"/>
    <w:rsid w:val="462644AD"/>
    <w:rsid w:val="4C2E631F"/>
    <w:rsid w:val="4E645E71"/>
    <w:rsid w:val="51A516DD"/>
    <w:rsid w:val="51DF1DDF"/>
    <w:rsid w:val="525409F5"/>
    <w:rsid w:val="525446C0"/>
    <w:rsid w:val="61584C2F"/>
    <w:rsid w:val="64DB4C96"/>
    <w:rsid w:val="6598264C"/>
    <w:rsid w:val="6B9E0213"/>
    <w:rsid w:val="766D7C18"/>
    <w:rsid w:val="78225D47"/>
    <w:rsid w:val="7A064697"/>
    <w:rsid w:val="7E511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665EF7"/>
  <w15:docId w15:val="{BD08FC2F-50F9-4E32-AD2E-F13B7A4C9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rPr>
      <w:rFonts w:ascii="仿宋_GB2312" w:eastAsia="仿宋_GB2312" w:hAnsi="仿宋_GB2312" w:cs="仿宋_GB2312"/>
      <w:sz w:val="32"/>
      <w:szCs w:val="32"/>
      <w:lang w:val="zh-CN"/>
    </w:r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character" w:styleId="a9">
    <w:name w:val="Hyperlink"/>
    <w:qFormat/>
    <w:rPr>
      <w:color w:val="0000FF"/>
      <w:u w:val="single"/>
    </w:rPr>
  </w:style>
  <w:style w:type="character" w:customStyle="1" w:styleId="a4">
    <w:name w:val="正文文本 字符"/>
    <w:link w:val="a0"/>
    <w:uiPriority w:val="99"/>
    <w:semiHidden/>
    <w:rPr>
      <w:szCs w:val="24"/>
    </w:rPr>
  </w:style>
  <w:style w:type="table" w:customStyle="1" w:styleId="TableNormal1">
    <w:name w:val="Table Normal1"/>
    <w:uiPriority w:val="99"/>
    <w:semiHidden/>
    <w:tblPr>
      <w:tblCellMar>
        <w:top w:w="0" w:type="dxa"/>
        <w:left w:w="0" w:type="dxa"/>
        <w:bottom w:w="0" w:type="dxa"/>
        <w:right w:w="0" w:type="dxa"/>
      </w:tblCellMar>
    </w:tblPr>
  </w:style>
  <w:style w:type="character" w:customStyle="1" w:styleId="a8">
    <w:name w:val="页眉 字符"/>
    <w:link w:val="a7"/>
    <w:uiPriority w:val="99"/>
    <w:semiHidden/>
    <w:qFormat/>
    <w:rPr>
      <w:sz w:val="18"/>
      <w:szCs w:val="18"/>
    </w:rPr>
  </w:style>
  <w:style w:type="character" w:customStyle="1" w:styleId="a6">
    <w:name w:val="页脚 字符"/>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www.so.com/s?q=%E5%BC%95%E8%BF%9B%E9%A1%B9%E7%9B%AE&amp;ie=utf-8&amp;src=internal_wenda_recommend_textn" TargetMode="External"/><Relationship Id="rId18" Type="http://schemas.openxmlformats.org/officeDocument/2006/relationships/hyperlink" Target="http://www.so.com/s?q=%E5%9C%9F%E5%9C%B0&amp;ie=utf-8&amp;src=internal_wenda_recommend_textn" TargetMode="External"/><Relationship Id="rId26" Type="http://schemas.openxmlformats.org/officeDocument/2006/relationships/hyperlink" Target="http://www.so.com/s?q=%E6%B0%91%E4%BA%8B%E7%BA%A0%E7%BA%B7&amp;ie=utf-8&amp;src=internal_wenda_recommend_textn" TargetMode="External"/><Relationship Id="rId39" Type="http://schemas.openxmlformats.org/officeDocument/2006/relationships/fontTable" Target="fontTable.xml"/><Relationship Id="rId21" Type="http://schemas.openxmlformats.org/officeDocument/2006/relationships/hyperlink" Target="http://www.so.com/s?q=%E6%B0%91%E6%94%BF&amp;ie=utf-8&amp;src=internal_wenda_recommend_textn" TargetMode="External"/><Relationship Id="rId34" Type="http://schemas.openxmlformats.org/officeDocument/2006/relationships/hyperlink" Target="http://www.so.com/s?q=%E6%96%B0%E9%A3%8E%E5%B0%9A&amp;ie=utf-8&amp;src=internal_wenda_recommend_textn" TargetMode="External"/><Relationship Id="rId7" Type="http://schemas.openxmlformats.org/officeDocument/2006/relationships/endnotes" Target="endnotes.xml"/><Relationship Id="rId12" Type="http://schemas.openxmlformats.org/officeDocument/2006/relationships/hyperlink" Target="http://www.so.com/s?q=%E4%BA%BA%E6%89%8D&amp;ie=utf-8&amp;src=internal_wenda_recommend_textn" TargetMode="External"/><Relationship Id="rId17" Type="http://schemas.openxmlformats.org/officeDocument/2006/relationships/hyperlink" Target="http://www.so.com/s?q=%E6%B0%B4%E5%88%A9%E8%AE%BE%E6%96%BD&amp;ie=utf-8&amp;src=internal_wenda_recommend_textn" TargetMode="External"/><Relationship Id="rId25" Type="http://schemas.openxmlformats.org/officeDocument/2006/relationships/hyperlink" Target="http://www.so.com/s?q=%E7%BB%8F%E6%B5%8E%E6%B4%BB%E5%8A%A8&amp;ie=utf-8&amp;src=internal_wenda_recommend_textn" TargetMode="External"/><Relationship Id="rId33" Type="http://schemas.openxmlformats.org/officeDocument/2006/relationships/hyperlink" Target="http://www.so.com/s?q=%E7%A4%BE%E4%BC%9A%E4%B8%BB%E4%B9%89&amp;ie=utf-8&amp;src=internal_wenda_recommend_textn"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so.com/s?q=%E8%A7%84%E5%88%92&amp;ie=utf-8&amp;src=internal_wenda_recommend_textn" TargetMode="External"/><Relationship Id="rId20" Type="http://schemas.openxmlformats.org/officeDocument/2006/relationships/hyperlink" Target="http://www.so.com/s?q=%E7%94%9F%E6%80%81%E7%8E%AF%E5%A2%83&amp;ie=utf-8&amp;src=internal_wenda_recommend_textn" TargetMode="External"/><Relationship Id="rId29" Type="http://schemas.openxmlformats.org/officeDocument/2006/relationships/hyperlink" Target="http://www.so.com/s?q=%E7%A8%8E%E6%BA%90&amp;ie=utf-8&amp;src=internal_wenda_recommend_text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o.com/s?q=%E4%BA%A7%E4%B8%9A%E7%BB%93%E6%9E%84&amp;ie=utf-8&amp;src=internal_wenda_recommend_textn" TargetMode="External"/><Relationship Id="rId24" Type="http://schemas.openxmlformats.org/officeDocument/2006/relationships/hyperlink" Target="http://www.so.com/s?q=%E6%9D%83%E7%9B%8A&amp;ie=utf-8&amp;src=internal_wenda_recommend_textn" TargetMode="External"/><Relationship Id="rId32" Type="http://schemas.openxmlformats.org/officeDocument/2006/relationships/hyperlink" Target="http://www.so.com/s?q=%E7%BE%A4%E4%BC%97%E6%96%87%E5%8C%96&amp;ie=utf-8&amp;src=internal_wenda_recommend_textn"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o.com/s?q=%E7%BB%8F%E6%B5%8E%E5%8F%91%E5%B1%95&amp;ie=utf-8&amp;src=internal_wenda_recommend_textn" TargetMode="External"/><Relationship Id="rId23" Type="http://schemas.openxmlformats.org/officeDocument/2006/relationships/hyperlink" Target="http://www.so.com/s?q=%E7%A4%BE%E4%BC%9A&amp;ie=utf-8&amp;src=internal_wenda_recommend_textn" TargetMode="External"/><Relationship Id="rId28" Type="http://schemas.openxmlformats.org/officeDocument/2006/relationships/hyperlink" Target="http://www.so.com/s?q=%E5%9B%BD%E5%AE%B6%E8%B4%A2%E6%94%BF&amp;ie=utf-8&amp;src=internal_wenda_recommend_textn" TargetMode="External"/><Relationship Id="rId36" Type="http://schemas.openxmlformats.org/officeDocument/2006/relationships/hyperlink" Target="http://www.so.com/s?q=%E4%BA%8B%E9%A1%B9&amp;ie=utf-8&amp;src=internal_wenda_recommend_textn" TargetMode="External"/><Relationship Id="rId10" Type="http://schemas.openxmlformats.org/officeDocument/2006/relationships/hyperlink" Target="http://www.so.com/s?q=%E8%B5%84%E6%BA%90%E5%BC%80%E5%8F%91&amp;ie=utf-8&amp;src=internal_wenda_recommend_textn" TargetMode="External"/><Relationship Id="rId19" Type="http://schemas.openxmlformats.org/officeDocument/2006/relationships/hyperlink" Target="http://www.so.com/s?q=%E6%9E%97%E6%9C%A8&amp;ie=utf-8&amp;src=internal_wenda_recommend_textn" TargetMode="External"/><Relationship Id="rId31" Type="http://schemas.openxmlformats.org/officeDocument/2006/relationships/hyperlink" Target="http://www.so.com/s?q=%E7%B2%BE%E7%A5%9E%E6%96%87%E6%98%8E%E5%BB%BA%E8%AE%BE&amp;ie=utf-8&amp;src=internal_wenda_recommend_textn" TargetMode="External"/><Relationship Id="rId4" Type="http://schemas.openxmlformats.org/officeDocument/2006/relationships/settings" Target="settings.xml"/><Relationship Id="rId9" Type="http://schemas.openxmlformats.org/officeDocument/2006/relationships/hyperlink" Target="http://www.so.com/s?q=%E7%A4%BE%E4%BC%9A%E5%8F%91%E5%B1%95&amp;ie=utf-8&amp;src=internal_wenda_recommend_textn" TargetMode="External"/><Relationship Id="rId14" Type="http://schemas.openxmlformats.org/officeDocument/2006/relationships/hyperlink" Target="http://www.so.com/s?q=%E5%B8%82%E5%9C%BA%E4%BD%93%E7%B3%BB&amp;ie=utf-8&amp;src=internal_wenda_recommend_textn" TargetMode="External"/><Relationship Id="rId22" Type="http://schemas.openxmlformats.org/officeDocument/2006/relationships/hyperlink" Target="http://www.so.com/s?q=%E8%AE%A1%E5%88%92%E7%94%9F%E8%82%B2&amp;ie=utf-8&amp;src=internal_wenda_recommend_textn" TargetMode="External"/><Relationship Id="rId27" Type="http://schemas.openxmlformats.org/officeDocument/2006/relationships/hyperlink" Target="http://www.so.com/s?q=%E6%9C%AC%E7%BA%A7%E8%B4%A2%E6%94%BF%E6%94%B6%E5%85%A5&amp;ie=utf-8&amp;src=internal_wenda_recommend_textn" TargetMode="External"/><Relationship Id="rId30" Type="http://schemas.openxmlformats.org/officeDocument/2006/relationships/hyperlink" Target="http://www.so.com/s?q=%E8%B4%A2%E6%94%BF%E8%B5%84%E9%87%91&amp;ie=utf-8&amp;src=internal_wenda_recommend_textn" TargetMode="External"/><Relationship Id="rId35" Type="http://schemas.openxmlformats.org/officeDocument/2006/relationships/hyperlink" Target="http://www.so.com/s?q=%E4%B8%8A%E7%BA%A7&amp;ie=utf-8&amp;src=internal_wenda_recommend_textn" TargetMode="External"/><Relationship Id="rId8" Type="http://schemas.openxmlformats.org/officeDocument/2006/relationships/hyperlink" Target="http://www.so.com/s?q=%E7%BB%84%E7%BB%87&amp;ie=utf-8&amp;src=internal_wenda_recommend_textn"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2155</Words>
  <Characters>12288</Characters>
  <Application>Microsoft Office Word</Application>
  <DocSecurity>0</DocSecurity>
  <Lines>102</Lines>
  <Paragraphs>28</Paragraphs>
  <ScaleCrop>false</ScaleCrop>
  <Company/>
  <LinksUpToDate>false</LinksUpToDate>
  <CharactersWithSpaces>14415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凌联福</dc:creator>
  <cp:lastModifiedBy>LENOVO</cp:lastModifiedBy>
  <cp:revision>3</cp:revision>
  <cp:lastPrinted>2023-03-02T03:42:00Z</cp:lastPrinted>
  <dcterms:created xsi:type="dcterms:W3CDTF">2023-08-14T06:21:00Z</dcterms:created>
  <dcterms:modified xsi:type="dcterms:W3CDTF">2023-08-14T06:22:00Z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A7C34A91806D4F84B74088B2AE3469B4</vt:lpwstr>
  </property>
</Properties>
</file>