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lang w:eastAsia="zh-CN"/>
        </w:rPr>
      </w:pP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兴国县高兴镇人民政府2023年度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兴国县高兴镇人民政府概况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兴国县高兴镇人民政府概况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（一）宣传贯彻党的路线、方针、政策，执行党中央、上级党组织的决定，领导本镇工</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作，对本镇重大工作、重点问题进行决策，认真抓好党的思想、组织和作风建设，支持和保证</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行政组织、经济组织、群众组织充分行使职权，充分发挥基层党组织战斗堡垒作用和共产党的</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先锋模范作用。</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（二）监督本乡国家公务员和机关工作人员依法行政，秉公办事，领导和组织实施本</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镇的“两个文明”建设。</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（三）执行本级人民代表大会的决议和上级国家行政机关的决定与命令，发布决定。</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（四）管理行政区域内的经济、教育、科学、文化、卫生、体育事业和财政、民政优</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抚、社会治安综合治理、计划生育、乡村建设等行政事务工作。</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（五）建立健全农业科技体系，为农民和经济组织服务，调整产业结构，发展特色产</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业。</w:t>
      </w:r>
    </w:p>
    <w:p>
      <w:pPr>
        <w:spacing w:line="600" w:lineRule="exact"/>
        <w:ind w:firstLine="63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（六）加快全乡公益事业的发展，组织救灾抢险重大工作。</w:t>
      </w:r>
    </w:p>
    <w:p>
      <w:pPr>
        <w:spacing w:line="600" w:lineRule="exact"/>
        <w:ind w:firstLine="630"/>
        <w:rPr>
          <w:rFonts w:hint="eastAsia" w:ascii="黑体" w:hAnsi="黑体" w:eastAsia="黑体"/>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（七）承办县委、县政府交办的其他工作。</w:t>
      </w:r>
    </w:p>
    <w:p>
      <w:pPr>
        <w:ind w:firstLine="640" w:firstLineChars="20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二、机构设置及人员情况</w:t>
      </w:r>
    </w:p>
    <w:p>
      <w:pPr>
        <w:ind w:firstLine="630"/>
        <w:jc w:val="left"/>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本单位</w:t>
      </w:r>
      <w:r>
        <w:rPr>
          <w:rFonts w:hint="eastAsia" w:ascii="仿宋_GB2312" w:hAnsi="仿宋_GB2312" w:eastAsia="仿宋_GB2312"/>
          <w:color w:val="000000" w:themeColor="text1"/>
          <w:sz w:val="32"/>
          <w:szCs w:val="32"/>
          <w:lang w:val="en-US" w:eastAsia="zh-CN"/>
          <w14:textFill>
            <w14:solidFill>
              <w14:schemeClr w14:val="tx1"/>
            </w14:solidFill>
          </w14:textFill>
        </w:rPr>
        <w:t xml:space="preserve">设立 1 </w:t>
      </w:r>
      <w:r>
        <w:rPr>
          <w:rFonts w:hint="eastAsia" w:ascii="仿宋_GB2312" w:hAnsi="仿宋_GB2312" w:eastAsia="仿宋_GB2312"/>
          <w:color w:val="000000" w:themeColor="text1"/>
          <w:sz w:val="32"/>
          <w:szCs w:val="32"/>
          <w14:textFill>
            <w14:solidFill>
              <w14:schemeClr w14:val="tx1"/>
            </w14:solidFill>
          </w14:textFill>
        </w:rPr>
        <w:t>个</w:t>
      </w:r>
      <w:r>
        <w:rPr>
          <w:rFonts w:hint="eastAsia" w:ascii="仿宋_GB2312" w:hAnsi="仿宋_GB2312" w:eastAsia="仿宋_GB2312"/>
          <w:color w:val="000000" w:themeColor="text1"/>
          <w:sz w:val="32"/>
          <w:szCs w:val="32"/>
          <w:lang w:val="en-US" w:eastAsia="zh-CN"/>
          <w14:textFill>
            <w14:solidFill>
              <w14:schemeClr w14:val="tx1"/>
            </w14:solidFill>
          </w14:textFill>
        </w:rPr>
        <w:t>内设机构</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分别是</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兴国县高兴镇人民政府。</w:t>
      </w:r>
    </w:p>
    <w:p>
      <w:pPr>
        <w:ind w:firstLine="640" w:firstLineChars="200"/>
        <w:jc w:val="left"/>
        <w:rPr>
          <w:rFonts w:hint="eastAsia"/>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年末在职人员73人，离退休人员</w:t>
      </w:r>
      <w:r>
        <w:rPr>
          <w:rFonts w:hint="eastAsia" w:ascii="仿宋_GB2312" w:eastAsia="仿宋_GB2312" w:cs="仿宋_GB2312"/>
          <w:color w:val="000000" w:themeColor="text1"/>
          <w:sz w:val="32"/>
          <w:szCs w:val="32"/>
          <w:lang w:bidi="en-AU"/>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人（不含由养老保险基金发放养老金的离退休人员），其他人员0人。由养老保险基金</w:t>
      </w:r>
      <w:r>
        <w:rPr>
          <w:rFonts w:hint="eastAsia" w:ascii="仿宋_GB2312" w:hAnsi="仿宋_GB2312" w:eastAsia="仿宋_GB2312"/>
          <w:sz w:val="32"/>
          <w:szCs w:val="32"/>
        </w:rPr>
        <w:t>发放养老金的离退休人员35人。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4300" w:type="dxa"/>
            <w:gridSpan w:val="3"/>
            <w:vAlign w:val="center"/>
          </w:tcPr>
          <w:p>
            <w:pPr>
              <w:jc w:val="center"/>
            </w:pPr>
            <w:r>
              <w:rPr>
                <w:rFonts w:ascii="宋体" w:hAnsi="宋体" w:eastAsia="宋体" w:cs="宋体"/>
                <w:b w:val="0"/>
                <w:i w:val="0"/>
                <w:color w:val="000000"/>
                <w:sz w:val="14"/>
              </w:rPr>
              <w:t>收入</w:t>
            </w:r>
          </w:p>
        </w:tc>
        <w:tc>
          <w:tcPr>
            <w:tcW w:w="4006"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5,889.86</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3,112.42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pPr>
              <w:jc w:val="right"/>
            </w:pPr>
            <w:r>
              <w:rPr>
                <w:rFonts w:ascii="宋体" w:hAnsi="宋体" w:eastAsia="宋体" w:cs="宋体"/>
                <w:b w:val="0"/>
                <w:i w:val="0"/>
                <w:color w:val="000000"/>
                <w:sz w:val="14"/>
              </w:rPr>
              <w:t>824.46</w:t>
            </w: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2,467.44</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569.96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70.50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pPr>
              <w:jc w:val="right"/>
            </w:pPr>
            <w:r>
              <w:rPr>
                <w:rFonts w:ascii="宋体" w:hAnsi="宋体" w:eastAsia="宋体" w:cs="宋体"/>
                <w:b w:val="0"/>
                <w:i w:val="0"/>
                <w:color w:val="000000"/>
                <w:sz w:val="14"/>
              </w:rPr>
              <w:t>36.13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pPr>
              <w:jc w:val="right"/>
            </w:pPr>
            <w:r>
              <w:rPr>
                <w:rFonts w:ascii="宋体" w:hAnsi="宋体" w:eastAsia="宋体" w:cs="宋体"/>
                <w:b w:val="0"/>
                <w:i w:val="0"/>
                <w:color w:val="000000"/>
                <w:sz w:val="14"/>
              </w:rPr>
              <w:t>876.75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pPr>
              <w:jc w:val="right"/>
            </w:pPr>
            <w:r>
              <w:rPr>
                <w:rFonts w:ascii="宋体" w:hAnsi="宋体" w:eastAsia="宋体" w:cs="宋体"/>
                <w:b w:val="0"/>
                <w:i w:val="0"/>
                <w:color w:val="000000"/>
                <w:sz w:val="14"/>
              </w:rPr>
              <w:t>1,801.57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pPr>
              <w:jc w:val="right"/>
            </w:pPr>
            <w:r>
              <w:rPr>
                <w:rFonts w:ascii="宋体" w:hAnsi="宋体" w:eastAsia="宋体" w:cs="宋体"/>
                <w:b w:val="0"/>
                <w:i w:val="0"/>
                <w:color w:val="000000"/>
                <w:sz w:val="14"/>
              </w:rPr>
              <w:t>4.04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89.44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pPr>
              <w:jc w:val="right"/>
            </w:pPr>
            <w:r>
              <w:rPr>
                <w:rFonts w:ascii="宋体" w:hAnsi="宋体" w:eastAsia="宋体" w:cs="宋体"/>
                <w:b w:val="0"/>
                <w:i w:val="0"/>
                <w:color w:val="000000"/>
                <w:sz w:val="14"/>
              </w:rPr>
              <w:t>143.51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pPr>
              <w:jc w:val="right"/>
            </w:pPr>
            <w:r>
              <w:rPr>
                <w:rFonts w:ascii="宋体" w:hAnsi="宋体" w:eastAsia="宋体" w:cs="宋体"/>
                <w:b w:val="0"/>
                <w:i w:val="0"/>
                <w:color w:val="000000"/>
                <w:sz w:val="14"/>
              </w:rPr>
              <w:t>2,040.44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9,181.76</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8,744.76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pPr>
              <w:jc w:val="right"/>
            </w:pPr>
            <w:r>
              <w:rPr>
                <w:rFonts w:ascii="宋体" w:hAnsi="宋体" w:eastAsia="宋体" w:cs="宋体"/>
                <w:b w:val="0"/>
                <w:i w:val="0"/>
                <w:color w:val="000000"/>
                <w:sz w:val="14"/>
              </w:rPr>
              <w:t>437.00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9,181.76</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9,181.76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202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9,181.76</w:t>
            </w:r>
          </w:p>
        </w:tc>
        <w:tc>
          <w:tcPr>
            <w:tcW w:w="900" w:type="dxa"/>
            <w:vAlign w:val="center"/>
          </w:tcPr>
          <w:p>
            <w:pPr>
              <w:jc w:val="right"/>
            </w:pPr>
            <w:r>
              <w:rPr>
                <w:rFonts w:ascii="宋体" w:hAnsi="宋体" w:eastAsia="宋体" w:cs="宋体"/>
                <w:b w:val="0"/>
                <w:i w:val="0"/>
                <w:color w:val="000000"/>
                <w:sz w:val="9"/>
              </w:rPr>
              <w:t>6,714.32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2,467.44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3,112.42</w:t>
            </w:r>
          </w:p>
        </w:tc>
        <w:tc>
          <w:tcPr>
            <w:tcW w:w="900" w:type="dxa"/>
            <w:vAlign w:val="center"/>
          </w:tcPr>
          <w:p>
            <w:pPr>
              <w:jc w:val="right"/>
            </w:pPr>
            <w:r>
              <w:rPr>
                <w:rFonts w:ascii="宋体" w:hAnsi="宋体" w:eastAsia="宋体" w:cs="宋体"/>
                <w:b w:val="0"/>
                <w:i w:val="0"/>
                <w:color w:val="000000"/>
                <w:sz w:val="9"/>
              </w:rPr>
              <w:t>3,112.42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20101</w:t>
            </w:r>
          </w:p>
        </w:tc>
        <w:tc>
          <w:tcPr>
            <w:tcW w:w="1420" w:type="dxa"/>
            <w:vAlign w:val="center"/>
          </w:tcPr>
          <w:p>
            <w:pPr>
              <w:jc w:val="left"/>
            </w:pPr>
            <w:r>
              <w:rPr>
                <w:rFonts w:ascii="宋体" w:hAnsi="宋体" w:eastAsia="宋体" w:cs="宋体"/>
                <w:b w:val="0"/>
                <w:i w:val="0"/>
                <w:color w:val="000000"/>
                <w:sz w:val="9"/>
              </w:rPr>
              <w:t>人大事务</w:t>
            </w:r>
          </w:p>
        </w:tc>
        <w:tc>
          <w:tcPr>
            <w:tcW w:w="860" w:type="dxa"/>
            <w:vAlign w:val="center"/>
          </w:tcPr>
          <w:p>
            <w:pPr>
              <w:jc w:val="right"/>
            </w:pPr>
            <w:r>
              <w:rPr>
                <w:rFonts w:ascii="宋体" w:hAnsi="宋体" w:eastAsia="宋体" w:cs="宋体"/>
                <w:b w:val="0"/>
                <w:i w:val="0"/>
                <w:color w:val="000000"/>
                <w:sz w:val="9"/>
              </w:rPr>
              <w:t>2.00</w:t>
            </w:r>
          </w:p>
        </w:tc>
        <w:tc>
          <w:tcPr>
            <w:tcW w:w="900" w:type="dxa"/>
            <w:vAlign w:val="center"/>
          </w:tcPr>
          <w:p>
            <w:pPr>
              <w:jc w:val="right"/>
            </w:pPr>
            <w:r>
              <w:rPr>
                <w:rFonts w:ascii="宋体" w:hAnsi="宋体" w:eastAsia="宋体" w:cs="宋体"/>
                <w:b w:val="0"/>
                <w:i w:val="0"/>
                <w:color w:val="000000"/>
                <w:sz w:val="9"/>
              </w:rPr>
              <w:t>2.00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2010108</w:t>
            </w:r>
          </w:p>
        </w:tc>
        <w:tc>
          <w:tcPr>
            <w:tcW w:w="1420" w:type="dxa"/>
            <w:vAlign w:val="center"/>
          </w:tcPr>
          <w:p>
            <w:pPr>
              <w:jc w:val="left"/>
            </w:pPr>
            <w:r>
              <w:rPr>
                <w:rFonts w:ascii="宋体" w:hAnsi="宋体" w:eastAsia="宋体" w:cs="宋体"/>
                <w:b w:val="0"/>
                <w:i w:val="0"/>
                <w:color w:val="000000"/>
                <w:sz w:val="9"/>
              </w:rPr>
              <w:t>代表工作</w:t>
            </w:r>
          </w:p>
        </w:tc>
        <w:tc>
          <w:tcPr>
            <w:tcW w:w="860" w:type="dxa"/>
            <w:vAlign w:val="center"/>
          </w:tcPr>
          <w:p>
            <w:pPr>
              <w:jc w:val="right"/>
            </w:pPr>
            <w:r>
              <w:rPr>
                <w:rFonts w:ascii="宋体" w:hAnsi="宋体" w:eastAsia="宋体" w:cs="宋体"/>
                <w:b w:val="0"/>
                <w:i w:val="0"/>
                <w:color w:val="000000"/>
                <w:sz w:val="9"/>
              </w:rPr>
              <w:t>2.00</w:t>
            </w:r>
          </w:p>
        </w:tc>
        <w:tc>
          <w:tcPr>
            <w:tcW w:w="900" w:type="dxa"/>
            <w:vAlign w:val="center"/>
          </w:tcPr>
          <w:p>
            <w:pPr>
              <w:jc w:val="right"/>
            </w:pPr>
            <w:r>
              <w:rPr>
                <w:rFonts w:ascii="宋体" w:hAnsi="宋体" w:eastAsia="宋体" w:cs="宋体"/>
                <w:b w:val="0"/>
                <w:i w:val="0"/>
                <w:color w:val="000000"/>
                <w:sz w:val="9"/>
              </w:rPr>
              <w:t>2.00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w:t>
            </w:r>
          </w:p>
        </w:tc>
        <w:tc>
          <w:tcPr>
            <w:tcW w:w="1420" w:type="dxa"/>
            <w:vAlign w:val="center"/>
          </w:tcPr>
          <w:p>
            <w:pPr>
              <w:jc w:val="left"/>
            </w:pPr>
            <w:r>
              <w:rPr>
                <w:rFonts w:ascii="宋体" w:hAnsi="宋体" w:eastAsia="宋体" w:cs="宋体"/>
                <w:b w:val="0"/>
                <w:i w:val="0"/>
                <w:color w:val="000000"/>
                <w:sz w:val="9"/>
              </w:rPr>
              <w:t>政府办公厅（室）及相关机构事务</w:t>
            </w:r>
          </w:p>
        </w:tc>
        <w:tc>
          <w:tcPr>
            <w:tcW w:w="860" w:type="dxa"/>
            <w:vAlign w:val="center"/>
          </w:tcPr>
          <w:p>
            <w:pPr>
              <w:jc w:val="right"/>
            </w:pPr>
            <w:r>
              <w:rPr>
                <w:rFonts w:ascii="宋体" w:hAnsi="宋体" w:eastAsia="宋体" w:cs="宋体"/>
                <w:b w:val="0"/>
                <w:i w:val="0"/>
                <w:color w:val="000000"/>
                <w:sz w:val="9"/>
              </w:rPr>
              <w:t>2,431.98</w:t>
            </w:r>
          </w:p>
        </w:tc>
        <w:tc>
          <w:tcPr>
            <w:tcW w:w="900" w:type="dxa"/>
            <w:vAlign w:val="center"/>
          </w:tcPr>
          <w:p>
            <w:pPr>
              <w:jc w:val="right"/>
            </w:pPr>
            <w:r>
              <w:rPr>
                <w:rFonts w:ascii="宋体" w:hAnsi="宋体" w:eastAsia="宋体" w:cs="宋体"/>
                <w:b w:val="0"/>
                <w:i w:val="0"/>
                <w:color w:val="000000"/>
                <w:sz w:val="9"/>
              </w:rPr>
              <w:t>2,431.98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2,427.32</w:t>
            </w:r>
          </w:p>
        </w:tc>
        <w:tc>
          <w:tcPr>
            <w:tcW w:w="900" w:type="dxa"/>
            <w:vAlign w:val="center"/>
          </w:tcPr>
          <w:p>
            <w:pPr>
              <w:jc w:val="right"/>
            </w:pPr>
            <w:r>
              <w:rPr>
                <w:rFonts w:ascii="宋体" w:hAnsi="宋体" w:eastAsia="宋体" w:cs="宋体"/>
                <w:b w:val="0"/>
                <w:i w:val="0"/>
                <w:color w:val="000000"/>
                <w:sz w:val="9"/>
              </w:rPr>
              <w:t>2,427.32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2010399</w:t>
            </w:r>
          </w:p>
        </w:tc>
        <w:tc>
          <w:tcPr>
            <w:tcW w:w="1420" w:type="dxa"/>
            <w:vAlign w:val="center"/>
          </w:tcPr>
          <w:p>
            <w:pPr>
              <w:jc w:val="left"/>
            </w:pPr>
            <w:r>
              <w:rPr>
                <w:rFonts w:ascii="宋体" w:hAnsi="宋体" w:eastAsia="宋体" w:cs="宋体"/>
                <w:b w:val="0"/>
                <w:i w:val="0"/>
                <w:color w:val="000000"/>
                <w:sz w:val="9"/>
              </w:rPr>
              <w:t>其他政府办公厅（室）及相关机构事务支出</w:t>
            </w:r>
          </w:p>
        </w:tc>
        <w:tc>
          <w:tcPr>
            <w:tcW w:w="860" w:type="dxa"/>
            <w:vAlign w:val="center"/>
          </w:tcPr>
          <w:p>
            <w:pPr>
              <w:jc w:val="right"/>
            </w:pPr>
            <w:r>
              <w:rPr>
                <w:rFonts w:ascii="宋体" w:hAnsi="宋体" w:eastAsia="宋体" w:cs="宋体"/>
                <w:b w:val="0"/>
                <w:i w:val="0"/>
                <w:color w:val="000000"/>
                <w:sz w:val="9"/>
              </w:rPr>
              <w:t>4.66</w:t>
            </w:r>
          </w:p>
        </w:tc>
        <w:tc>
          <w:tcPr>
            <w:tcW w:w="900" w:type="dxa"/>
            <w:vAlign w:val="center"/>
          </w:tcPr>
          <w:p>
            <w:pPr>
              <w:jc w:val="right"/>
            </w:pPr>
            <w:r>
              <w:rPr>
                <w:rFonts w:ascii="宋体" w:hAnsi="宋体" w:eastAsia="宋体" w:cs="宋体"/>
                <w:b w:val="0"/>
                <w:i w:val="0"/>
                <w:color w:val="000000"/>
                <w:sz w:val="9"/>
              </w:rPr>
              <w:t>4.66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20129</w:t>
            </w:r>
          </w:p>
        </w:tc>
        <w:tc>
          <w:tcPr>
            <w:tcW w:w="1420" w:type="dxa"/>
            <w:vAlign w:val="center"/>
          </w:tcPr>
          <w:p>
            <w:pPr>
              <w:jc w:val="left"/>
            </w:pPr>
            <w:r>
              <w:rPr>
                <w:rFonts w:ascii="宋体" w:hAnsi="宋体" w:eastAsia="宋体" w:cs="宋体"/>
                <w:b w:val="0"/>
                <w:i w:val="0"/>
                <w:color w:val="000000"/>
                <w:sz w:val="9"/>
              </w:rPr>
              <w:t>群众团体事务</w:t>
            </w:r>
          </w:p>
        </w:tc>
        <w:tc>
          <w:tcPr>
            <w:tcW w:w="860" w:type="dxa"/>
            <w:vAlign w:val="center"/>
          </w:tcPr>
          <w:p>
            <w:pPr>
              <w:jc w:val="right"/>
            </w:pPr>
            <w:r>
              <w:rPr>
                <w:rFonts w:ascii="宋体" w:hAnsi="宋体" w:eastAsia="宋体" w:cs="宋体"/>
                <w:b w:val="0"/>
                <w:i w:val="0"/>
                <w:color w:val="000000"/>
                <w:sz w:val="9"/>
              </w:rPr>
              <w:t>0.80</w:t>
            </w:r>
          </w:p>
        </w:tc>
        <w:tc>
          <w:tcPr>
            <w:tcW w:w="900" w:type="dxa"/>
            <w:vAlign w:val="center"/>
          </w:tcPr>
          <w:p>
            <w:pPr>
              <w:jc w:val="right"/>
            </w:pPr>
            <w:r>
              <w:rPr>
                <w:rFonts w:ascii="宋体" w:hAnsi="宋体" w:eastAsia="宋体" w:cs="宋体"/>
                <w:b w:val="0"/>
                <w:i w:val="0"/>
                <w:color w:val="000000"/>
                <w:sz w:val="9"/>
              </w:rPr>
              <w:t>0.80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2012906</w:t>
            </w:r>
          </w:p>
        </w:tc>
        <w:tc>
          <w:tcPr>
            <w:tcW w:w="1420" w:type="dxa"/>
            <w:vAlign w:val="center"/>
          </w:tcPr>
          <w:p>
            <w:pPr>
              <w:jc w:val="left"/>
            </w:pPr>
            <w:r>
              <w:rPr>
                <w:rFonts w:ascii="宋体" w:hAnsi="宋体" w:eastAsia="宋体" w:cs="宋体"/>
                <w:b w:val="0"/>
                <w:i w:val="0"/>
                <w:color w:val="000000"/>
                <w:sz w:val="9"/>
              </w:rPr>
              <w:t>工会事务</w:t>
            </w:r>
          </w:p>
        </w:tc>
        <w:tc>
          <w:tcPr>
            <w:tcW w:w="860" w:type="dxa"/>
            <w:vAlign w:val="center"/>
          </w:tcPr>
          <w:p>
            <w:pPr>
              <w:jc w:val="right"/>
            </w:pPr>
            <w:r>
              <w:rPr>
                <w:rFonts w:ascii="宋体" w:hAnsi="宋体" w:eastAsia="宋体" w:cs="宋体"/>
                <w:b w:val="0"/>
                <w:i w:val="0"/>
                <w:color w:val="000000"/>
                <w:sz w:val="9"/>
              </w:rPr>
              <w:t>0.80</w:t>
            </w:r>
          </w:p>
        </w:tc>
        <w:tc>
          <w:tcPr>
            <w:tcW w:w="900" w:type="dxa"/>
            <w:vAlign w:val="center"/>
          </w:tcPr>
          <w:p>
            <w:pPr>
              <w:jc w:val="right"/>
            </w:pPr>
            <w:r>
              <w:rPr>
                <w:rFonts w:ascii="宋体" w:hAnsi="宋体" w:eastAsia="宋体" w:cs="宋体"/>
                <w:b w:val="0"/>
                <w:i w:val="0"/>
                <w:color w:val="000000"/>
                <w:sz w:val="9"/>
              </w:rPr>
              <w:t>0.80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20136</w:t>
            </w:r>
          </w:p>
        </w:tc>
        <w:tc>
          <w:tcPr>
            <w:tcW w:w="1420" w:type="dxa"/>
            <w:vAlign w:val="center"/>
          </w:tcPr>
          <w:p>
            <w:pPr>
              <w:jc w:val="left"/>
            </w:pPr>
            <w:r>
              <w:rPr>
                <w:rFonts w:ascii="宋体" w:hAnsi="宋体" w:eastAsia="宋体" w:cs="宋体"/>
                <w:b w:val="0"/>
                <w:i w:val="0"/>
                <w:color w:val="000000"/>
                <w:sz w:val="9"/>
              </w:rPr>
              <w:t>其他共产党事务支出</w:t>
            </w:r>
          </w:p>
        </w:tc>
        <w:tc>
          <w:tcPr>
            <w:tcW w:w="860" w:type="dxa"/>
            <w:vAlign w:val="center"/>
          </w:tcPr>
          <w:p>
            <w:pPr>
              <w:jc w:val="right"/>
            </w:pPr>
            <w:r>
              <w:rPr>
                <w:rFonts w:ascii="宋体" w:hAnsi="宋体" w:eastAsia="宋体" w:cs="宋体"/>
                <w:b w:val="0"/>
                <w:i w:val="0"/>
                <w:color w:val="000000"/>
                <w:sz w:val="9"/>
              </w:rPr>
              <w:t>5.78</w:t>
            </w:r>
          </w:p>
        </w:tc>
        <w:tc>
          <w:tcPr>
            <w:tcW w:w="900" w:type="dxa"/>
            <w:vAlign w:val="center"/>
          </w:tcPr>
          <w:p>
            <w:pPr>
              <w:jc w:val="right"/>
            </w:pPr>
            <w:r>
              <w:rPr>
                <w:rFonts w:ascii="宋体" w:hAnsi="宋体" w:eastAsia="宋体" w:cs="宋体"/>
                <w:b w:val="0"/>
                <w:i w:val="0"/>
                <w:color w:val="000000"/>
                <w:sz w:val="9"/>
              </w:rPr>
              <w:t>5.78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2013699</w:t>
            </w:r>
          </w:p>
        </w:tc>
        <w:tc>
          <w:tcPr>
            <w:tcW w:w="1420" w:type="dxa"/>
            <w:vAlign w:val="center"/>
          </w:tcPr>
          <w:p>
            <w:pPr>
              <w:jc w:val="left"/>
            </w:pPr>
            <w:r>
              <w:rPr>
                <w:rFonts w:ascii="宋体" w:hAnsi="宋体" w:eastAsia="宋体" w:cs="宋体"/>
                <w:b w:val="0"/>
                <w:i w:val="0"/>
                <w:color w:val="000000"/>
                <w:sz w:val="9"/>
              </w:rPr>
              <w:t>其他共产党事务支出</w:t>
            </w:r>
          </w:p>
        </w:tc>
        <w:tc>
          <w:tcPr>
            <w:tcW w:w="860" w:type="dxa"/>
            <w:vAlign w:val="center"/>
          </w:tcPr>
          <w:p>
            <w:pPr>
              <w:jc w:val="right"/>
            </w:pPr>
            <w:r>
              <w:rPr>
                <w:rFonts w:ascii="宋体" w:hAnsi="宋体" w:eastAsia="宋体" w:cs="宋体"/>
                <w:b w:val="0"/>
                <w:i w:val="0"/>
                <w:color w:val="000000"/>
                <w:sz w:val="9"/>
              </w:rPr>
              <w:t>5.78</w:t>
            </w:r>
          </w:p>
        </w:tc>
        <w:tc>
          <w:tcPr>
            <w:tcW w:w="900" w:type="dxa"/>
            <w:vAlign w:val="center"/>
          </w:tcPr>
          <w:p>
            <w:pPr>
              <w:jc w:val="right"/>
            </w:pPr>
            <w:r>
              <w:rPr>
                <w:rFonts w:ascii="宋体" w:hAnsi="宋体" w:eastAsia="宋体" w:cs="宋体"/>
                <w:b w:val="0"/>
                <w:i w:val="0"/>
                <w:color w:val="000000"/>
                <w:sz w:val="9"/>
              </w:rPr>
              <w:t>5.78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671.86</w:t>
            </w:r>
          </w:p>
        </w:tc>
        <w:tc>
          <w:tcPr>
            <w:tcW w:w="900" w:type="dxa"/>
            <w:vAlign w:val="center"/>
          </w:tcPr>
          <w:p>
            <w:pPr>
              <w:jc w:val="right"/>
            </w:pPr>
            <w:r>
              <w:rPr>
                <w:rFonts w:ascii="宋体" w:hAnsi="宋体" w:eastAsia="宋体" w:cs="宋体"/>
                <w:b w:val="0"/>
                <w:i w:val="0"/>
                <w:color w:val="000000"/>
                <w:sz w:val="9"/>
              </w:rPr>
              <w:t>671.86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2019999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671.86</w:t>
            </w:r>
          </w:p>
        </w:tc>
        <w:tc>
          <w:tcPr>
            <w:tcW w:w="900" w:type="dxa"/>
            <w:vAlign w:val="center"/>
          </w:tcPr>
          <w:p>
            <w:pPr>
              <w:jc w:val="right"/>
            </w:pPr>
            <w:r>
              <w:rPr>
                <w:rFonts w:ascii="宋体" w:hAnsi="宋体" w:eastAsia="宋体" w:cs="宋体"/>
                <w:b w:val="0"/>
                <w:i w:val="0"/>
                <w:color w:val="000000"/>
                <w:sz w:val="9"/>
              </w:rPr>
              <w:t>671.86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569.96</w:t>
            </w:r>
          </w:p>
        </w:tc>
        <w:tc>
          <w:tcPr>
            <w:tcW w:w="900" w:type="dxa"/>
            <w:vAlign w:val="center"/>
          </w:tcPr>
          <w:p>
            <w:pPr>
              <w:jc w:val="right"/>
            </w:pPr>
            <w:r>
              <w:rPr>
                <w:rFonts w:ascii="宋体" w:hAnsi="宋体" w:eastAsia="宋体" w:cs="宋体"/>
                <w:b w:val="0"/>
                <w:i w:val="0"/>
                <w:color w:val="000000"/>
                <w:sz w:val="9"/>
              </w:rPr>
              <w:t>569.96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20802</w:t>
            </w:r>
          </w:p>
        </w:tc>
        <w:tc>
          <w:tcPr>
            <w:tcW w:w="1420" w:type="dxa"/>
            <w:vAlign w:val="center"/>
          </w:tcPr>
          <w:p>
            <w:pPr>
              <w:jc w:val="left"/>
            </w:pPr>
            <w:r>
              <w:rPr>
                <w:rFonts w:ascii="宋体" w:hAnsi="宋体" w:eastAsia="宋体" w:cs="宋体"/>
                <w:b w:val="0"/>
                <w:i w:val="0"/>
                <w:color w:val="000000"/>
                <w:sz w:val="9"/>
              </w:rPr>
              <w:t>民政管理事务</w:t>
            </w:r>
          </w:p>
        </w:tc>
        <w:tc>
          <w:tcPr>
            <w:tcW w:w="860" w:type="dxa"/>
            <w:vAlign w:val="center"/>
          </w:tcPr>
          <w:p>
            <w:pPr>
              <w:jc w:val="right"/>
            </w:pPr>
            <w:r>
              <w:rPr>
                <w:rFonts w:ascii="宋体" w:hAnsi="宋体" w:eastAsia="宋体" w:cs="宋体"/>
                <w:b w:val="0"/>
                <w:i w:val="0"/>
                <w:color w:val="000000"/>
                <w:sz w:val="9"/>
              </w:rPr>
              <w:t>95.87</w:t>
            </w:r>
          </w:p>
        </w:tc>
        <w:tc>
          <w:tcPr>
            <w:tcW w:w="900" w:type="dxa"/>
            <w:vAlign w:val="center"/>
          </w:tcPr>
          <w:p>
            <w:pPr>
              <w:jc w:val="right"/>
            </w:pPr>
            <w:r>
              <w:rPr>
                <w:rFonts w:ascii="宋体" w:hAnsi="宋体" w:eastAsia="宋体" w:cs="宋体"/>
                <w:b w:val="0"/>
                <w:i w:val="0"/>
                <w:color w:val="000000"/>
                <w:sz w:val="9"/>
              </w:rPr>
              <w:t>95.87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2080208</w:t>
            </w:r>
          </w:p>
        </w:tc>
        <w:tc>
          <w:tcPr>
            <w:tcW w:w="1420" w:type="dxa"/>
            <w:vAlign w:val="center"/>
          </w:tcPr>
          <w:p>
            <w:pPr>
              <w:jc w:val="left"/>
            </w:pPr>
            <w:r>
              <w:rPr>
                <w:rFonts w:ascii="宋体" w:hAnsi="宋体" w:eastAsia="宋体" w:cs="宋体"/>
                <w:b w:val="0"/>
                <w:i w:val="0"/>
                <w:color w:val="000000"/>
                <w:sz w:val="9"/>
              </w:rPr>
              <w:t>基层政权建设和社区治理</w:t>
            </w:r>
          </w:p>
        </w:tc>
        <w:tc>
          <w:tcPr>
            <w:tcW w:w="860" w:type="dxa"/>
            <w:vAlign w:val="center"/>
          </w:tcPr>
          <w:p>
            <w:pPr>
              <w:jc w:val="right"/>
            </w:pPr>
            <w:r>
              <w:rPr>
                <w:rFonts w:ascii="宋体" w:hAnsi="宋体" w:eastAsia="宋体" w:cs="宋体"/>
                <w:b w:val="0"/>
                <w:i w:val="0"/>
                <w:color w:val="000000"/>
                <w:sz w:val="9"/>
              </w:rPr>
              <w:t>19.31</w:t>
            </w:r>
          </w:p>
        </w:tc>
        <w:tc>
          <w:tcPr>
            <w:tcW w:w="900" w:type="dxa"/>
            <w:vAlign w:val="center"/>
          </w:tcPr>
          <w:p>
            <w:pPr>
              <w:jc w:val="right"/>
            </w:pPr>
            <w:r>
              <w:rPr>
                <w:rFonts w:ascii="宋体" w:hAnsi="宋体" w:eastAsia="宋体" w:cs="宋体"/>
                <w:b w:val="0"/>
                <w:i w:val="0"/>
                <w:color w:val="000000"/>
                <w:sz w:val="9"/>
              </w:rPr>
              <w:t>19.31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2080299</w:t>
            </w:r>
          </w:p>
        </w:tc>
        <w:tc>
          <w:tcPr>
            <w:tcW w:w="1420" w:type="dxa"/>
            <w:vAlign w:val="center"/>
          </w:tcPr>
          <w:p>
            <w:pPr>
              <w:jc w:val="left"/>
            </w:pPr>
            <w:r>
              <w:rPr>
                <w:rFonts w:ascii="宋体" w:hAnsi="宋体" w:eastAsia="宋体" w:cs="宋体"/>
                <w:b w:val="0"/>
                <w:i w:val="0"/>
                <w:color w:val="000000"/>
                <w:sz w:val="9"/>
              </w:rPr>
              <w:t>其他民政管理事务支出</w:t>
            </w:r>
          </w:p>
        </w:tc>
        <w:tc>
          <w:tcPr>
            <w:tcW w:w="860" w:type="dxa"/>
            <w:vAlign w:val="center"/>
          </w:tcPr>
          <w:p>
            <w:pPr>
              <w:jc w:val="right"/>
            </w:pPr>
            <w:r>
              <w:rPr>
                <w:rFonts w:ascii="宋体" w:hAnsi="宋体" w:eastAsia="宋体" w:cs="宋体"/>
                <w:b w:val="0"/>
                <w:i w:val="0"/>
                <w:color w:val="000000"/>
                <w:sz w:val="9"/>
              </w:rPr>
              <w:t>76.56</w:t>
            </w:r>
          </w:p>
        </w:tc>
        <w:tc>
          <w:tcPr>
            <w:tcW w:w="900" w:type="dxa"/>
            <w:vAlign w:val="center"/>
          </w:tcPr>
          <w:p>
            <w:pPr>
              <w:jc w:val="right"/>
            </w:pPr>
            <w:r>
              <w:rPr>
                <w:rFonts w:ascii="宋体" w:hAnsi="宋体" w:eastAsia="宋体" w:cs="宋体"/>
                <w:b w:val="0"/>
                <w:i w:val="0"/>
                <w:color w:val="000000"/>
                <w:sz w:val="9"/>
              </w:rPr>
              <w:t>76.56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182.18</w:t>
            </w:r>
          </w:p>
        </w:tc>
        <w:tc>
          <w:tcPr>
            <w:tcW w:w="900" w:type="dxa"/>
            <w:vAlign w:val="center"/>
          </w:tcPr>
          <w:p>
            <w:pPr>
              <w:jc w:val="right"/>
            </w:pPr>
            <w:r>
              <w:rPr>
                <w:rFonts w:ascii="宋体" w:hAnsi="宋体" w:eastAsia="宋体" w:cs="宋体"/>
                <w:b w:val="0"/>
                <w:i w:val="0"/>
                <w:color w:val="000000"/>
                <w:sz w:val="9"/>
              </w:rPr>
              <w:t>182.18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106.91</w:t>
            </w:r>
          </w:p>
        </w:tc>
        <w:tc>
          <w:tcPr>
            <w:tcW w:w="900" w:type="dxa"/>
            <w:vAlign w:val="center"/>
          </w:tcPr>
          <w:p>
            <w:pPr>
              <w:jc w:val="right"/>
            </w:pPr>
            <w:r>
              <w:rPr>
                <w:rFonts w:ascii="宋体" w:hAnsi="宋体" w:eastAsia="宋体" w:cs="宋体"/>
                <w:b w:val="0"/>
                <w:i w:val="0"/>
                <w:color w:val="000000"/>
                <w:sz w:val="9"/>
              </w:rPr>
              <w:t>106.91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2080506</w:t>
            </w:r>
          </w:p>
        </w:tc>
        <w:tc>
          <w:tcPr>
            <w:tcW w:w="1420" w:type="dxa"/>
            <w:vAlign w:val="center"/>
          </w:tcPr>
          <w:p>
            <w:pPr>
              <w:jc w:val="left"/>
            </w:pPr>
            <w:r>
              <w:rPr>
                <w:rFonts w:ascii="宋体" w:hAnsi="宋体" w:eastAsia="宋体" w:cs="宋体"/>
                <w:b w:val="0"/>
                <w:i w:val="0"/>
                <w:color w:val="000000"/>
                <w:sz w:val="9"/>
              </w:rPr>
              <w:t>机关事业单位职业年金缴费支出</w:t>
            </w:r>
          </w:p>
        </w:tc>
        <w:tc>
          <w:tcPr>
            <w:tcW w:w="860" w:type="dxa"/>
            <w:vAlign w:val="center"/>
          </w:tcPr>
          <w:p>
            <w:pPr>
              <w:jc w:val="right"/>
            </w:pPr>
            <w:r>
              <w:rPr>
                <w:rFonts w:ascii="宋体" w:hAnsi="宋体" w:eastAsia="宋体" w:cs="宋体"/>
                <w:b w:val="0"/>
                <w:i w:val="0"/>
                <w:color w:val="000000"/>
                <w:sz w:val="9"/>
              </w:rPr>
              <w:t>27.86</w:t>
            </w:r>
          </w:p>
        </w:tc>
        <w:tc>
          <w:tcPr>
            <w:tcW w:w="900" w:type="dxa"/>
            <w:vAlign w:val="center"/>
          </w:tcPr>
          <w:p>
            <w:pPr>
              <w:jc w:val="right"/>
            </w:pPr>
            <w:r>
              <w:rPr>
                <w:rFonts w:ascii="宋体" w:hAnsi="宋体" w:eastAsia="宋体" w:cs="宋体"/>
                <w:b w:val="0"/>
                <w:i w:val="0"/>
                <w:color w:val="000000"/>
                <w:sz w:val="9"/>
              </w:rPr>
              <w:t>27.86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2080508</w:t>
            </w:r>
          </w:p>
        </w:tc>
        <w:tc>
          <w:tcPr>
            <w:tcW w:w="1420" w:type="dxa"/>
            <w:vAlign w:val="center"/>
          </w:tcPr>
          <w:p>
            <w:pPr>
              <w:jc w:val="left"/>
            </w:pPr>
            <w:r>
              <w:rPr>
                <w:rFonts w:ascii="宋体" w:hAnsi="宋体" w:eastAsia="宋体" w:cs="宋体"/>
                <w:b w:val="0"/>
                <w:i w:val="0"/>
                <w:color w:val="000000"/>
                <w:sz w:val="9"/>
              </w:rPr>
              <w:t>对机关事业单位职业年金的补助</w:t>
            </w:r>
          </w:p>
        </w:tc>
        <w:tc>
          <w:tcPr>
            <w:tcW w:w="860" w:type="dxa"/>
            <w:vAlign w:val="center"/>
          </w:tcPr>
          <w:p>
            <w:pPr>
              <w:jc w:val="right"/>
            </w:pPr>
            <w:r>
              <w:rPr>
                <w:rFonts w:ascii="宋体" w:hAnsi="宋体" w:eastAsia="宋体" w:cs="宋体"/>
                <w:b w:val="0"/>
                <w:i w:val="0"/>
                <w:color w:val="000000"/>
                <w:sz w:val="9"/>
              </w:rPr>
              <w:t>5.91</w:t>
            </w:r>
          </w:p>
        </w:tc>
        <w:tc>
          <w:tcPr>
            <w:tcW w:w="900" w:type="dxa"/>
            <w:vAlign w:val="center"/>
          </w:tcPr>
          <w:p>
            <w:pPr>
              <w:jc w:val="right"/>
            </w:pPr>
            <w:r>
              <w:rPr>
                <w:rFonts w:ascii="宋体" w:hAnsi="宋体" w:eastAsia="宋体" w:cs="宋体"/>
                <w:b w:val="0"/>
                <w:i w:val="0"/>
                <w:color w:val="000000"/>
                <w:sz w:val="9"/>
              </w:rPr>
              <w:t>5.91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2080599</w:t>
            </w:r>
          </w:p>
        </w:tc>
        <w:tc>
          <w:tcPr>
            <w:tcW w:w="1420" w:type="dxa"/>
            <w:vAlign w:val="center"/>
          </w:tcPr>
          <w:p>
            <w:pPr>
              <w:jc w:val="left"/>
            </w:pPr>
            <w:r>
              <w:rPr>
                <w:rFonts w:ascii="宋体" w:hAnsi="宋体" w:eastAsia="宋体" w:cs="宋体"/>
                <w:b w:val="0"/>
                <w:i w:val="0"/>
                <w:color w:val="000000"/>
                <w:sz w:val="9"/>
              </w:rPr>
              <w:t>其他行政事业单位养老支出</w:t>
            </w:r>
          </w:p>
        </w:tc>
        <w:tc>
          <w:tcPr>
            <w:tcW w:w="860" w:type="dxa"/>
            <w:vAlign w:val="center"/>
          </w:tcPr>
          <w:p>
            <w:pPr>
              <w:jc w:val="right"/>
            </w:pPr>
            <w:r>
              <w:rPr>
                <w:rFonts w:ascii="宋体" w:hAnsi="宋体" w:eastAsia="宋体" w:cs="宋体"/>
                <w:b w:val="0"/>
                <w:i w:val="0"/>
                <w:color w:val="000000"/>
                <w:sz w:val="9"/>
              </w:rPr>
              <w:t>41.49</w:t>
            </w:r>
          </w:p>
        </w:tc>
        <w:tc>
          <w:tcPr>
            <w:tcW w:w="900" w:type="dxa"/>
            <w:vAlign w:val="center"/>
          </w:tcPr>
          <w:p>
            <w:pPr>
              <w:jc w:val="right"/>
            </w:pPr>
            <w:r>
              <w:rPr>
                <w:rFonts w:ascii="宋体" w:hAnsi="宋体" w:eastAsia="宋体" w:cs="宋体"/>
                <w:b w:val="0"/>
                <w:i w:val="0"/>
                <w:color w:val="000000"/>
                <w:sz w:val="9"/>
              </w:rPr>
              <w:t>41.49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174.49</w:t>
            </w:r>
          </w:p>
        </w:tc>
        <w:tc>
          <w:tcPr>
            <w:tcW w:w="900" w:type="dxa"/>
            <w:vAlign w:val="center"/>
          </w:tcPr>
          <w:p>
            <w:pPr>
              <w:jc w:val="right"/>
            </w:pPr>
            <w:r>
              <w:rPr>
                <w:rFonts w:ascii="宋体" w:hAnsi="宋体" w:eastAsia="宋体" w:cs="宋体"/>
                <w:b w:val="0"/>
                <w:i w:val="0"/>
                <w:color w:val="000000"/>
                <w:sz w:val="9"/>
              </w:rPr>
              <w:t>174.49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2080701</w:t>
            </w:r>
          </w:p>
        </w:tc>
        <w:tc>
          <w:tcPr>
            <w:tcW w:w="1420" w:type="dxa"/>
            <w:vAlign w:val="center"/>
          </w:tcPr>
          <w:p>
            <w:pPr>
              <w:jc w:val="left"/>
            </w:pPr>
            <w:r>
              <w:rPr>
                <w:rFonts w:ascii="宋体" w:hAnsi="宋体" w:eastAsia="宋体" w:cs="宋体"/>
                <w:b w:val="0"/>
                <w:i w:val="0"/>
                <w:color w:val="000000"/>
                <w:sz w:val="9"/>
              </w:rPr>
              <w:t>就业创业服务补贴</w:t>
            </w:r>
          </w:p>
        </w:tc>
        <w:tc>
          <w:tcPr>
            <w:tcW w:w="860" w:type="dxa"/>
            <w:vAlign w:val="center"/>
          </w:tcPr>
          <w:p>
            <w:pPr>
              <w:jc w:val="right"/>
            </w:pPr>
            <w:r>
              <w:rPr>
                <w:rFonts w:ascii="宋体" w:hAnsi="宋体" w:eastAsia="宋体" w:cs="宋体"/>
                <w:b w:val="0"/>
                <w:i w:val="0"/>
                <w:color w:val="000000"/>
                <w:sz w:val="9"/>
              </w:rPr>
              <w:t>15.90</w:t>
            </w:r>
          </w:p>
        </w:tc>
        <w:tc>
          <w:tcPr>
            <w:tcW w:w="900" w:type="dxa"/>
            <w:vAlign w:val="center"/>
          </w:tcPr>
          <w:p>
            <w:pPr>
              <w:jc w:val="right"/>
            </w:pPr>
            <w:r>
              <w:rPr>
                <w:rFonts w:ascii="宋体" w:hAnsi="宋体" w:eastAsia="宋体" w:cs="宋体"/>
                <w:b w:val="0"/>
                <w:i w:val="0"/>
                <w:color w:val="000000"/>
                <w:sz w:val="9"/>
              </w:rPr>
              <w:t>15.90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2080705</w:t>
            </w:r>
          </w:p>
        </w:tc>
        <w:tc>
          <w:tcPr>
            <w:tcW w:w="1420" w:type="dxa"/>
            <w:vAlign w:val="center"/>
          </w:tcPr>
          <w:p>
            <w:pPr>
              <w:jc w:val="left"/>
            </w:pPr>
            <w:r>
              <w:rPr>
                <w:rFonts w:ascii="宋体" w:hAnsi="宋体" w:eastAsia="宋体" w:cs="宋体"/>
                <w:b w:val="0"/>
                <w:i w:val="0"/>
                <w:color w:val="000000"/>
                <w:sz w:val="9"/>
              </w:rPr>
              <w:t>公益性岗位补贴</w:t>
            </w:r>
          </w:p>
        </w:tc>
        <w:tc>
          <w:tcPr>
            <w:tcW w:w="860" w:type="dxa"/>
            <w:vAlign w:val="center"/>
          </w:tcPr>
          <w:p>
            <w:pPr>
              <w:jc w:val="right"/>
            </w:pPr>
            <w:r>
              <w:rPr>
                <w:rFonts w:ascii="宋体" w:hAnsi="宋体" w:eastAsia="宋体" w:cs="宋体"/>
                <w:b w:val="0"/>
                <w:i w:val="0"/>
                <w:color w:val="000000"/>
                <w:sz w:val="9"/>
              </w:rPr>
              <w:t>71.29</w:t>
            </w:r>
          </w:p>
        </w:tc>
        <w:tc>
          <w:tcPr>
            <w:tcW w:w="900" w:type="dxa"/>
            <w:vAlign w:val="center"/>
          </w:tcPr>
          <w:p>
            <w:pPr>
              <w:jc w:val="right"/>
            </w:pPr>
            <w:r>
              <w:rPr>
                <w:rFonts w:ascii="宋体" w:hAnsi="宋体" w:eastAsia="宋体" w:cs="宋体"/>
                <w:b w:val="0"/>
                <w:i w:val="0"/>
                <w:color w:val="000000"/>
                <w:sz w:val="9"/>
              </w:rPr>
              <w:t>71.29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2080799</w:t>
            </w:r>
          </w:p>
        </w:tc>
        <w:tc>
          <w:tcPr>
            <w:tcW w:w="1420" w:type="dxa"/>
            <w:vAlign w:val="center"/>
          </w:tcPr>
          <w:p>
            <w:pPr>
              <w:jc w:val="left"/>
            </w:pPr>
            <w:r>
              <w:rPr>
                <w:rFonts w:ascii="宋体" w:hAnsi="宋体" w:eastAsia="宋体" w:cs="宋体"/>
                <w:b w:val="0"/>
                <w:i w:val="0"/>
                <w:color w:val="000000"/>
                <w:sz w:val="9"/>
              </w:rPr>
              <w:t>其他就业补助支出</w:t>
            </w:r>
          </w:p>
        </w:tc>
        <w:tc>
          <w:tcPr>
            <w:tcW w:w="860" w:type="dxa"/>
            <w:vAlign w:val="center"/>
          </w:tcPr>
          <w:p>
            <w:pPr>
              <w:jc w:val="right"/>
            </w:pPr>
            <w:r>
              <w:rPr>
                <w:rFonts w:ascii="宋体" w:hAnsi="宋体" w:eastAsia="宋体" w:cs="宋体"/>
                <w:b w:val="0"/>
                <w:i w:val="0"/>
                <w:color w:val="000000"/>
                <w:sz w:val="9"/>
              </w:rPr>
              <w:t>87.30</w:t>
            </w:r>
          </w:p>
        </w:tc>
        <w:tc>
          <w:tcPr>
            <w:tcW w:w="900" w:type="dxa"/>
            <w:vAlign w:val="center"/>
          </w:tcPr>
          <w:p>
            <w:pPr>
              <w:jc w:val="right"/>
            </w:pPr>
            <w:r>
              <w:rPr>
                <w:rFonts w:ascii="宋体" w:hAnsi="宋体" w:eastAsia="宋体" w:cs="宋体"/>
                <w:b w:val="0"/>
                <w:i w:val="0"/>
                <w:color w:val="000000"/>
                <w:sz w:val="9"/>
              </w:rPr>
              <w:t>87.30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20810</w:t>
            </w:r>
          </w:p>
        </w:tc>
        <w:tc>
          <w:tcPr>
            <w:tcW w:w="1420" w:type="dxa"/>
            <w:vAlign w:val="center"/>
          </w:tcPr>
          <w:p>
            <w:pPr>
              <w:jc w:val="left"/>
            </w:pPr>
            <w:r>
              <w:rPr>
                <w:rFonts w:ascii="宋体" w:hAnsi="宋体" w:eastAsia="宋体" w:cs="宋体"/>
                <w:b w:val="0"/>
                <w:i w:val="0"/>
                <w:color w:val="000000"/>
                <w:sz w:val="9"/>
              </w:rPr>
              <w:t>社会福利</w:t>
            </w:r>
          </w:p>
        </w:tc>
        <w:tc>
          <w:tcPr>
            <w:tcW w:w="860" w:type="dxa"/>
            <w:vAlign w:val="center"/>
          </w:tcPr>
          <w:p>
            <w:pPr>
              <w:jc w:val="right"/>
            </w:pPr>
            <w:r>
              <w:rPr>
                <w:rFonts w:ascii="宋体" w:hAnsi="宋体" w:eastAsia="宋体" w:cs="宋体"/>
                <w:b w:val="0"/>
                <w:i w:val="0"/>
                <w:color w:val="000000"/>
                <w:sz w:val="9"/>
              </w:rPr>
              <w:t>18.60</w:t>
            </w:r>
          </w:p>
        </w:tc>
        <w:tc>
          <w:tcPr>
            <w:tcW w:w="900" w:type="dxa"/>
            <w:vAlign w:val="center"/>
          </w:tcPr>
          <w:p>
            <w:pPr>
              <w:jc w:val="right"/>
            </w:pPr>
            <w:r>
              <w:rPr>
                <w:rFonts w:ascii="宋体" w:hAnsi="宋体" w:eastAsia="宋体" w:cs="宋体"/>
                <w:b w:val="0"/>
                <w:i w:val="0"/>
                <w:color w:val="000000"/>
                <w:sz w:val="9"/>
              </w:rPr>
              <w:t>18.60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2081099</w:t>
            </w:r>
          </w:p>
        </w:tc>
        <w:tc>
          <w:tcPr>
            <w:tcW w:w="1420" w:type="dxa"/>
            <w:vAlign w:val="center"/>
          </w:tcPr>
          <w:p>
            <w:pPr>
              <w:jc w:val="left"/>
            </w:pPr>
            <w:r>
              <w:rPr>
                <w:rFonts w:ascii="宋体" w:hAnsi="宋体" w:eastAsia="宋体" w:cs="宋体"/>
                <w:b w:val="0"/>
                <w:i w:val="0"/>
                <w:color w:val="000000"/>
                <w:sz w:val="9"/>
              </w:rPr>
              <w:t>其他社会福利支出</w:t>
            </w:r>
          </w:p>
        </w:tc>
        <w:tc>
          <w:tcPr>
            <w:tcW w:w="860" w:type="dxa"/>
            <w:vAlign w:val="center"/>
          </w:tcPr>
          <w:p>
            <w:pPr>
              <w:jc w:val="right"/>
            </w:pPr>
            <w:r>
              <w:rPr>
                <w:rFonts w:ascii="宋体" w:hAnsi="宋体" w:eastAsia="宋体" w:cs="宋体"/>
                <w:b w:val="0"/>
                <w:i w:val="0"/>
                <w:color w:val="000000"/>
                <w:sz w:val="9"/>
              </w:rPr>
              <w:t>18.60</w:t>
            </w:r>
          </w:p>
        </w:tc>
        <w:tc>
          <w:tcPr>
            <w:tcW w:w="900" w:type="dxa"/>
            <w:vAlign w:val="center"/>
          </w:tcPr>
          <w:p>
            <w:pPr>
              <w:jc w:val="right"/>
            </w:pPr>
            <w:r>
              <w:rPr>
                <w:rFonts w:ascii="宋体" w:hAnsi="宋体" w:eastAsia="宋体" w:cs="宋体"/>
                <w:b w:val="0"/>
                <w:i w:val="0"/>
                <w:color w:val="000000"/>
                <w:sz w:val="9"/>
              </w:rPr>
              <w:t>18.60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20821</w:t>
            </w:r>
          </w:p>
        </w:tc>
        <w:tc>
          <w:tcPr>
            <w:tcW w:w="1420" w:type="dxa"/>
            <w:vAlign w:val="center"/>
          </w:tcPr>
          <w:p>
            <w:pPr>
              <w:jc w:val="left"/>
            </w:pPr>
            <w:r>
              <w:rPr>
                <w:rFonts w:ascii="宋体" w:hAnsi="宋体" w:eastAsia="宋体" w:cs="宋体"/>
                <w:b w:val="0"/>
                <w:i w:val="0"/>
                <w:color w:val="000000"/>
                <w:sz w:val="9"/>
              </w:rPr>
              <w:t>特困人员救助供养</w:t>
            </w:r>
          </w:p>
        </w:tc>
        <w:tc>
          <w:tcPr>
            <w:tcW w:w="860" w:type="dxa"/>
            <w:vAlign w:val="center"/>
          </w:tcPr>
          <w:p>
            <w:pPr>
              <w:jc w:val="right"/>
            </w:pPr>
            <w:r>
              <w:rPr>
                <w:rFonts w:ascii="宋体" w:hAnsi="宋体" w:eastAsia="宋体" w:cs="宋体"/>
                <w:b w:val="0"/>
                <w:i w:val="0"/>
                <w:color w:val="000000"/>
                <w:sz w:val="9"/>
              </w:rPr>
              <w:t>76.97</w:t>
            </w:r>
          </w:p>
        </w:tc>
        <w:tc>
          <w:tcPr>
            <w:tcW w:w="900" w:type="dxa"/>
            <w:vAlign w:val="center"/>
          </w:tcPr>
          <w:p>
            <w:pPr>
              <w:jc w:val="right"/>
            </w:pPr>
            <w:r>
              <w:rPr>
                <w:rFonts w:ascii="宋体" w:hAnsi="宋体" w:eastAsia="宋体" w:cs="宋体"/>
                <w:b w:val="0"/>
                <w:i w:val="0"/>
                <w:color w:val="000000"/>
                <w:sz w:val="9"/>
              </w:rPr>
              <w:t>76.97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2082101</w:t>
            </w:r>
          </w:p>
        </w:tc>
        <w:tc>
          <w:tcPr>
            <w:tcW w:w="1420" w:type="dxa"/>
            <w:vAlign w:val="center"/>
          </w:tcPr>
          <w:p>
            <w:pPr>
              <w:jc w:val="left"/>
            </w:pPr>
            <w:r>
              <w:rPr>
                <w:rFonts w:ascii="宋体" w:hAnsi="宋体" w:eastAsia="宋体" w:cs="宋体"/>
                <w:b w:val="0"/>
                <w:i w:val="0"/>
                <w:color w:val="000000"/>
                <w:sz w:val="9"/>
              </w:rPr>
              <w:t>城市特困人员救助供养支出</w:t>
            </w:r>
          </w:p>
        </w:tc>
        <w:tc>
          <w:tcPr>
            <w:tcW w:w="860" w:type="dxa"/>
            <w:vAlign w:val="center"/>
          </w:tcPr>
          <w:p>
            <w:pPr>
              <w:jc w:val="right"/>
            </w:pPr>
            <w:r>
              <w:rPr>
                <w:rFonts w:ascii="宋体" w:hAnsi="宋体" w:eastAsia="宋体" w:cs="宋体"/>
                <w:b w:val="0"/>
                <w:i w:val="0"/>
                <w:color w:val="000000"/>
                <w:sz w:val="9"/>
              </w:rPr>
              <w:t>2.01</w:t>
            </w:r>
          </w:p>
        </w:tc>
        <w:tc>
          <w:tcPr>
            <w:tcW w:w="900" w:type="dxa"/>
            <w:vAlign w:val="center"/>
          </w:tcPr>
          <w:p>
            <w:pPr>
              <w:jc w:val="right"/>
            </w:pPr>
            <w:r>
              <w:rPr>
                <w:rFonts w:ascii="宋体" w:hAnsi="宋体" w:eastAsia="宋体" w:cs="宋体"/>
                <w:b w:val="0"/>
                <w:i w:val="0"/>
                <w:color w:val="000000"/>
                <w:sz w:val="9"/>
              </w:rPr>
              <w:t>2.01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2082102</w:t>
            </w:r>
          </w:p>
        </w:tc>
        <w:tc>
          <w:tcPr>
            <w:tcW w:w="1420" w:type="dxa"/>
            <w:vAlign w:val="center"/>
          </w:tcPr>
          <w:p>
            <w:pPr>
              <w:jc w:val="left"/>
            </w:pPr>
            <w:r>
              <w:rPr>
                <w:rFonts w:ascii="宋体" w:hAnsi="宋体" w:eastAsia="宋体" w:cs="宋体"/>
                <w:b w:val="0"/>
                <w:i w:val="0"/>
                <w:color w:val="000000"/>
                <w:sz w:val="9"/>
              </w:rPr>
              <w:t>农村特困人员救助供养支出</w:t>
            </w:r>
          </w:p>
        </w:tc>
        <w:tc>
          <w:tcPr>
            <w:tcW w:w="860" w:type="dxa"/>
            <w:vAlign w:val="center"/>
          </w:tcPr>
          <w:p>
            <w:pPr>
              <w:jc w:val="right"/>
            </w:pPr>
            <w:r>
              <w:rPr>
                <w:rFonts w:ascii="宋体" w:hAnsi="宋体" w:eastAsia="宋体" w:cs="宋体"/>
                <w:b w:val="0"/>
                <w:i w:val="0"/>
                <w:color w:val="000000"/>
                <w:sz w:val="9"/>
              </w:rPr>
              <w:t>74.96</w:t>
            </w:r>
          </w:p>
        </w:tc>
        <w:tc>
          <w:tcPr>
            <w:tcW w:w="900" w:type="dxa"/>
            <w:vAlign w:val="center"/>
          </w:tcPr>
          <w:p>
            <w:pPr>
              <w:jc w:val="right"/>
            </w:pPr>
            <w:r>
              <w:rPr>
                <w:rFonts w:ascii="宋体" w:hAnsi="宋体" w:eastAsia="宋体" w:cs="宋体"/>
                <w:b w:val="0"/>
                <w:i w:val="0"/>
                <w:color w:val="000000"/>
                <w:sz w:val="9"/>
              </w:rPr>
              <w:t>74.96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21.87</w:t>
            </w:r>
          </w:p>
        </w:tc>
        <w:tc>
          <w:tcPr>
            <w:tcW w:w="900" w:type="dxa"/>
            <w:vAlign w:val="center"/>
          </w:tcPr>
          <w:p>
            <w:pPr>
              <w:jc w:val="right"/>
            </w:pPr>
            <w:r>
              <w:rPr>
                <w:rFonts w:ascii="宋体" w:hAnsi="宋体" w:eastAsia="宋体" w:cs="宋体"/>
                <w:b w:val="0"/>
                <w:i w:val="0"/>
                <w:color w:val="000000"/>
                <w:sz w:val="9"/>
              </w:rPr>
              <w:t>21.87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21.87</w:t>
            </w:r>
          </w:p>
        </w:tc>
        <w:tc>
          <w:tcPr>
            <w:tcW w:w="900" w:type="dxa"/>
            <w:vAlign w:val="center"/>
          </w:tcPr>
          <w:p>
            <w:pPr>
              <w:jc w:val="right"/>
            </w:pPr>
            <w:r>
              <w:rPr>
                <w:rFonts w:ascii="宋体" w:hAnsi="宋体" w:eastAsia="宋体" w:cs="宋体"/>
                <w:b w:val="0"/>
                <w:i w:val="0"/>
                <w:color w:val="000000"/>
                <w:sz w:val="9"/>
              </w:rPr>
              <w:t>21.87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70.50</w:t>
            </w:r>
          </w:p>
        </w:tc>
        <w:tc>
          <w:tcPr>
            <w:tcW w:w="900" w:type="dxa"/>
            <w:vAlign w:val="center"/>
          </w:tcPr>
          <w:p>
            <w:pPr>
              <w:jc w:val="right"/>
            </w:pPr>
            <w:r>
              <w:rPr>
                <w:rFonts w:ascii="宋体" w:hAnsi="宋体" w:eastAsia="宋体" w:cs="宋体"/>
                <w:b w:val="0"/>
                <w:i w:val="0"/>
                <w:color w:val="000000"/>
                <w:sz w:val="9"/>
              </w:rPr>
              <w:t>70.50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70.50</w:t>
            </w:r>
          </w:p>
        </w:tc>
        <w:tc>
          <w:tcPr>
            <w:tcW w:w="900" w:type="dxa"/>
            <w:vAlign w:val="center"/>
          </w:tcPr>
          <w:p>
            <w:pPr>
              <w:jc w:val="right"/>
            </w:pPr>
            <w:r>
              <w:rPr>
                <w:rFonts w:ascii="宋体" w:hAnsi="宋体" w:eastAsia="宋体" w:cs="宋体"/>
                <w:b w:val="0"/>
                <w:i w:val="0"/>
                <w:color w:val="000000"/>
                <w:sz w:val="9"/>
              </w:rPr>
              <w:t>70.50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43.63</w:t>
            </w:r>
          </w:p>
        </w:tc>
        <w:tc>
          <w:tcPr>
            <w:tcW w:w="900" w:type="dxa"/>
            <w:vAlign w:val="center"/>
          </w:tcPr>
          <w:p>
            <w:pPr>
              <w:jc w:val="right"/>
            </w:pPr>
            <w:r>
              <w:rPr>
                <w:rFonts w:ascii="宋体" w:hAnsi="宋体" w:eastAsia="宋体" w:cs="宋体"/>
                <w:b w:val="0"/>
                <w:i w:val="0"/>
                <w:color w:val="000000"/>
                <w:sz w:val="9"/>
              </w:rPr>
              <w:t>43.63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26.87</w:t>
            </w:r>
          </w:p>
        </w:tc>
        <w:tc>
          <w:tcPr>
            <w:tcW w:w="900" w:type="dxa"/>
            <w:vAlign w:val="center"/>
          </w:tcPr>
          <w:p>
            <w:pPr>
              <w:jc w:val="right"/>
            </w:pPr>
            <w:r>
              <w:rPr>
                <w:rFonts w:ascii="宋体" w:hAnsi="宋体" w:eastAsia="宋体" w:cs="宋体"/>
                <w:b w:val="0"/>
                <w:i w:val="0"/>
                <w:color w:val="000000"/>
                <w:sz w:val="9"/>
              </w:rPr>
              <w:t>26.87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w:t>
            </w:r>
          </w:p>
        </w:tc>
        <w:tc>
          <w:tcPr>
            <w:tcW w:w="1420" w:type="dxa"/>
            <w:vAlign w:val="center"/>
          </w:tcPr>
          <w:p>
            <w:pPr>
              <w:jc w:val="left"/>
            </w:pPr>
            <w:r>
              <w:rPr>
                <w:rFonts w:ascii="宋体" w:hAnsi="宋体" w:eastAsia="宋体" w:cs="宋体"/>
                <w:b w:val="0"/>
                <w:i w:val="0"/>
                <w:color w:val="000000"/>
                <w:sz w:val="9"/>
              </w:rPr>
              <w:t>节能环保支出</w:t>
            </w:r>
          </w:p>
        </w:tc>
        <w:tc>
          <w:tcPr>
            <w:tcW w:w="860" w:type="dxa"/>
            <w:vAlign w:val="center"/>
          </w:tcPr>
          <w:p>
            <w:pPr>
              <w:jc w:val="right"/>
            </w:pPr>
            <w:r>
              <w:rPr>
                <w:rFonts w:ascii="宋体" w:hAnsi="宋体" w:eastAsia="宋体" w:cs="宋体"/>
                <w:b w:val="0"/>
                <w:i w:val="0"/>
                <w:color w:val="000000"/>
                <w:sz w:val="9"/>
              </w:rPr>
              <w:t>36.13</w:t>
            </w:r>
          </w:p>
        </w:tc>
        <w:tc>
          <w:tcPr>
            <w:tcW w:w="900" w:type="dxa"/>
            <w:vAlign w:val="center"/>
          </w:tcPr>
          <w:p>
            <w:pPr>
              <w:jc w:val="right"/>
            </w:pPr>
            <w:r>
              <w:rPr>
                <w:rFonts w:ascii="宋体" w:hAnsi="宋体" w:eastAsia="宋体" w:cs="宋体"/>
                <w:b w:val="0"/>
                <w:i w:val="0"/>
                <w:color w:val="000000"/>
                <w:sz w:val="9"/>
              </w:rPr>
              <w:t>36.13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21101</w:t>
            </w:r>
          </w:p>
        </w:tc>
        <w:tc>
          <w:tcPr>
            <w:tcW w:w="1420" w:type="dxa"/>
            <w:vAlign w:val="center"/>
          </w:tcPr>
          <w:p>
            <w:pPr>
              <w:jc w:val="left"/>
            </w:pPr>
            <w:r>
              <w:rPr>
                <w:rFonts w:ascii="宋体" w:hAnsi="宋体" w:eastAsia="宋体" w:cs="宋体"/>
                <w:b w:val="0"/>
                <w:i w:val="0"/>
                <w:color w:val="000000"/>
                <w:sz w:val="9"/>
              </w:rPr>
              <w:t>环境保护管理事务</w:t>
            </w:r>
          </w:p>
        </w:tc>
        <w:tc>
          <w:tcPr>
            <w:tcW w:w="860" w:type="dxa"/>
            <w:vAlign w:val="center"/>
          </w:tcPr>
          <w:p>
            <w:pPr>
              <w:jc w:val="right"/>
            </w:pPr>
            <w:r>
              <w:rPr>
                <w:rFonts w:ascii="宋体" w:hAnsi="宋体" w:eastAsia="宋体" w:cs="宋体"/>
                <w:b w:val="0"/>
                <w:i w:val="0"/>
                <w:color w:val="000000"/>
                <w:sz w:val="9"/>
              </w:rPr>
              <w:t>16.13</w:t>
            </w:r>
          </w:p>
        </w:tc>
        <w:tc>
          <w:tcPr>
            <w:tcW w:w="900" w:type="dxa"/>
            <w:vAlign w:val="center"/>
          </w:tcPr>
          <w:p>
            <w:pPr>
              <w:jc w:val="right"/>
            </w:pPr>
            <w:r>
              <w:rPr>
                <w:rFonts w:ascii="宋体" w:hAnsi="宋体" w:eastAsia="宋体" w:cs="宋体"/>
                <w:b w:val="0"/>
                <w:i w:val="0"/>
                <w:color w:val="000000"/>
                <w:sz w:val="9"/>
              </w:rPr>
              <w:t>16.13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2110199</w:t>
            </w:r>
          </w:p>
        </w:tc>
        <w:tc>
          <w:tcPr>
            <w:tcW w:w="1420" w:type="dxa"/>
            <w:vAlign w:val="center"/>
          </w:tcPr>
          <w:p>
            <w:pPr>
              <w:jc w:val="left"/>
            </w:pPr>
            <w:r>
              <w:rPr>
                <w:rFonts w:ascii="宋体" w:hAnsi="宋体" w:eastAsia="宋体" w:cs="宋体"/>
                <w:b w:val="0"/>
                <w:i w:val="0"/>
                <w:color w:val="000000"/>
                <w:sz w:val="9"/>
              </w:rPr>
              <w:t>其他环境保护管理事务支出</w:t>
            </w:r>
          </w:p>
        </w:tc>
        <w:tc>
          <w:tcPr>
            <w:tcW w:w="860" w:type="dxa"/>
            <w:vAlign w:val="center"/>
          </w:tcPr>
          <w:p>
            <w:pPr>
              <w:jc w:val="right"/>
            </w:pPr>
            <w:r>
              <w:rPr>
                <w:rFonts w:ascii="宋体" w:hAnsi="宋体" w:eastAsia="宋体" w:cs="宋体"/>
                <w:b w:val="0"/>
                <w:i w:val="0"/>
                <w:color w:val="000000"/>
                <w:sz w:val="9"/>
              </w:rPr>
              <w:t>16.13</w:t>
            </w:r>
          </w:p>
        </w:tc>
        <w:tc>
          <w:tcPr>
            <w:tcW w:w="900" w:type="dxa"/>
            <w:vAlign w:val="center"/>
          </w:tcPr>
          <w:p>
            <w:pPr>
              <w:jc w:val="right"/>
            </w:pPr>
            <w:r>
              <w:rPr>
                <w:rFonts w:ascii="宋体" w:hAnsi="宋体" w:eastAsia="宋体" w:cs="宋体"/>
                <w:b w:val="0"/>
                <w:i w:val="0"/>
                <w:color w:val="000000"/>
                <w:sz w:val="9"/>
              </w:rPr>
              <w:t>16.13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21105</w:t>
            </w:r>
          </w:p>
        </w:tc>
        <w:tc>
          <w:tcPr>
            <w:tcW w:w="1420" w:type="dxa"/>
            <w:vAlign w:val="center"/>
          </w:tcPr>
          <w:p>
            <w:pPr>
              <w:jc w:val="left"/>
            </w:pPr>
            <w:r>
              <w:rPr>
                <w:rFonts w:ascii="宋体" w:hAnsi="宋体" w:eastAsia="宋体" w:cs="宋体"/>
                <w:b w:val="0"/>
                <w:i w:val="0"/>
                <w:color w:val="000000"/>
                <w:sz w:val="9"/>
              </w:rPr>
              <w:t>天然林保护</w:t>
            </w:r>
          </w:p>
        </w:tc>
        <w:tc>
          <w:tcPr>
            <w:tcW w:w="860" w:type="dxa"/>
            <w:vAlign w:val="center"/>
          </w:tcPr>
          <w:p>
            <w:pPr>
              <w:jc w:val="right"/>
            </w:pPr>
            <w:r>
              <w:rPr>
                <w:rFonts w:ascii="宋体" w:hAnsi="宋体" w:eastAsia="宋体" w:cs="宋体"/>
                <w:b w:val="0"/>
                <w:i w:val="0"/>
                <w:color w:val="000000"/>
                <w:sz w:val="9"/>
              </w:rPr>
              <w:t>20.00</w:t>
            </w:r>
          </w:p>
        </w:tc>
        <w:tc>
          <w:tcPr>
            <w:tcW w:w="900" w:type="dxa"/>
            <w:vAlign w:val="center"/>
          </w:tcPr>
          <w:p>
            <w:pPr>
              <w:jc w:val="right"/>
            </w:pPr>
            <w:r>
              <w:rPr>
                <w:rFonts w:ascii="宋体" w:hAnsi="宋体" w:eastAsia="宋体" w:cs="宋体"/>
                <w:b w:val="0"/>
                <w:i w:val="0"/>
                <w:color w:val="000000"/>
                <w:sz w:val="9"/>
              </w:rPr>
              <w:t>20.00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2110506</w:t>
            </w:r>
          </w:p>
        </w:tc>
        <w:tc>
          <w:tcPr>
            <w:tcW w:w="1420" w:type="dxa"/>
            <w:vAlign w:val="center"/>
          </w:tcPr>
          <w:p>
            <w:pPr>
              <w:jc w:val="left"/>
            </w:pPr>
            <w:r>
              <w:rPr>
                <w:rFonts w:ascii="宋体" w:hAnsi="宋体" w:eastAsia="宋体" w:cs="宋体"/>
                <w:b w:val="0"/>
                <w:i w:val="0"/>
                <w:color w:val="000000"/>
                <w:sz w:val="9"/>
              </w:rPr>
              <w:t>天然林保护工程建设</w:t>
            </w:r>
          </w:p>
        </w:tc>
        <w:tc>
          <w:tcPr>
            <w:tcW w:w="860" w:type="dxa"/>
            <w:vAlign w:val="center"/>
          </w:tcPr>
          <w:p>
            <w:pPr>
              <w:jc w:val="right"/>
            </w:pPr>
            <w:r>
              <w:rPr>
                <w:rFonts w:ascii="宋体" w:hAnsi="宋体" w:eastAsia="宋体" w:cs="宋体"/>
                <w:b w:val="0"/>
                <w:i w:val="0"/>
                <w:color w:val="000000"/>
                <w:sz w:val="9"/>
              </w:rPr>
              <w:t>20.00</w:t>
            </w:r>
          </w:p>
        </w:tc>
        <w:tc>
          <w:tcPr>
            <w:tcW w:w="900" w:type="dxa"/>
            <w:vAlign w:val="center"/>
          </w:tcPr>
          <w:p>
            <w:pPr>
              <w:jc w:val="right"/>
            </w:pPr>
            <w:r>
              <w:rPr>
                <w:rFonts w:ascii="宋体" w:hAnsi="宋体" w:eastAsia="宋体" w:cs="宋体"/>
                <w:b w:val="0"/>
                <w:i w:val="0"/>
                <w:color w:val="000000"/>
                <w:sz w:val="9"/>
              </w:rPr>
              <w:t>20.00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w:t>
            </w:r>
          </w:p>
        </w:tc>
        <w:tc>
          <w:tcPr>
            <w:tcW w:w="1420" w:type="dxa"/>
            <w:vAlign w:val="center"/>
          </w:tcPr>
          <w:p>
            <w:pPr>
              <w:jc w:val="left"/>
            </w:pPr>
            <w:r>
              <w:rPr>
                <w:rFonts w:ascii="宋体" w:hAnsi="宋体" w:eastAsia="宋体" w:cs="宋体"/>
                <w:b w:val="0"/>
                <w:i w:val="0"/>
                <w:color w:val="000000"/>
                <w:sz w:val="9"/>
              </w:rPr>
              <w:t>城乡社区支出</w:t>
            </w:r>
          </w:p>
        </w:tc>
        <w:tc>
          <w:tcPr>
            <w:tcW w:w="860" w:type="dxa"/>
            <w:vAlign w:val="center"/>
          </w:tcPr>
          <w:p>
            <w:pPr>
              <w:jc w:val="right"/>
            </w:pPr>
            <w:r>
              <w:rPr>
                <w:rFonts w:ascii="宋体" w:hAnsi="宋体" w:eastAsia="宋体" w:cs="宋体"/>
                <w:b w:val="0"/>
                <w:i w:val="0"/>
                <w:color w:val="000000"/>
                <w:sz w:val="9"/>
              </w:rPr>
              <w:t>876.75</w:t>
            </w:r>
          </w:p>
        </w:tc>
        <w:tc>
          <w:tcPr>
            <w:tcW w:w="900" w:type="dxa"/>
            <w:vAlign w:val="center"/>
          </w:tcPr>
          <w:p>
            <w:pPr>
              <w:jc w:val="right"/>
            </w:pPr>
            <w:r>
              <w:rPr>
                <w:rFonts w:ascii="宋体" w:hAnsi="宋体" w:eastAsia="宋体" w:cs="宋体"/>
                <w:b w:val="0"/>
                <w:i w:val="0"/>
                <w:color w:val="000000"/>
                <w:sz w:val="9"/>
              </w:rPr>
              <w:t>876.75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21203</w:t>
            </w:r>
          </w:p>
        </w:tc>
        <w:tc>
          <w:tcPr>
            <w:tcW w:w="1420" w:type="dxa"/>
            <w:vAlign w:val="center"/>
          </w:tcPr>
          <w:p>
            <w:pPr>
              <w:jc w:val="left"/>
            </w:pPr>
            <w:r>
              <w:rPr>
                <w:rFonts w:ascii="宋体" w:hAnsi="宋体" w:eastAsia="宋体" w:cs="宋体"/>
                <w:b w:val="0"/>
                <w:i w:val="0"/>
                <w:color w:val="000000"/>
                <w:sz w:val="9"/>
              </w:rPr>
              <w:t>城乡社区公共设施</w:t>
            </w:r>
          </w:p>
        </w:tc>
        <w:tc>
          <w:tcPr>
            <w:tcW w:w="860" w:type="dxa"/>
            <w:vAlign w:val="center"/>
          </w:tcPr>
          <w:p>
            <w:pPr>
              <w:jc w:val="right"/>
            </w:pPr>
            <w:r>
              <w:rPr>
                <w:rFonts w:ascii="宋体" w:hAnsi="宋体" w:eastAsia="宋体" w:cs="宋体"/>
                <w:b w:val="0"/>
                <w:i w:val="0"/>
                <w:color w:val="000000"/>
                <w:sz w:val="9"/>
              </w:rPr>
              <w:t>62.29</w:t>
            </w:r>
          </w:p>
        </w:tc>
        <w:tc>
          <w:tcPr>
            <w:tcW w:w="900" w:type="dxa"/>
            <w:vAlign w:val="center"/>
          </w:tcPr>
          <w:p>
            <w:pPr>
              <w:jc w:val="right"/>
            </w:pPr>
            <w:r>
              <w:rPr>
                <w:rFonts w:ascii="宋体" w:hAnsi="宋体" w:eastAsia="宋体" w:cs="宋体"/>
                <w:b w:val="0"/>
                <w:i w:val="0"/>
                <w:color w:val="000000"/>
                <w:sz w:val="9"/>
              </w:rPr>
              <w:t>62.29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2120303</w:t>
            </w:r>
          </w:p>
        </w:tc>
        <w:tc>
          <w:tcPr>
            <w:tcW w:w="1420" w:type="dxa"/>
            <w:vAlign w:val="center"/>
          </w:tcPr>
          <w:p>
            <w:pPr>
              <w:jc w:val="left"/>
            </w:pPr>
            <w:r>
              <w:rPr>
                <w:rFonts w:ascii="宋体" w:hAnsi="宋体" w:eastAsia="宋体" w:cs="宋体"/>
                <w:b w:val="0"/>
                <w:i w:val="0"/>
                <w:color w:val="000000"/>
                <w:sz w:val="9"/>
              </w:rPr>
              <w:t>小城镇基础设施建设</w:t>
            </w:r>
          </w:p>
        </w:tc>
        <w:tc>
          <w:tcPr>
            <w:tcW w:w="860" w:type="dxa"/>
            <w:vAlign w:val="center"/>
          </w:tcPr>
          <w:p>
            <w:pPr>
              <w:jc w:val="right"/>
            </w:pPr>
            <w:r>
              <w:rPr>
                <w:rFonts w:ascii="宋体" w:hAnsi="宋体" w:eastAsia="宋体" w:cs="宋体"/>
                <w:b w:val="0"/>
                <w:i w:val="0"/>
                <w:color w:val="000000"/>
                <w:sz w:val="9"/>
              </w:rPr>
              <w:t>62.29</w:t>
            </w:r>
          </w:p>
        </w:tc>
        <w:tc>
          <w:tcPr>
            <w:tcW w:w="900" w:type="dxa"/>
            <w:vAlign w:val="center"/>
          </w:tcPr>
          <w:p>
            <w:pPr>
              <w:jc w:val="right"/>
            </w:pPr>
            <w:r>
              <w:rPr>
                <w:rFonts w:ascii="宋体" w:hAnsi="宋体" w:eastAsia="宋体" w:cs="宋体"/>
                <w:b w:val="0"/>
                <w:i w:val="0"/>
                <w:color w:val="000000"/>
                <w:sz w:val="9"/>
              </w:rPr>
              <w:t>62.29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2120399</w:t>
            </w:r>
          </w:p>
        </w:tc>
        <w:tc>
          <w:tcPr>
            <w:tcW w:w="1420" w:type="dxa"/>
            <w:vAlign w:val="center"/>
          </w:tcPr>
          <w:p>
            <w:pPr>
              <w:jc w:val="left"/>
            </w:pPr>
            <w:r>
              <w:rPr>
                <w:rFonts w:ascii="宋体" w:hAnsi="宋体" w:eastAsia="宋体" w:cs="宋体"/>
                <w:b w:val="0"/>
                <w:i w:val="0"/>
                <w:color w:val="000000"/>
                <w:sz w:val="9"/>
              </w:rPr>
              <w:t>其他城乡社区公共设施支出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w:t>
            </w:r>
          </w:p>
        </w:tc>
        <w:tc>
          <w:tcPr>
            <w:tcW w:w="1420" w:type="dxa"/>
            <w:vAlign w:val="center"/>
          </w:tcPr>
          <w:p>
            <w:pPr>
              <w:jc w:val="left"/>
            </w:pPr>
            <w:r>
              <w:rPr>
                <w:rFonts w:ascii="宋体" w:hAnsi="宋体" w:eastAsia="宋体" w:cs="宋体"/>
                <w:b w:val="0"/>
                <w:i w:val="0"/>
                <w:color w:val="000000"/>
                <w:sz w:val="9"/>
              </w:rPr>
              <w:t>国有土地使用权出让收入安排的支出</w:t>
            </w:r>
          </w:p>
        </w:tc>
        <w:tc>
          <w:tcPr>
            <w:tcW w:w="860" w:type="dxa"/>
            <w:vAlign w:val="center"/>
          </w:tcPr>
          <w:p>
            <w:pPr>
              <w:jc w:val="right"/>
            </w:pPr>
            <w:r>
              <w:rPr>
                <w:rFonts w:ascii="宋体" w:hAnsi="宋体" w:eastAsia="宋体" w:cs="宋体"/>
                <w:b w:val="0"/>
                <w:i w:val="0"/>
                <w:color w:val="000000"/>
                <w:sz w:val="9"/>
              </w:rPr>
              <w:t>259.31</w:t>
            </w:r>
          </w:p>
        </w:tc>
        <w:tc>
          <w:tcPr>
            <w:tcW w:w="900" w:type="dxa"/>
            <w:vAlign w:val="center"/>
          </w:tcPr>
          <w:p>
            <w:pPr>
              <w:jc w:val="right"/>
            </w:pPr>
            <w:r>
              <w:rPr>
                <w:rFonts w:ascii="宋体" w:hAnsi="宋体" w:eastAsia="宋体" w:cs="宋体"/>
                <w:b w:val="0"/>
                <w:i w:val="0"/>
                <w:color w:val="000000"/>
                <w:sz w:val="9"/>
              </w:rPr>
              <w:t>259.31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2120804</w:t>
            </w:r>
          </w:p>
        </w:tc>
        <w:tc>
          <w:tcPr>
            <w:tcW w:w="1420" w:type="dxa"/>
            <w:vAlign w:val="center"/>
          </w:tcPr>
          <w:p>
            <w:pPr>
              <w:jc w:val="left"/>
            </w:pPr>
            <w:r>
              <w:rPr>
                <w:rFonts w:ascii="宋体" w:hAnsi="宋体" w:eastAsia="宋体" w:cs="宋体"/>
                <w:b w:val="0"/>
                <w:i w:val="0"/>
                <w:color w:val="000000"/>
                <w:sz w:val="9"/>
              </w:rPr>
              <w:t>农村基础设施建设支出</w:t>
            </w:r>
          </w:p>
        </w:tc>
        <w:tc>
          <w:tcPr>
            <w:tcW w:w="860" w:type="dxa"/>
            <w:vAlign w:val="center"/>
          </w:tcPr>
          <w:p>
            <w:pPr>
              <w:jc w:val="right"/>
            </w:pPr>
            <w:r>
              <w:rPr>
                <w:rFonts w:ascii="宋体" w:hAnsi="宋体" w:eastAsia="宋体" w:cs="宋体"/>
                <w:b w:val="0"/>
                <w:i w:val="0"/>
                <w:color w:val="000000"/>
                <w:sz w:val="9"/>
              </w:rPr>
              <w:t>162.97</w:t>
            </w:r>
          </w:p>
        </w:tc>
        <w:tc>
          <w:tcPr>
            <w:tcW w:w="900" w:type="dxa"/>
            <w:vAlign w:val="center"/>
          </w:tcPr>
          <w:p>
            <w:pPr>
              <w:jc w:val="right"/>
            </w:pPr>
            <w:r>
              <w:rPr>
                <w:rFonts w:ascii="宋体" w:hAnsi="宋体" w:eastAsia="宋体" w:cs="宋体"/>
                <w:b w:val="0"/>
                <w:i w:val="0"/>
                <w:color w:val="000000"/>
                <w:sz w:val="9"/>
              </w:rPr>
              <w:t>162.97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2120899</w:t>
            </w:r>
          </w:p>
        </w:tc>
        <w:tc>
          <w:tcPr>
            <w:tcW w:w="1420" w:type="dxa"/>
            <w:vAlign w:val="center"/>
          </w:tcPr>
          <w:p>
            <w:pPr>
              <w:jc w:val="left"/>
            </w:pPr>
            <w:r>
              <w:rPr>
                <w:rFonts w:ascii="宋体" w:hAnsi="宋体" w:eastAsia="宋体" w:cs="宋体"/>
                <w:b w:val="0"/>
                <w:i w:val="0"/>
                <w:color w:val="000000"/>
                <w:sz w:val="9"/>
              </w:rPr>
              <w:t>其他国有土地使用权出让收入安排的支出</w:t>
            </w:r>
          </w:p>
        </w:tc>
        <w:tc>
          <w:tcPr>
            <w:tcW w:w="860" w:type="dxa"/>
            <w:vAlign w:val="center"/>
          </w:tcPr>
          <w:p>
            <w:pPr>
              <w:jc w:val="right"/>
            </w:pPr>
            <w:r>
              <w:rPr>
                <w:rFonts w:ascii="宋体" w:hAnsi="宋体" w:eastAsia="宋体" w:cs="宋体"/>
                <w:b w:val="0"/>
                <w:i w:val="0"/>
                <w:color w:val="000000"/>
                <w:sz w:val="9"/>
              </w:rPr>
              <w:t>96.34</w:t>
            </w:r>
          </w:p>
        </w:tc>
        <w:tc>
          <w:tcPr>
            <w:tcW w:w="900" w:type="dxa"/>
            <w:vAlign w:val="center"/>
          </w:tcPr>
          <w:p>
            <w:pPr>
              <w:jc w:val="right"/>
            </w:pPr>
            <w:r>
              <w:rPr>
                <w:rFonts w:ascii="宋体" w:hAnsi="宋体" w:eastAsia="宋体" w:cs="宋体"/>
                <w:b w:val="0"/>
                <w:i w:val="0"/>
                <w:color w:val="000000"/>
                <w:sz w:val="9"/>
              </w:rPr>
              <w:t>96.34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21211</w:t>
            </w:r>
          </w:p>
        </w:tc>
        <w:tc>
          <w:tcPr>
            <w:tcW w:w="1420" w:type="dxa"/>
            <w:vAlign w:val="center"/>
          </w:tcPr>
          <w:p>
            <w:pPr>
              <w:jc w:val="left"/>
            </w:pPr>
            <w:r>
              <w:rPr>
                <w:rFonts w:ascii="宋体" w:hAnsi="宋体" w:eastAsia="宋体" w:cs="宋体"/>
                <w:b w:val="0"/>
                <w:i w:val="0"/>
                <w:color w:val="000000"/>
                <w:sz w:val="9"/>
              </w:rPr>
              <w:t>农业土地开发资金安排的支出</w:t>
            </w:r>
          </w:p>
        </w:tc>
        <w:tc>
          <w:tcPr>
            <w:tcW w:w="860" w:type="dxa"/>
            <w:vAlign w:val="center"/>
          </w:tcPr>
          <w:p>
            <w:pPr>
              <w:jc w:val="right"/>
            </w:pPr>
            <w:r>
              <w:rPr>
                <w:rFonts w:ascii="宋体" w:hAnsi="宋体" w:eastAsia="宋体" w:cs="宋体"/>
                <w:b w:val="0"/>
                <w:i w:val="0"/>
                <w:color w:val="000000"/>
                <w:sz w:val="9"/>
              </w:rPr>
              <w:t>555.15</w:t>
            </w:r>
          </w:p>
        </w:tc>
        <w:tc>
          <w:tcPr>
            <w:tcW w:w="900" w:type="dxa"/>
            <w:vAlign w:val="center"/>
          </w:tcPr>
          <w:p>
            <w:pPr>
              <w:jc w:val="right"/>
            </w:pPr>
            <w:r>
              <w:rPr>
                <w:rFonts w:ascii="宋体" w:hAnsi="宋体" w:eastAsia="宋体" w:cs="宋体"/>
                <w:b w:val="0"/>
                <w:i w:val="0"/>
                <w:color w:val="000000"/>
                <w:sz w:val="9"/>
              </w:rPr>
              <w:t>555.15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2121100</w:t>
            </w:r>
          </w:p>
        </w:tc>
        <w:tc>
          <w:tcPr>
            <w:tcW w:w="1420" w:type="dxa"/>
            <w:vAlign w:val="center"/>
          </w:tcPr>
          <w:p>
            <w:pPr>
              <w:jc w:val="left"/>
            </w:pPr>
            <w:r>
              <w:rPr>
                <w:rFonts w:ascii="宋体" w:hAnsi="宋体" w:eastAsia="宋体" w:cs="宋体"/>
                <w:b w:val="0"/>
                <w:i w:val="0"/>
                <w:color w:val="000000"/>
                <w:sz w:val="9"/>
              </w:rPr>
              <w:t>农业土地开发资金安排的支出</w:t>
            </w:r>
          </w:p>
        </w:tc>
        <w:tc>
          <w:tcPr>
            <w:tcW w:w="860" w:type="dxa"/>
            <w:vAlign w:val="center"/>
          </w:tcPr>
          <w:p>
            <w:pPr>
              <w:jc w:val="right"/>
            </w:pPr>
            <w:r>
              <w:rPr>
                <w:rFonts w:ascii="宋体" w:hAnsi="宋体" w:eastAsia="宋体" w:cs="宋体"/>
                <w:b w:val="0"/>
                <w:i w:val="0"/>
                <w:color w:val="000000"/>
                <w:sz w:val="9"/>
              </w:rPr>
              <w:t>555.15</w:t>
            </w:r>
          </w:p>
        </w:tc>
        <w:tc>
          <w:tcPr>
            <w:tcW w:w="900" w:type="dxa"/>
            <w:vAlign w:val="center"/>
          </w:tcPr>
          <w:p>
            <w:pPr>
              <w:jc w:val="right"/>
            </w:pPr>
            <w:r>
              <w:rPr>
                <w:rFonts w:ascii="宋体" w:hAnsi="宋体" w:eastAsia="宋体" w:cs="宋体"/>
                <w:b w:val="0"/>
                <w:i w:val="0"/>
                <w:color w:val="000000"/>
                <w:sz w:val="9"/>
              </w:rPr>
              <w:t>555.15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w:t>
            </w:r>
          </w:p>
        </w:tc>
        <w:tc>
          <w:tcPr>
            <w:tcW w:w="1420" w:type="dxa"/>
            <w:vAlign w:val="center"/>
          </w:tcPr>
          <w:p>
            <w:pPr>
              <w:jc w:val="left"/>
            </w:pPr>
            <w:r>
              <w:rPr>
                <w:rFonts w:ascii="宋体" w:hAnsi="宋体" w:eastAsia="宋体" w:cs="宋体"/>
                <w:b w:val="0"/>
                <w:i w:val="0"/>
                <w:color w:val="000000"/>
                <w:sz w:val="9"/>
              </w:rPr>
              <w:t>农林水支出</w:t>
            </w:r>
          </w:p>
        </w:tc>
        <w:tc>
          <w:tcPr>
            <w:tcW w:w="860" w:type="dxa"/>
            <w:vAlign w:val="center"/>
          </w:tcPr>
          <w:p>
            <w:pPr>
              <w:jc w:val="right"/>
            </w:pPr>
            <w:r>
              <w:rPr>
                <w:rFonts w:ascii="宋体" w:hAnsi="宋体" w:eastAsia="宋体" w:cs="宋体"/>
                <w:b w:val="0"/>
                <w:i w:val="0"/>
                <w:color w:val="000000"/>
                <w:sz w:val="9"/>
              </w:rPr>
              <w:t>1,801.57</w:t>
            </w:r>
          </w:p>
        </w:tc>
        <w:tc>
          <w:tcPr>
            <w:tcW w:w="900" w:type="dxa"/>
            <w:vAlign w:val="center"/>
          </w:tcPr>
          <w:p>
            <w:pPr>
              <w:jc w:val="right"/>
            </w:pPr>
            <w:r>
              <w:rPr>
                <w:rFonts w:ascii="宋体" w:hAnsi="宋体" w:eastAsia="宋体" w:cs="宋体"/>
                <w:b w:val="0"/>
                <w:i w:val="0"/>
                <w:color w:val="000000"/>
                <w:sz w:val="9"/>
              </w:rPr>
              <w:t>1,801.57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w:t>
            </w:r>
          </w:p>
        </w:tc>
        <w:tc>
          <w:tcPr>
            <w:tcW w:w="1420" w:type="dxa"/>
            <w:vAlign w:val="center"/>
          </w:tcPr>
          <w:p>
            <w:pPr>
              <w:jc w:val="left"/>
            </w:pPr>
            <w:r>
              <w:rPr>
                <w:rFonts w:ascii="宋体" w:hAnsi="宋体" w:eastAsia="宋体" w:cs="宋体"/>
                <w:b w:val="0"/>
                <w:i w:val="0"/>
                <w:color w:val="000000"/>
                <w:sz w:val="9"/>
              </w:rPr>
              <w:t>农业农村</w:t>
            </w:r>
          </w:p>
        </w:tc>
        <w:tc>
          <w:tcPr>
            <w:tcW w:w="860" w:type="dxa"/>
            <w:vAlign w:val="center"/>
          </w:tcPr>
          <w:p>
            <w:pPr>
              <w:jc w:val="right"/>
            </w:pPr>
            <w:r>
              <w:rPr>
                <w:rFonts w:ascii="宋体" w:hAnsi="宋体" w:eastAsia="宋体" w:cs="宋体"/>
                <w:b w:val="0"/>
                <w:i w:val="0"/>
                <w:color w:val="000000"/>
                <w:sz w:val="9"/>
              </w:rPr>
              <w:t>289.63</w:t>
            </w:r>
          </w:p>
        </w:tc>
        <w:tc>
          <w:tcPr>
            <w:tcW w:w="900" w:type="dxa"/>
            <w:vAlign w:val="center"/>
          </w:tcPr>
          <w:p>
            <w:pPr>
              <w:jc w:val="right"/>
            </w:pPr>
            <w:r>
              <w:rPr>
                <w:rFonts w:ascii="宋体" w:hAnsi="宋体" w:eastAsia="宋体" w:cs="宋体"/>
                <w:b w:val="0"/>
                <w:i w:val="0"/>
                <w:color w:val="000000"/>
                <w:sz w:val="9"/>
              </w:rPr>
              <w:t>289.63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2130106</w:t>
            </w:r>
          </w:p>
        </w:tc>
        <w:tc>
          <w:tcPr>
            <w:tcW w:w="1420" w:type="dxa"/>
            <w:vAlign w:val="center"/>
          </w:tcPr>
          <w:p>
            <w:pPr>
              <w:jc w:val="left"/>
            </w:pPr>
            <w:r>
              <w:rPr>
                <w:rFonts w:ascii="宋体" w:hAnsi="宋体" w:eastAsia="宋体" w:cs="宋体"/>
                <w:b w:val="0"/>
                <w:i w:val="0"/>
                <w:color w:val="000000"/>
                <w:sz w:val="9"/>
              </w:rPr>
              <w:t>科技转化与推广服务</w:t>
            </w:r>
          </w:p>
        </w:tc>
        <w:tc>
          <w:tcPr>
            <w:tcW w:w="860" w:type="dxa"/>
            <w:vAlign w:val="center"/>
          </w:tcPr>
          <w:p>
            <w:pPr>
              <w:jc w:val="right"/>
            </w:pPr>
            <w:r>
              <w:rPr>
                <w:rFonts w:ascii="宋体" w:hAnsi="宋体" w:eastAsia="宋体" w:cs="宋体"/>
                <w:b w:val="0"/>
                <w:i w:val="0"/>
                <w:color w:val="000000"/>
                <w:sz w:val="9"/>
              </w:rPr>
              <w:t>1.50</w:t>
            </w:r>
          </w:p>
        </w:tc>
        <w:tc>
          <w:tcPr>
            <w:tcW w:w="900" w:type="dxa"/>
            <w:vAlign w:val="center"/>
          </w:tcPr>
          <w:p>
            <w:pPr>
              <w:jc w:val="right"/>
            </w:pPr>
            <w:r>
              <w:rPr>
                <w:rFonts w:ascii="宋体" w:hAnsi="宋体" w:eastAsia="宋体" w:cs="宋体"/>
                <w:b w:val="0"/>
                <w:i w:val="0"/>
                <w:color w:val="000000"/>
                <w:sz w:val="9"/>
              </w:rPr>
              <w:t>1.50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2130108</w:t>
            </w:r>
          </w:p>
        </w:tc>
        <w:tc>
          <w:tcPr>
            <w:tcW w:w="1420" w:type="dxa"/>
            <w:vAlign w:val="center"/>
          </w:tcPr>
          <w:p>
            <w:pPr>
              <w:jc w:val="left"/>
            </w:pPr>
            <w:r>
              <w:rPr>
                <w:rFonts w:ascii="宋体" w:hAnsi="宋体" w:eastAsia="宋体" w:cs="宋体"/>
                <w:b w:val="0"/>
                <w:i w:val="0"/>
                <w:color w:val="000000"/>
                <w:sz w:val="9"/>
              </w:rPr>
              <w:t>病虫害控制</w:t>
            </w:r>
          </w:p>
        </w:tc>
        <w:tc>
          <w:tcPr>
            <w:tcW w:w="860" w:type="dxa"/>
            <w:vAlign w:val="center"/>
          </w:tcPr>
          <w:p>
            <w:pPr>
              <w:jc w:val="right"/>
            </w:pPr>
            <w:r>
              <w:rPr>
                <w:rFonts w:ascii="宋体" w:hAnsi="宋体" w:eastAsia="宋体" w:cs="宋体"/>
                <w:b w:val="0"/>
                <w:i w:val="0"/>
                <w:color w:val="000000"/>
                <w:sz w:val="9"/>
              </w:rPr>
              <w:t>4.00</w:t>
            </w:r>
          </w:p>
        </w:tc>
        <w:tc>
          <w:tcPr>
            <w:tcW w:w="900" w:type="dxa"/>
            <w:vAlign w:val="center"/>
          </w:tcPr>
          <w:p>
            <w:pPr>
              <w:jc w:val="right"/>
            </w:pPr>
            <w:r>
              <w:rPr>
                <w:rFonts w:ascii="宋体" w:hAnsi="宋体" w:eastAsia="宋体" w:cs="宋体"/>
                <w:b w:val="0"/>
                <w:i w:val="0"/>
                <w:color w:val="000000"/>
                <w:sz w:val="9"/>
              </w:rPr>
              <w:t>4.00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2130119</w:t>
            </w:r>
          </w:p>
        </w:tc>
        <w:tc>
          <w:tcPr>
            <w:tcW w:w="1420" w:type="dxa"/>
            <w:vAlign w:val="center"/>
          </w:tcPr>
          <w:p>
            <w:pPr>
              <w:jc w:val="left"/>
            </w:pPr>
            <w:r>
              <w:rPr>
                <w:rFonts w:ascii="宋体" w:hAnsi="宋体" w:eastAsia="宋体" w:cs="宋体"/>
                <w:b w:val="0"/>
                <w:i w:val="0"/>
                <w:color w:val="000000"/>
                <w:sz w:val="9"/>
              </w:rPr>
              <w:t>防灾救灾</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2130122</w:t>
            </w:r>
          </w:p>
        </w:tc>
        <w:tc>
          <w:tcPr>
            <w:tcW w:w="1420" w:type="dxa"/>
            <w:vAlign w:val="center"/>
          </w:tcPr>
          <w:p>
            <w:pPr>
              <w:jc w:val="left"/>
            </w:pPr>
            <w:r>
              <w:rPr>
                <w:rFonts w:ascii="宋体" w:hAnsi="宋体" w:eastAsia="宋体" w:cs="宋体"/>
                <w:b w:val="0"/>
                <w:i w:val="0"/>
                <w:color w:val="000000"/>
                <w:sz w:val="9"/>
              </w:rPr>
              <w:t>农业生产发展</w:t>
            </w:r>
          </w:p>
        </w:tc>
        <w:tc>
          <w:tcPr>
            <w:tcW w:w="860" w:type="dxa"/>
            <w:vAlign w:val="center"/>
          </w:tcPr>
          <w:p>
            <w:pPr>
              <w:jc w:val="right"/>
            </w:pPr>
            <w:r>
              <w:rPr>
                <w:rFonts w:ascii="宋体" w:hAnsi="宋体" w:eastAsia="宋体" w:cs="宋体"/>
                <w:b w:val="0"/>
                <w:i w:val="0"/>
                <w:color w:val="000000"/>
                <w:sz w:val="9"/>
              </w:rPr>
              <w:t>279.09</w:t>
            </w:r>
          </w:p>
        </w:tc>
        <w:tc>
          <w:tcPr>
            <w:tcW w:w="900" w:type="dxa"/>
            <w:vAlign w:val="center"/>
          </w:tcPr>
          <w:p>
            <w:pPr>
              <w:jc w:val="right"/>
            </w:pPr>
            <w:r>
              <w:rPr>
                <w:rFonts w:ascii="宋体" w:hAnsi="宋体" w:eastAsia="宋体" w:cs="宋体"/>
                <w:b w:val="0"/>
                <w:i w:val="0"/>
                <w:color w:val="000000"/>
                <w:sz w:val="9"/>
              </w:rPr>
              <w:t>279.09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2130199</w:t>
            </w:r>
          </w:p>
        </w:tc>
        <w:tc>
          <w:tcPr>
            <w:tcW w:w="1420" w:type="dxa"/>
            <w:vAlign w:val="center"/>
          </w:tcPr>
          <w:p>
            <w:pPr>
              <w:jc w:val="left"/>
            </w:pPr>
            <w:r>
              <w:rPr>
                <w:rFonts w:ascii="宋体" w:hAnsi="宋体" w:eastAsia="宋体" w:cs="宋体"/>
                <w:b w:val="0"/>
                <w:i w:val="0"/>
                <w:color w:val="000000"/>
                <w:sz w:val="9"/>
              </w:rPr>
              <w:t>其他农业农村支出</w:t>
            </w:r>
          </w:p>
        </w:tc>
        <w:tc>
          <w:tcPr>
            <w:tcW w:w="860" w:type="dxa"/>
            <w:vAlign w:val="center"/>
          </w:tcPr>
          <w:p>
            <w:pPr>
              <w:jc w:val="right"/>
            </w:pPr>
            <w:r>
              <w:rPr>
                <w:rFonts w:ascii="宋体" w:hAnsi="宋体" w:eastAsia="宋体" w:cs="宋体"/>
                <w:b w:val="0"/>
                <w:i w:val="0"/>
                <w:color w:val="000000"/>
                <w:sz w:val="9"/>
              </w:rPr>
              <w:t>5.04</w:t>
            </w:r>
          </w:p>
        </w:tc>
        <w:tc>
          <w:tcPr>
            <w:tcW w:w="900" w:type="dxa"/>
            <w:vAlign w:val="center"/>
          </w:tcPr>
          <w:p>
            <w:pPr>
              <w:jc w:val="right"/>
            </w:pPr>
            <w:r>
              <w:rPr>
                <w:rFonts w:ascii="宋体" w:hAnsi="宋体" w:eastAsia="宋体" w:cs="宋体"/>
                <w:b w:val="0"/>
                <w:i w:val="0"/>
                <w:color w:val="000000"/>
                <w:sz w:val="9"/>
              </w:rPr>
              <w:t>5.04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21302</w:t>
            </w:r>
          </w:p>
        </w:tc>
        <w:tc>
          <w:tcPr>
            <w:tcW w:w="1420" w:type="dxa"/>
            <w:vAlign w:val="center"/>
          </w:tcPr>
          <w:p>
            <w:pPr>
              <w:jc w:val="left"/>
            </w:pPr>
            <w:r>
              <w:rPr>
                <w:rFonts w:ascii="宋体" w:hAnsi="宋体" w:eastAsia="宋体" w:cs="宋体"/>
                <w:b w:val="0"/>
                <w:i w:val="0"/>
                <w:color w:val="000000"/>
                <w:sz w:val="9"/>
              </w:rPr>
              <w:t>林业和草原</w:t>
            </w:r>
          </w:p>
        </w:tc>
        <w:tc>
          <w:tcPr>
            <w:tcW w:w="860" w:type="dxa"/>
            <w:vAlign w:val="center"/>
          </w:tcPr>
          <w:p>
            <w:pPr>
              <w:jc w:val="right"/>
            </w:pPr>
            <w:r>
              <w:rPr>
                <w:rFonts w:ascii="宋体" w:hAnsi="宋体" w:eastAsia="宋体" w:cs="宋体"/>
                <w:b w:val="0"/>
                <w:i w:val="0"/>
                <w:color w:val="000000"/>
                <w:sz w:val="9"/>
              </w:rPr>
              <w:t>77.23</w:t>
            </w:r>
          </w:p>
        </w:tc>
        <w:tc>
          <w:tcPr>
            <w:tcW w:w="900" w:type="dxa"/>
            <w:vAlign w:val="center"/>
          </w:tcPr>
          <w:p>
            <w:pPr>
              <w:jc w:val="right"/>
            </w:pPr>
            <w:r>
              <w:rPr>
                <w:rFonts w:ascii="宋体" w:hAnsi="宋体" w:eastAsia="宋体" w:cs="宋体"/>
                <w:b w:val="0"/>
                <w:i w:val="0"/>
                <w:color w:val="000000"/>
                <w:sz w:val="9"/>
              </w:rPr>
              <w:t>77.23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2130205</w:t>
            </w:r>
          </w:p>
        </w:tc>
        <w:tc>
          <w:tcPr>
            <w:tcW w:w="1420" w:type="dxa"/>
            <w:vAlign w:val="center"/>
          </w:tcPr>
          <w:p>
            <w:pPr>
              <w:jc w:val="left"/>
            </w:pPr>
            <w:r>
              <w:rPr>
                <w:rFonts w:ascii="宋体" w:hAnsi="宋体" w:eastAsia="宋体" w:cs="宋体"/>
                <w:b w:val="0"/>
                <w:i w:val="0"/>
                <w:color w:val="000000"/>
                <w:sz w:val="9"/>
              </w:rPr>
              <w:t>森林资源培育</w:t>
            </w:r>
          </w:p>
        </w:tc>
        <w:tc>
          <w:tcPr>
            <w:tcW w:w="860" w:type="dxa"/>
            <w:vAlign w:val="center"/>
          </w:tcPr>
          <w:p>
            <w:pPr>
              <w:jc w:val="right"/>
            </w:pPr>
            <w:r>
              <w:rPr>
                <w:rFonts w:ascii="宋体" w:hAnsi="宋体" w:eastAsia="宋体" w:cs="宋体"/>
                <w:b w:val="0"/>
                <w:i w:val="0"/>
                <w:color w:val="000000"/>
                <w:sz w:val="9"/>
              </w:rPr>
              <w:t>28.07</w:t>
            </w:r>
          </w:p>
        </w:tc>
        <w:tc>
          <w:tcPr>
            <w:tcW w:w="900" w:type="dxa"/>
            <w:vAlign w:val="center"/>
          </w:tcPr>
          <w:p>
            <w:pPr>
              <w:jc w:val="right"/>
            </w:pPr>
            <w:r>
              <w:rPr>
                <w:rFonts w:ascii="宋体" w:hAnsi="宋体" w:eastAsia="宋体" w:cs="宋体"/>
                <w:b w:val="0"/>
                <w:i w:val="0"/>
                <w:color w:val="000000"/>
                <w:sz w:val="9"/>
              </w:rPr>
              <w:t>28.07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2130209</w:t>
            </w:r>
          </w:p>
        </w:tc>
        <w:tc>
          <w:tcPr>
            <w:tcW w:w="1420" w:type="dxa"/>
            <w:vAlign w:val="center"/>
          </w:tcPr>
          <w:p>
            <w:pPr>
              <w:jc w:val="left"/>
            </w:pPr>
            <w:r>
              <w:rPr>
                <w:rFonts w:ascii="宋体" w:hAnsi="宋体" w:eastAsia="宋体" w:cs="宋体"/>
                <w:b w:val="0"/>
                <w:i w:val="0"/>
                <w:color w:val="000000"/>
                <w:sz w:val="9"/>
              </w:rPr>
              <w:t>森林生态效益补偿</w:t>
            </w:r>
          </w:p>
        </w:tc>
        <w:tc>
          <w:tcPr>
            <w:tcW w:w="860" w:type="dxa"/>
            <w:vAlign w:val="center"/>
          </w:tcPr>
          <w:p>
            <w:pPr>
              <w:jc w:val="right"/>
            </w:pPr>
            <w:r>
              <w:rPr>
                <w:rFonts w:ascii="宋体" w:hAnsi="宋体" w:eastAsia="宋体" w:cs="宋体"/>
                <w:b w:val="0"/>
                <w:i w:val="0"/>
                <w:color w:val="000000"/>
                <w:sz w:val="9"/>
              </w:rPr>
              <w:t>35.16</w:t>
            </w:r>
          </w:p>
        </w:tc>
        <w:tc>
          <w:tcPr>
            <w:tcW w:w="900" w:type="dxa"/>
            <w:vAlign w:val="center"/>
          </w:tcPr>
          <w:p>
            <w:pPr>
              <w:jc w:val="right"/>
            </w:pPr>
            <w:r>
              <w:rPr>
                <w:rFonts w:ascii="宋体" w:hAnsi="宋体" w:eastAsia="宋体" w:cs="宋体"/>
                <w:b w:val="0"/>
                <w:i w:val="0"/>
                <w:color w:val="000000"/>
                <w:sz w:val="9"/>
              </w:rPr>
              <w:t>35.16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2130234</w:t>
            </w:r>
          </w:p>
        </w:tc>
        <w:tc>
          <w:tcPr>
            <w:tcW w:w="1420" w:type="dxa"/>
            <w:vAlign w:val="center"/>
          </w:tcPr>
          <w:p>
            <w:pPr>
              <w:jc w:val="left"/>
            </w:pPr>
            <w:r>
              <w:rPr>
                <w:rFonts w:ascii="宋体" w:hAnsi="宋体" w:eastAsia="宋体" w:cs="宋体"/>
                <w:b w:val="0"/>
                <w:i w:val="0"/>
                <w:color w:val="000000"/>
                <w:sz w:val="9"/>
              </w:rPr>
              <w:t>林业草原防灾减灾</w:t>
            </w:r>
          </w:p>
        </w:tc>
        <w:tc>
          <w:tcPr>
            <w:tcW w:w="860" w:type="dxa"/>
            <w:vAlign w:val="center"/>
          </w:tcPr>
          <w:p>
            <w:pPr>
              <w:jc w:val="right"/>
            </w:pPr>
            <w:r>
              <w:rPr>
                <w:rFonts w:ascii="宋体" w:hAnsi="宋体" w:eastAsia="宋体" w:cs="宋体"/>
                <w:b w:val="0"/>
                <w:i w:val="0"/>
                <w:color w:val="000000"/>
                <w:sz w:val="9"/>
              </w:rPr>
              <w:t>14.00</w:t>
            </w:r>
          </w:p>
        </w:tc>
        <w:tc>
          <w:tcPr>
            <w:tcW w:w="900" w:type="dxa"/>
            <w:vAlign w:val="center"/>
          </w:tcPr>
          <w:p>
            <w:pPr>
              <w:jc w:val="right"/>
            </w:pPr>
            <w:r>
              <w:rPr>
                <w:rFonts w:ascii="宋体" w:hAnsi="宋体" w:eastAsia="宋体" w:cs="宋体"/>
                <w:b w:val="0"/>
                <w:i w:val="0"/>
                <w:color w:val="000000"/>
                <w:sz w:val="9"/>
              </w:rPr>
              <w:t>14.00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2130299</w:t>
            </w:r>
          </w:p>
        </w:tc>
        <w:tc>
          <w:tcPr>
            <w:tcW w:w="1420" w:type="dxa"/>
            <w:vAlign w:val="center"/>
          </w:tcPr>
          <w:p>
            <w:pPr>
              <w:jc w:val="left"/>
            </w:pPr>
            <w:r>
              <w:rPr>
                <w:rFonts w:ascii="宋体" w:hAnsi="宋体" w:eastAsia="宋体" w:cs="宋体"/>
                <w:b w:val="0"/>
                <w:i w:val="0"/>
                <w:color w:val="000000"/>
                <w:sz w:val="9"/>
              </w:rPr>
              <w:t>其他林业和草原支出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21303</w:t>
            </w:r>
          </w:p>
        </w:tc>
        <w:tc>
          <w:tcPr>
            <w:tcW w:w="1420" w:type="dxa"/>
            <w:vAlign w:val="center"/>
          </w:tcPr>
          <w:p>
            <w:pPr>
              <w:jc w:val="left"/>
            </w:pPr>
            <w:r>
              <w:rPr>
                <w:rFonts w:ascii="宋体" w:hAnsi="宋体" w:eastAsia="宋体" w:cs="宋体"/>
                <w:b w:val="0"/>
                <w:i w:val="0"/>
                <w:color w:val="000000"/>
                <w:sz w:val="9"/>
              </w:rPr>
              <w:t>水利</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2130319</w:t>
            </w:r>
          </w:p>
        </w:tc>
        <w:tc>
          <w:tcPr>
            <w:tcW w:w="1420" w:type="dxa"/>
            <w:vAlign w:val="center"/>
          </w:tcPr>
          <w:p>
            <w:pPr>
              <w:jc w:val="left"/>
            </w:pPr>
            <w:r>
              <w:rPr>
                <w:rFonts w:ascii="宋体" w:hAnsi="宋体" w:eastAsia="宋体" w:cs="宋体"/>
                <w:b w:val="0"/>
                <w:i w:val="0"/>
                <w:color w:val="000000"/>
                <w:sz w:val="9"/>
              </w:rPr>
              <w:t>江河湖库水系综合整治</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2130335</w:t>
            </w:r>
          </w:p>
        </w:tc>
        <w:tc>
          <w:tcPr>
            <w:tcW w:w="1420" w:type="dxa"/>
            <w:vAlign w:val="center"/>
          </w:tcPr>
          <w:p>
            <w:pPr>
              <w:jc w:val="left"/>
            </w:pPr>
            <w:r>
              <w:rPr>
                <w:rFonts w:ascii="宋体" w:hAnsi="宋体" w:eastAsia="宋体" w:cs="宋体"/>
                <w:b w:val="0"/>
                <w:i w:val="0"/>
                <w:color w:val="000000"/>
                <w:sz w:val="9"/>
              </w:rPr>
              <w:t>农村供水</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21305</w:t>
            </w:r>
          </w:p>
        </w:tc>
        <w:tc>
          <w:tcPr>
            <w:tcW w:w="1420" w:type="dxa"/>
            <w:vAlign w:val="center"/>
          </w:tcPr>
          <w:p>
            <w:pPr>
              <w:jc w:val="left"/>
            </w:pPr>
            <w:r>
              <w:rPr>
                <w:rFonts w:ascii="宋体" w:hAnsi="宋体" w:eastAsia="宋体" w:cs="宋体"/>
                <w:b w:val="0"/>
                <w:i w:val="0"/>
                <w:color w:val="000000"/>
                <w:sz w:val="9"/>
              </w:rPr>
              <w:t>巩固脱贫攻坚成果衔接乡村振兴</w:t>
            </w:r>
          </w:p>
        </w:tc>
        <w:tc>
          <w:tcPr>
            <w:tcW w:w="860" w:type="dxa"/>
            <w:vAlign w:val="center"/>
          </w:tcPr>
          <w:p>
            <w:pPr>
              <w:jc w:val="right"/>
            </w:pPr>
            <w:r>
              <w:rPr>
                <w:rFonts w:ascii="宋体" w:hAnsi="宋体" w:eastAsia="宋体" w:cs="宋体"/>
                <w:b w:val="0"/>
                <w:i w:val="0"/>
                <w:color w:val="000000"/>
                <w:sz w:val="9"/>
              </w:rPr>
              <w:t>1,100.44</w:t>
            </w:r>
          </w:p>
        </w:tc>
        <w:tc>
          <w:tcPr>
            <w:tcW w:w="900" w:type="dxa"/>
            <w:vAlign w:val="center"/>
          </w:tcPr>
          <w:p>
            <w:pPr>
              <w:jc w:val="right"/>
            </w:pPr>
            <w:r>
              <w:rPr>
                <w:rFonts w:ascii="宋体" w:hAnsi="宋体" w:eastAsia="宋体" w:cs="宋体"/>
                <w:b w:val="0"/>
                <w:i w:val="0"/>
                <w:color w:val="000000"/>
                <w:sz w:val="9"/>
              </w:rPr>
              <w:t>1,100.44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2130501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4.54</w:t>
            </w:r>
          </w:p>
        </w:tc>
        <w:tc>
          <w:tcPr>
            <w:tcW w:w="900" w:type="dxa"/>
            <w:vAlign w:val="center"/>
          </w:tcPr>
          <w:p>
            <w:pPr>
              <w:jc w:val="right"/>
            </w:pPr>
            <w:r>
              <w:rPr>
                <w:rFonts w:ascii="宋体" w:hAnsi="宋体" w:eastAsia="宋体" w:cs="宋体"/>
                <w:b w:val="0"/>
                <w:i w:val="0"/>
                <w:color w:val="000000"/>
                <w:sz w:val="9"/>
              </w:rPr>
              <w:t>4.54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2130504</w:t>
            </w:r>
          </w:p>
        </w:tc>
        <w:tc>
          <w:tcPr>
            <w:tcW w:w="1420" w:type="dxa"/>
            <w:vAlign w:val="center"/>
          </w:tcPr>
          <w:p>
            <w:pPr>
              <w:jc w:val="left"/>
            </w:pPr>
            <w:r>
              <w:rPr>
                <w:rFonts w:ascii="宋体" w:hAnsi="宋体" w:eastAsia="宋体" w:cs="宋体"/>
                <w:b w:val="0"/>
                <w:i w:val="0"/>
                <w:color w:val="000000"/>
                <w:sz w:val="9"/>
              </w:rPr>
              <w:t>农村基础设施建设</w:t>
            </w:r>
          </w:p>
        </w:tc>
        <w:tc>
          <w:tcPr>
            <w:tcW w:w="860" w:type="dxa"/>
            <w:vAlign w:val="center"/>
          </w:tcPr>
          <w:p>
            <w:pPr>
              <w:jc w:val="right"/>
            </w:pPr>
            <w:r>
              <w:rPr>
                <w:rFonts w:ascii="宋体" w:hAnsi="宋体" w:eastAsia="宋体" w:cs="宋体"/>
                <w:b w:val="0"/>
                <w:i w:val="0"/>
                <w:color w:val="000000"/>
                <w:sz w:val="9"/>
              </w:rPr>
              <w:t>558.51</w:t>
            </w:r>
          </w:p>
        </w:tc>
        <w:tc>
          <w:tcPr>
            <w:tcW w:w="900" w:type="dxa"/>
            <w:vAlign w:val="center"/>
          </w:tcPr>
          <w:p>
            <w:pPr>
              <w:jc w:val="right"/>
            </w:pPr>
            <w:r>
              <w:rPr>
                <w:rFonts w:ascii="宋体" w:hAnsi="宋体" w:eastAsia="宋体" w:cs="宋体"/>
                <w:b w:val="0"/>
                <w:i w:val="0"/>
                <w:color w:val="000000"/>
                <w:sz w:val="9"/>
              </w:rPr>
              <w:t>558.51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2130506</w:t>
            </w:r>
          </w:p>
        </w:tc>
        <w:tc>
          <w:tcPr>
            <w:tcW w:w="1420" w:type="dxa"/>
            <w:vAlign w:val="center"/>
          </w:tcPr>
          <w:p>
            <w:pPr>
              <w:jc w:val="left"/>
            </w:pPr>
            <w:r>
              <w:rPr>
                <w:rFonts w:ascii="宋体" w:hAnsi="宋体" w:eastAsia="宋体" w:cs="宋体"/>
                <w:b w:val="0"/>
                <w:i w:val="0"/>
                <w:color w:val="000000"/>
                <w:sz w:val="9"/>
              </w:rPr>
              <w:t>社会发展</w:t>
            </w:r>
          </w:p>
        </w:tc>
        <w:tc>
          <w:tcPr>
            <w:tcW w:w="860" w:type="dxa"/>
            <w:vAlign w:val="center"/>
          </w:tcPr>
          <w:p>
            <w:pPr>
              <w:jc w:val="right"/>
            </w:pPr>
            <w:r>
              <w:rPr>
                <w:rFonts w:ascii="宋体" w:hAnsi="宋体" w:eastAsia="宋体" w:cs="宋体"/>
                <w:b w:val="0"/>
                <w:i w:val="0"/>
                <w:color w:val="000000"/>
                <w:sz w:val="9"/>
              </w:rPr>
              <w:t>17.32</w:t>
            </w:r>
          </w:p>
        </w:tc>
        <w:tc>
          <w:tcPr>
            <w:tcW w:w="900" w:type="dxa"/>
            <w:vAlign w:val="center"/>
          </w:tcPr>
          <w:p>
            <w:pPr>
              <w:jc w:val="right"/>
            </w:pPr>
            <w:r>
              <w:rPr>
                <w:rFonts w:ascii="宋体" w:hAnsi="宋体" w:eastAsia="宋体" w:cs="宋体"/>
                <w:b w:val="0"/>
                <w:i w:val="0"/>
                <w:color w:val="000000"/>
                <w:sz w:val="9"/>
              </w:rPr>
              <w:t>17.32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2130599</w:t>
            </w:r>
          </w:p>
        </w:tc>
        <w:tc>
          <w:tcPr>
            <w:tcW w:w="1420" w:type="dxa"/>
            <w:vAlign w:val="center"/>
          </w:tcPr>
          <w:p>
            <w:pPr>
              <w:jc w:val="left"/>
            </w:pPr>
            <w:r>
              <w:rPr>
                <w:rFonts w:ascii="宋体" w:hAnsi="宋体" w:eastAsia="宋体" w:cs="宋体"/>
                <w:b w:val="0"/>
                <w:i w:val="0"/>
                <w:color w:val="000000"/>
                <w:sz w:val="9"/>
              </w:rPr>
              <w:t>其他巩固脱贫攻坚成果衔接乡村振兴支出</w:t>
            </w:r>
          </w:p>
        </w:tc>
        <w:tc>
          <w:tcPr>
            <w:tcW w:w="860" w:type="dxa"/>
            <w:vAlign w:val="center"/>
          </w:tcPr>
          <w:p>
            <w:pPr>
              <w:jc w:val="right"/>
            </w:pPr>
            <w:r>
              <w:rPr>
                <w:rFonts w:ascii="宋体" w:hAnsi="宋体" w:eastAsia="宋体" w:cs="宋体"/>
                <w:b w:val="0"/>
                <w:i w:val="0"/>
                <w:color w:val="000000"/>
                <w:sz w:val="9"/>
              </w:rPr>
              <w:t>520.07</w:t>
            </w:r>
          </w:p>
        </w:tc>
        <w:tc>
          <w:tcPr>
            <w:tcW w:w="900" w:type="dxa"/>
            <w:vAlign w:val="center"/>
          </w:tcPr>
          <w:p>
            <w:pPr>
              <w:jc w:val="right"/>
            </w:pPr>
            <w:r>
              <w:rPr>
                <w:rFonts w:ascii="宋体" w:hAnsi="宋体" w:eastAsia="宋体" w:cs="宋体"/>
                <w:b w:val="0"/>
                <w:i w:val="0"/>
                <w:color w:val="000000"/>
                <w:sz w:val="9"/>
              </w:rPr>
              <w:t>520.07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21307</w:t>
            </w:r>
          </w:p>
        </w:tc>
        <w:tc>
          <w:tcPr>
            <w:tcW w:w="1420" w:type="dxa"/>
            <w:vAlign w:val="center"/>
          </w:tcPr>
          <w:p>
            <w:pPr>
              <w:jc w:val="left"/>
            </w:pPr>
            <w:r>
              <w:rPr>
                <w:rFonts w:ascii="宋体" w:hAnsi="宋体" w:eastAsia="宋体" w:cs="宋体"/>
                <w:b w:val="0"/>
                <w:i w:val="0"/>
                <w:color w:val="000000"/>
                <w:sz w:val="9"/>
              </w:rPr>
              <w:t>农村综合改革</w:t>
            </w:r>
          </w:p>
        </w:tc>
        <w:tc>
          <w:tcPr>
            <w:tcW w:w="860" w:type="dxa"/>
            <w:vAlign w:val="center"/>
          </w:tcPr>
          <w:p>
            <w:pPr>
              <w:jc w:val="right"/>
            </w:pPr>
            <w:r>
              <w:rPr>
                <w:rFonts w:ascii="宋体" w:hAnsi="宋体" w:eastAsia="宋体" w:cs="宋体"/>
                <w:b w:val="0"/>
                <w:i w:val="0"/>
                <w:color w:val="000000"/>
                <w:sz w:val="9"/>
              </w:rPr>
              <w:t>330.84</w:t>
            </w:r>
          </w:p>
        </w:tc>
        <w:tc>
          <w:tcPr>
            <w:tcW w:w="900" w:type="dxa"/>
            <w:vAlign w:val="center"/>
          </w:tcPr>
          <w:p>
            <w:pPr>
              <w:jc w:val="right"/>
            </w:pPr>
            <w:r>
              <w:rPr>
                <w:rFonts w:ascii="宋体" w:hAnsi="宋体" w:eastAsia="宋体" w:cs="宋体"/>
                <w:b w:val="0"/>
                <w:i w:val="0"/>
                <w:color w:val="000000"/>
                <w:sz w:val="9"/>
              </w:rPr>
              <w:t>330.84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2130701</w:t>
            </w:r>
          </w:p>
        </w:tc>
        <w:tc>
          <w:tcPr>
            <w:tcW w:w="1420" w:type="dxa"/>
            <w:vAlign w:val="center"/>
          </w:tcPr>
          <w:p>
            <w:pPr>
              <w:jc w:val="left"/>
            </w:pPr>
            <w:r>
              <w:rPr>
                <w:rFonts w:ascii="宋体" w:hAnsi="宋体" w:eastAsia="宋体" w:cs="宋体"/>
                <w:b w:val="0"/>
                <w:i w:val="0"/>
                <w:color w:val="000000"/>
                <w:sz w:val="9"/>
              </w:rPr>
              <w:t>对村级公益事业建设的补助</w:t>
            </w:r>
          </w:p>
        </w:tc>
        <w:tc>
          <w:tcPr>
            <w:tcW w:w="860" w:type="dxa"/>
            <w:vAlign w:val="center"/>
          </w:tcPr>
          <w:p>
            <w:pPr>
              <w:jc w:val="right"/>
            </w:pPr>
            <w:r>
              <w:rPr>
                <w:rFonts w:ascii="宋体" w:hAnsi="宋体" w:eastAsia="宋体" w:cs="宋体"/>
                <w:b w:val="0"/>
                <w:i w:val="0"/>
                <w:color w:val="000000"/>
                <w:sz w:val="9"/>
              </w:rPr>
              <w:t>5.20</w:t>
            </w:r>
          </w:p>
        </w:tc>
        <w:tc>
          <w:tcPr>
            <w:tcW w:w="900" w:type="dxa"/>
            <w:vAlign w:val="center"/>
          </w:tcPr>
          <w:p>
            <w:pPr>
              <w:jc w:val="right"/>
            </w:pPr>
            <w:r>
              <w:rPr>
                <w:rFonts w:ascii="宋体" w:hAnsi="宋体" w:eastAsia="宋体" w:cs="宋体"/>
                <w:b w:val="0"/>
                <w:i w:val="0"/>
                <w:color w:val="000000"/>
                <w:sz w:val="9"/>
              </w:rPr>
              <w:t>5.20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2130705</w:t>
            </w:r>
          </w:p>
        </w:tc>
        <w:tc>
          <w:tcPr>
            <w:tcW w:w="1420" w:type="dxa"/>
            <w:vAlign w:val="center"/>
          </w:tcPr>
          <w:p>
            <w:pPr>
              <w:jc w:val="left"/>
            </w:pPr>
            <w:r>
              <w:rPr>
                <w:rFonts w:ascii="宋体" w:hAnsi="宋体" w:eastAsia="宋体" w:cs="宋体"/>
                <w:b w:val="0"/>
                <w:i w:val="0"/>
                <w:color w:val="000000"/>
                <w:sz w:val="9"/>
              </w:rPr>
              <w:t>对村民委员会和村党支部的补助</w:t>
            </w:r>
          </w:p>
        </w:tc>
        <w:tc>
          <w:tcPr>
            <w:tcW w:w="860" w:type="dxa"/>
            <w:vAlign w:val="center"/>
          </w:tcPr>
          <w:p>
            <w:pPr>
              <w:jc w:val="right"/>
            </w:pPr>
            <w:r>
              <w:rPr>
                <w:rFonts w:ascii="宋体" w:hAnsi="宋体" w:eastAsia="宋体" w:cs="宋体"/>
                <w:b w:val="0"/>
                <w:i w:val="0"/>
                <w:color w:val="000000"/>
                <w:sz w:val="9"/>
              </w:rPr>
              <w:t>325.64</w:t>
            </w:r>
          </w:p>
        </w:tc>
        <w:tc>
          <w:tcPr>
            <w:tcW w:w="900" w:type="dxa"/>
            <w:vAlign w:val="center"/>
          </w:tcPr>
          <w:p>
            <w:pPr>
              <w:jc w:val="right"/>
            </w:pPr>
            <w:r>
              <w:rPr>
                <w:rFonts w:ascii="宋体" w:hAnsi="宋体" w:eastAsia="宋体" w:cs="宋体"/>
                <w:b w:val="0"/>
                <w:i w:val="0"/>
                <w:color w:val="000000"/>
                <w:sz w:val="9"/>
              </w:rPr>
              <w:t>325.64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21399</w:t>
            </w:r>
          </w:p>
        </w:tc>
        <w:tc>
          <w:tcPr>
            <w:tcW w:w="1420" w:type="dxa"/>
            <w:vAlign w:val="center"/>
          </w:tcPr>
          <w:p>
            <w:pPr>
              <w:jc w:val="left"/>
            </w:pPr>
            <w:r>
              <w:rPr>
                <w:rFonts w:ascii="宋体" w:hAnsi="宋体" w:eastAsia="宋体" w:cs="宋体"/>
                <w:b w:val="0"/>
                <w:i w:val="0"/>
                <w:color w:val="000000"/>
                <w:sz w:val="9"/>
              </w:rPr>
              <w:t>其他农林水支出</w:t>
            </w:r>
          </w:p>
        </w:tc>
        <w:tc>
          <w:tcPr>
            <w:tcW w:w="860" w:type="dxa"/>
            <w:vAlign w:val="center"/>
          </w:tcPr>
          <w:p>
            <w:pPr>
              <w:jc w:val="right"/>
            </w:pPr>
            <w:r>
              <w:rPr>
                <w:rFonts w:ascii="宋体" w:hAnsi="宋体" w:eastAsia="宋体" w:cs="宋体"/>
                <w:b w:val="0"/>
                <w:i w:val="0"/>
                <w:color w:val="000000"/>
                <w:sz w:val="9"/>
              </w:rPr>
              <w:t>3.42</w:t>
            </w:r>
          </w:p>
        </w:tc>
        <w:tc>
          <w:tcPr>
            <w:tcW w:w="900" w:type="dxa"/>
            <w:vAlign w:val="center"/>
          </w:tcPr>
          <w:p>
            <w:pPr>
              <w:jc w:val="right"/>
            </w:pPr>
            <w:r>
              <w:rPr>
                <w:rFonts w:ascii="宋体" w:hAnsi="宋体" w:eastAsia="宋体" w:cs="宋体"/>
                <w:b w:val="0"/>
                <w:i w:val="0"/>
                <w:color w:val="000000"/>
                <w:sz w:val="9"/>
              </w:rPr>
              <w:t>3.42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2139999</w:t>
            </w:r>
          </w:p>
        </w:tc>
        <w:tc>
          <w:tcPr>
            <w:tcW w:w="1420" w:type="dxa"/>
            <w:vAlign w:val="center"/>
          </w:tcPr>
          <w:p>
            <w:pPr>
              <w:jc w:val="left"/>
            </w:pPr>
            <w:r>
              <w:rPr>
                <w:rFonts w:ascii="宋体" w:hAnsi="宋体" w:eastAsia="宋体" w:cs="宋体"/>
                <w:b w:val="0"/>
                <w:i w:val="0"/>
                <w:color w:val="000000"/>
                <w:sz w:val="9"/>
              </w:rPr>
              <w:t>其他农林水支出</w:t>
            </w:r>
          </w:p>
        </w:tc>
        <w:tc>
          <w:tcPr>
            <w:tcW w:w="860" w:type="dxa"/>
            <w:vAlign w:val="center"/>
          </w:tcPr>
          <w:p>
            <w:pPr>
              <w:jc w:val="right"/>
            </w:pPr>
            <w:r>
              <w:rPr>
                <w:rFonts w:ascii="宋体" w:hAnsi="宋体" w:eastAsia="宋体" w:cs="宋体"/>
                <w:b w:val="0"/>
                <w:i w:val="0"/>
                <w:color w:val="000000"/>
                <w:sz w:val="9"/>
              </w:rPr>
              <w:t>3.42</w:t>
            </w:r>
          </w:p>
        </w:tc>
        <w:tc>
          <w:tcPr>
            <w:tcW w:w="900" w:type="dxa"/>
            <w:vAlign w:val="center"/>
          </w:tcPr>
          <w:p>
            <w:pPr>
              <w:jc w:val="right"/>
            </w:pPr>
            <w:r>
              <w:rPr>
                <w:rFonts w:ascii="宋体" w:hAnsi="宋体" w:eastAsia="宋体" w:cs="宋体"/>
                <w:b w:val="0"/>
                <w:i w:val="0"/>
                <w:color w:val="000000"/>
                <w:sz w:val="9"/>
              </w:rPr>
              <w:t>3.42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w:t>
            </w:r>
          </w:p>
        </w:tc>
        <w:tc>
          <w:tcPr>
            <w:tcW w:w="1420" w:type="dxa"/>
            <w:vAlign w:val="center"/>
          </w:tcPr>
          <w:p>
            <w:pPr>
              <w:jc w:val="left"/>
            </w:pPr>
            <w:r>
              <w:rPr>
                <w:rFonts w:ascii="宋体" w:hAnsi="宋体" w:eastAsia="宋体" w:cs="宋体"/>
                <w:b w:val="0"/>
                <w:i w:val="0"/>
                <w:color w:val="000000"/>
                <w:sz w:val="9"/>
              </w:rPr>
              <w:t>交通运输支出</w:t>
            </w:r>
          </w:p>
        </w:tc>
        <w:tc>
          <w:tcPr>
            <w:tcW w:w="860" w:type="dxa"/>
            <w:vAlign w:val="center"/>
          </w:tcPr>
          <w:p>
            <w:pPr>
              <w:jc w:val="right"/>
            </w:pPr>
            <w:r>
              <w:rPr>
                <w:rFonts w:ascii="宋体" w:hAnsi="宋体" w:eastAsia="宋体" w:cs="宋体"/>
                <w:b w:val="0"/>
                <w:i w:val="0"/>
                <w:color w:val="000000"/>
                <w:sz w:val="9"/>
              </w:rPr>
              <w:t>4.04</w:t>
            </w:r>
          </w:p>
        </w:tc>
        <w:tc>
          <w:tcPr>
            <w:tcW w:w="900" w:type="dxa"/>
            <w:vAlign w:val="center"/>
          </w:tcPr>
          <w:p>
            <w:pPr>
              <w:jc w:val="right"/>
            </w:pPr>
            <w:r>
              <w:rPr>
                <w:rFonts w:ascii="宋体" w:hAnsi="宋体" w:eastAsia="宋体" w:cs="宋体"/>
                <w:b w:val="0"/>
                <w:i w:val="0"/>
                <w:color w:val="000000"/>
                <w:sz w:val="9"/>
              </w:rPr>
              <w:t>4.04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w:t>
            </w:r>
          </w:p>
        </w:tc>
        <w:tc>
          <w:tcPr>
            <w:tcW w:w="1420" w:type="dxa"/>
            <w:vAlign w:val="center"/>
          </w:tcPr>
          <w:p>
            <w:pPr>
              <w:jc w:val="left"/>
            </w:pPr>
            <w:r>
              <w:rPr>
                <w:rFonts w:ascii="宋体" w:hAnsi="宋体" w:eastAsia="宋体" w:cs="宋体"/>
                <w:b w:val="0"/>
                <w:i w:val="0"/>
                <w:color w:val="000000"/>
                <w:sz w:val="9"/>
              </w:rPr>
              <w:t>公路水路运输</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2140104</w:t>
            </w:r>
          </w:p>
        </w:tc>
        <w:tc>
          <w:tcPr>
            <w:tcW w:w="1420" w:type="dxa"/>
            <w:vAlign w:val="center"/>
          </w:tcPr>
          <w:p>
            <w:pPr>
              <w:jc w:val="left"/>
            </w:pPr>
            <w:r>
              <w:rPr>
                <w:rFonts w:ascii="宋体" w:hAnsi="宋体" w:eastAsia="宋体" w:cs="宋体"/>
                <w:b w:val="0"/>
                <w:i w:val="0"/>
                <w:color w:val="000000"/>
                <w:sz w:val="9"/>
              </w:rPr>
              <w:t>公路建设</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2140106</w:t>
            </w:r>
          </w:p>
        </w:tc>
        <w:tc>
          <w:tcPr>
            <w:tcW w:w="1420" w:type="dxa"/>
            <w:vAlign w:val="center"/>
          </w:tcPr>
          <w:p>
            <w:pPr>
              <w:jc w:val="left"/>
            </w:pPr>
            <w:r>
              <w:rPr>
                <w:rFonts w:ascii="宋体" w:hAnsi="宋体" w:eastAsia="宋体" w:cs="宋体"/>
                <w:b w:val="0"/>
                <w:i w:val="0"/>
                <w:color w:val="000000"/>
                <w:sz w:val="9"/>
              </w:rPr>
              <w:t>公路养护</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2140110</w:t>
            </w:r>
          </w:p>
        </w:tc>
        <w:tc>
          <w:tcPr>
            <w:tcW w:w="1420" w:type="dxa"/>
            <w:vAlign w:val="center"/>
          </w:tcPr>
          <w:p>
            <w:pPr>
              <w:jc w:val="left"/>
            </w:pPr>
            <w:r>
              <w:rPr>
                <w:rFonts w:ascii="宋体" w:hAnsi="宋体" w:eastAsia="宋体" w:cs="宋体"/>
                <w:b w:val="0"/>
                <w:i w:val="0"/>
                <w:color w:val="000000"/>
                <w:sz w:val="9"/>
              </w:rPr>
              <w:t>公路和运输安全</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2140199</w:t>
            </w:r>
          </w:p>
        </w:tc>
        <w:tc>
          <w:tcPr>
            <w:tcW w:w="1420" w:type="dxa"/>
            <w:vAlign w:val="center"/>
          </w:tcPr>
          <w:p>
            <w:pPr>
              <w:jc w:val="left"/>
            </w:pPr>
            <w:r>
              <w:rPr>
                <w:rFonts w:ascii="宋体" w:hAnsi="宋体" w:eastAsia="宋体" w:cs="宋体"/>
                <w:b w:val="0"/>
                <w:i w:val="0"/>
                <w:color w:val="000000"/>
                <w:sz w:val="9"/>
              </w:rPr>
              <w:t>其他公路水路运输支出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21406</w:t>
            </w:r>
          </w:p>
        </w:tc>
        <w:tc>
          <w:tcPr>
            <w:tcW w:w="1420" w:type="dxa"/>
            <w:vAlign w:val="center"/>
          </w:tcPr>
          <w:p>
            <w:pPr>
              <w:jc w:val="left"/>
            </w:pPr>
            <w:r>
              <w:rPr>
                <w:rFonts w:ascii="宋体" w:hAnsi="宋体" w:eastAsia="宋体" w:cs="宋体"/>
                <w:b w:val="0"/>
                <w:i w:val="0"/>
                <w:color w:val="000000"/>
                <w:sz w:val="9"/>
              </w:rPr>
              <w:t>车辆购置税支出</w:t>
            </w:r>
          </w:p>
        </w:tc>
        <w:tc>
          <w:tcPr>
            <w:tcW w:w="860" w:type="dxa"/>
            <w:vAlign w:val="center"/>
          </w:tcPr>
          <w:p>
            <w:pPr>
              <w:jc w:val="right"/>
            </w:pPr>
            <w:r>
              <w:rPr>
                <w:rFonts w:ascii="宋体" w:hAnsi="宋体" w:eastAsia="宋体" w:cs="宋体"/>
                <w:b w:val="0"/>
                <w:i w:val="0"/>
                <w:color w:val="000000"/>
                <w:sz w:val="9"/>
              </w:rPr>
              <w:t>4.04</w:t>
            </w:r>
          </w:p>
        </w:tc>
        <w:tc>
          <w:tcPr>
            <w:tcW w:w="900" w:type="dxa"/>
            <w:vAlign w:val="center"/>
          </w:tcPr>
          <w:p>
            <w:pPr>
              <w:jc w:val="right"/>
            </w:pPr>
            <w:r>
              <w:rPr>
                <w:rFonts w:ascii="宋体" w:hAnsi="宋体" w:eastAsia="宋体" w:cs="宋体"/>
                <w:b w:val="0"/>
                <w:i w:val="0"/>
                <w:color w:val="000000"/>
                <w:sz w:val="9"/>
              </w:rPr>
              <w:t>4.04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2140602</w:t>
            </w:r>
          </w:p>
        </w:tc>
        <w:tc>
          <w:tcPr>
            <w:tcW w:w="1420" w:type="dxa"/>
            <w:vAlign w:val="center"/>
          </w:tcPr>
          <w:p>
            <w:pPr>
              <w:jc w:val="left"/>
            </w:pPr>
            <w:r>
              <w:rPr>
                <w:rFonts w:ascii="宋体" w:hAnsi="宋体" w:eastAsia="宋体" w:cs="宋体"/>
                <w:b w:val="0"/>
                <w:i w:val="0"/>
                <w:color w:val="000000"/>
                <w:sz w:val="9"/>
              </w:rPr>
              <w:t>车辆购置税用于农村公路建设支出</w:t>
            </w:r>
          </w:p>
        </w:tc>
        <w:tc>
          <w:tcPr>
            <w:tcW w:w="860" w:type="dxa"/>
            <w:vAlign w:val="center"/>
          </w:tcPr>
          <w:p>
            <w:pPr>
              <w:jc w:val="right"/>
            </w:pPr>
            <w:r>
              <w:rPr>
                <w:rFonts w:ascii="宋体" w:hAnsi="宋体" w:eastAsia="宋体" w:cs="宋体"/>
                <w:b w:val="0"/>
                <w:i w:val="0"/>
                <w:color w:val="000000"/>
                <w:sz w:val="9"/>
              </w:rPr>
              <w:t>4.04</w:t>
            </w:r>
          </w:p>
        </w:tc>
        <w:tc>
          <w:tcPr>
            <w:tcW w:w="900" w:type="dxa"/>
            <w:vAlign w:val="center"/>
          </w:tcPr>
          <w:p>
            <w:pPr>
              <w:jc w:val="right"/>
            </w:pPr>
            <w:r>
              <w:rPr>
                <w:rFonts w:ascii="宋体" w:hAnsi="宋体" w:eastAsia="宋体" w:cs="宋体"/>
                <w:b w:val="0"/>
                <w:i w:val="0"/>
                <w:color w:val="000000"/>
                <w:sz w:val="9"/>
              </w:rPr>
              <w:t>4.04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220</w:t>
            </w:r>
          </w:p>
        </w:tc>
        <w:tc>
          <w:tcPr>
            <w:tcW w:w="1420" w:type="dxa"/>
            <w:vAlign w:val="center"/>
          </w:tcPr>
          <w:p>
            <w:pPr>
              <w:jc w:val="left"/>
            </w:pPr>
            <w:r>
              <w:rPr>
                <w:rFonts w:ascii="宋体" w:hAnsi="宋体" w:eastAsia="宋体" w:cs="宋体"/>
                <w:b w:val="0"/>
                <w:i w:val="0"/>
                <w:color w:val="000000"/>
                <w:sz w:val="9"/>
              </w:rPr>
              <w:t>自然资源海洋气象等支出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22001</w:t>
            </w:r>
          </w:p>
        </w:tc>
        <w:tc>
          <w:tcPr>
            <w:tcW w:w="1420" w:type="dxa"/>
            <w:vAlign w:val="center"/>
          </w:tcPr>
          <w:p>
            <w:pPr>
              <w:jc w:val="left"/>
            </w:pPr>
            <w:r>
              <w:rPr>
                <w:rFonts w:ascii="宋体" w:hAnsi="宋体" w:eastAsia="宋体" w:cs="宋体"/>
                <w:b w:val="0"/>
                <w:i w:val="0"/>
                <w:color w:val="000000"/>
                <w:sz w:val="9"/>
              </w:rPr>
              <w:t>自然资源事务</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2200199</w:t>
            </w:r>
          </w:p>
        </w:tc>
        <w:tc>
          <w:tcPr>
            <w:tcW w:w="1420" w:type="dxa"/>
            <w:vAlign w:val="center"/>
          </w:tcPr>
          <w:p>
            <w:pPr>
              <w:jc w:val="left"/>
            </w:pPr>
            <w:r>
              <w:rPr>
                <w:rFonts w:ascii="宋体" w:hAnsi="宋体" w:eastAsia="宋体" w:cs="宋体"/>
                <w:b w:val="0"/>
                <w:i w:val="0"/>
                <w:color w:val="000000"/>
                <w:sz w:val="9"/>
              </w:rPr>
              <w:t>其他自然资源事务支出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89.44</w:t>
            </w:r>
          </w:p>
        </w:tc>
        <w:tc>
          <w:tcPr>
            <w:tcW w:w="900" w:type="dxa"/>
            <w:vAlign w:val="center"/>
          </w:tcPr>
          <w:p>
            <w:pPr>
              <w:jc w:val="right"/>
            </w:pPr>
            <w:r>
              <w:rPr>
                <w:rFonts w:ascii="宋体" w:hAnsi="宋体" w:eastAsia="宋体" w:cs="宋体"/>
                <w:b w:val="0"/>
                <w:i w:val="0"/>
                <w:color w:val="000000"/>
                <w:sz w:val="9"/>
              </w:rPr>
              <w:t>89.44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89.44</w:t>
            </w:r>
          </w:p>
        </w:tc>
        <w:tc>
          <w:tcPr>
            <w:tcW w:w="900" w:type="dxa"/>
            <w:vAlign w:val="center"/>
          </w:tcPr>
          <w:p>
            <w:pPr>
              <w:jc w:val="right"/>
            </w:pPr>
            <w:r>
              <w:rPr>
                <w:rFonts w:ascii="宋体" w:hAnsi="宋体" w:eastAsia="宋体" w:cs="宋体"/>
                <w:b w:val="0"/>
                <w:i w:val="0"/>
                <w:color w:val="000000"/>
                <w:sz w:val="9"/>
              </w:rPr>
              <w:t>89.44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89.44</w:t>
            </w:r>
          </w:p>
        </w:tc>
        <w:tc>
          <w:tcPr>
            <w:tcW w:w="900" w:type="dxa"/>
            <w:vAlign w:val="center"/>
          </w:tcPr>
          <w:p>
            <w:pPr>
              <w:jc w:val="right"/>
            </w:pPr>
            <w:r>
              <w:rPr>
                <w:rFonts w:ascii="宋体" w:hAnsi="宋体" w:eastAsia="宋体" w:cs="宋体"/>
                <w:b w:val="0"/>
                <w:i w:val="0"/>
                <w:color w:val="000000"/>
                <w:sz w:val="9"/>
              </w:rPr>
              <w:t>89.44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w:t>
            </w:r>
          </w:p>
        </w:tc>
        <w:tc>
          <w:tcPr>
            <w:tcW w:w="1420" w:type="dxa"/>
            <w:vAlign w:val="center"/>
          </w:tcPr>
          <w:p>
            <w:pPr>
              <w:jc w:val="left"/>
            </w:pPr>
            <w:r>
              <w:rPr>
                <w:rFonts w:ascii="宋体" w:hAnsi="宋体" w:eastAsia="宋体" w:cs="宋体"/>
                <w:b w:val="0"/>
                <w:i w:val="0"/>
                <w:color w:val="000000"/>
                <w:sz w:val="9"/>
              </w:rPr>
              <w:t>灾害防治及应急管理支出</w:t>
            </w:r>
          </w:p>
        </w:tc>
        <w:tc>
          <w:tcPr>
            <w:tcW w:w="860" w:type="dxa"/>
            <w:vAlign w:val="center"/>
          </w:tcPr>
          <w:p>
            <w:pPr>
              <w:jc w:val="right"/>
            </w:pPr>
            <w:r>
              <w:rPr>
                <w:rFonts w:ascii="宋体" w:hAnsi="宋体" w:eastAsia="宋体" w:cs="宋体"/>
                <w:b w:val="0"/>
                <w:i w:val="0"/>
                <w:color w:val="000000"/>
                <w:sz w:val="9"/>
              </w:rPr>
              <w:t>143.51</w:t>
            </w:r>
          </w:p>
        </w:tc>
        <w:tc>
          <w:tcPr>
            <w:tcW w:w="900" w:type="dxa"/>
            <w:vAlign w:val="center"/>
          </w:tcPr>
          <w:p>
            <w:pPr>
              <w:jc w:val="right"/>
            </w:pPr>
            <w:r>
              <w:rPr>
                <w:rFonts w:ascii="宋体" w:hAnsi="宋体" w:eastAsia="宋体" w:cs="宋体"/>
                <w:b w:val="0"/>
                <w:i w:val="0"/>
                <w:color w:val="000000"/>
                <w:sz w:val="9"/>
              </w:rPr>
              <w:t>143.51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22401</w:t>
            </w:r>
          </w:p>
        </w:tc>
        <w:tc>
          <w:tcPr>
            <w:tcW w:w="1420" w:type="dxa"/>
            <w:vAlign w:val="center"/>
          </w:tcPr>
          <w:p>
            <w:pPr>
              <w:jc w:val="left"/>
            </w:pPr>
            <w:r>
              <w:rPr>
                <w:rFonts w:ascii="宋体" w:hAnsi="宋体" w:eastAsia="宋体" w:cs="宋体"/>
                <w:b w:val="0"/>
                <w:i w:val="0"/>
                <w:color w:val="000000"/>
                <w:sz w:val="9"/>
              </w:rPr>
              <w:t>应急管理事务</w:t>
            </w:r>
          </w:p>
        </w:tc>
        <w:tc>
          <w:tcPr>
            <w:tcW w:w="860" w:type="dxa"/>
            <w:vAlign w:val="center"/>
          </w:tcPr>
          <w:p>
            <w:pPr>
              <w:jc w:val="right"/>
            </w:pPr>
            <w:r>
              <w:rPr>
                <w:rFonts w:ascii="宋体" w:hAnsi="宋体" w:eastAsia="宋体" w:cs="宋体"/>
                <w:b w:val="0"/>
                <w:i w:val="0"/>
                <w:color w:val="000000"/>
                <w:sz w:val="9"/>
              </w:rPr>
              <w:t>16.52</w:t>
            </w:r>
          </w:p>
        </w:tc>
        <w:tc>
          <w:tcPr>
            <w:tcW w:w="900" w:type="dxa"/>
            <w:vAlign w:val="center"/>
          </w:tcPr>
          <w:p>
            <w:pPr>
              <w:jc w:val="right"/>
            </w:pPr>
            <w:r>
              <w:rPr>
                <w:rFonts w:ascii="宋体" w:hAnsi="宋体" w:eastAsia="宋体" w:cs="宋体"/>
                <w:b w:val="0"/>
                <w:i w:val="0"/>
                <w:color w:val="000000"/>
                <w:sz w:val="9"/>
              </w:rPr>
              <w:t>16.52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2240104</w:t>
            </w:r>
          </w:p>
        </w:tc>
        <w:tc>
          <w:tcPr>
            <w:tcW w:w="1420" w:type="dxa"/>
            <w:vAlign w:val="center"/>
          </w:tcPr>
          <w:p>
            <w:pPr>
              <w:jc w:val="left"/>
            </w:pPr>
            <w:r>
              <w:rPr>
                <w:rFonts w:ascii="宋体" w:hAnsi="宋体" w:eastAsia="宋体" w:cs="宋体"/>
                <w:b w:val="0"/>
                <w:i w:val="0"/>
                <w:color w:val="000000"/>
                <w:sz w:val="9"/>
              </w:rPr>
              <w:t>灾害风险防治</w:t>
            </w:r>
          </w:p>
        </w:tc>
        <w:tc>
          <w:tcPr>
            <w:tcW w:w="860" w:type="dxa"/>
            <w:vAlign w:val="center"/>
          </w:tcPr>
          <w:p>
            <w:pPr>
              <w:jc w:val="right"/>
            </w:pPr>
            <w:r>
              <w:rPr>
                <w:rFonts w:ascii="宋体" w:hAnsi="宋体" w:eastAsia="宋体" w:cs="宋体"/>
                <w:b w:val="0"/>
                <w:i w:val="0"/>
                <w:color w:val="000000"/>
                <w:sz w:val="9"/>
              </w:rPr>
              <w:t>12.04</w:t>
            </w:r>
          </w:p>
        </w:tc>
        <w:tc>
          <w:tcPr>
            <w:tcW w:w="900" w:type="dxa"/>
            <w:vAlign w:val="center"/>
          </w:tcPr>
          <w:p>
            <w:pPr>
              <w:jc w:val="right"/>
            </w:pPr>
            <w:r>
              <w:rPr>
                <w:rFonts w:ascii="宋体" w:hAnsi="宋体" w:eastAsia="宋体" w:cs="宋体"/>
                <w:b w:val="0"/>
                <w:i w:val="0"/>
                <w:color w:val="000000"/>
                <w:sz w:val="9"/>
              </w:rPr>
              <w:t>12.04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2240106</w:t>
            </w:r>
          </w:p>
        </w:tc>
        <w:tc>
          <w:tcPr>
            <w:tcW w:w="1420" w:type="dxa"/>
            <w:vAlign w:val="center"/>
          </w:tcPr>
          <w:p>
            <w:pPr>
              <w:jc w:val="left"/>
            </w:pPr>
            <w:r>
              <w:rPr>
                <w:rFonts w:ascii="宋体" w:hAnsi="宋体" w:eastAsia="宋体" w:cs="宋体"/>
                <w:b w:val="0"/>
                <w:i w:val="0"/>
                <w:color w:val="000000"/>
                <w:sz w:val="9"/>
              </w:rPr>
              <w:t>安全监管</w:t>
            </w:r>
          </w:p>
        </w:tc>
        <w:tc>
          <w:tcPr>
            <w:tcW w:w="860" w:type="dxa"/>
            <w:vAlign w:val="center"/>
          </w:tcPr>
          <w:p>
            <w:pPr>
              <w:jc w:val="right"/>
            </w:pPr>
            <w:r>
              <w:rPr>
                <w:rFonts w:ascii="宋体" w:hAnsi="宋体" w:eastAsia="宋体" w:cs="宋体"/>
                <w:b w:val="0"/>
                <w:i w:val="0"/>
                <w:color w:val="000000"/>
                <w:sz w:val="9"/>
              </w:rPr>
              <w:t>4.48</w:t>
            </w:r>
          </w:p>
        </w:tc>
        <w:tc>
          <w:tcPr>
            <w:tcW w:w="900" w:type="dxa"/>
            <w:vAlign w:val="center"/>
          </w:tcPr>
          <w:p>
            <w:pPr>
              <w:jc w:val="right"/>
            </w:pPr>
            <w:r>
              <w:rPr>
                <w:rFonts w:ascii="宋体" w:hAnsi="宋体" w:eastAsia="宋体" w:cs="宋体"/>
                <w:b w:val="0"/>
                <w:i w:val="0"/>
                <w:color w:val="000000"/>
                <w:sz w:val="9"/>
              </w:rPr>
              <w:t>4.48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22402</w:t>
            </w:r>
          </w:p>
        </w:tc>
        <w:tc>
          <w:tcPr>
            <w:tcW w:w="1420" w:type="dxa"/>
            <w:vAlign w:val="center"/>
          </w:tcPr>
          <w:p>
            <w:pPr>
              <w:jc w:val="left"/>
            </w:pPr>
            <w:r>
              <w:rPr>
                <w:rFonts w:ascii="宋体" w:hAnsi="宋体" w:eastAsia="宋体" w:cs="宋体"/>
                <w:b w:val="0"/>
                <w:i w:val="0"/>
                <w:color w:val="000000"/>
                <w:sz w:val="9"/>
              </w:rPr>
              <w:t>消防救援事务</w:t>
            </w:r>
          </w:p>
        </w:tc>
        <w:tc>
          <w:tcPr>
            <w:tcW w:w="860" w:type="dxa"/>
            <w:vAlign w:val="center"/>
          </w:tcPr>
          <w:p>
            <w:pPr>
              <w:jc w:val="right"/>
            </w:pPr>
            <w:r>
              <w:rPr>
                <w:rFonts w:ascii="宋体" w:hAnsi="宋体" w:eastAsia="宋体" w:cs="宋体"/>
                <w:b w:val="0"/>
                <w:i w:val="0"/>
                <w:color w:val="000000"/>
                <w:sz w:val="9"/>
              </w:rPr>
              <w:t>2.70</w:t>
            </w:r>
          </w:p>
        </w:tc>
        <w:tc>
          <w:tcPr>
            <w:tcW w:w="900" w:type="dxa"/>
            <w:vAlign w:val="center"/>
          </w:tcPr>
          <w:p>
            <w:pPr>
              <w:jc w:val="right"/>
            </w:pPr>
            <w:r>
              <w:rPr>
                <w:rFonts w:ascii="宋体" w:hAnsi="宋体" w:eastAsia="宋体" w:cs="宋体"/>
                <w:b w:val="0"/>
                <w:i w:val="0"/>
                <w:color w:val="000000"/>
                <w:sz w:val="9"/>
              </w:rPr>
              <w:t>2.70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2240299</w:t>
            </w:r>
          </w:p>
        </w:tc>
        <w:tc>
          <w:tcPr>
            <w:tcW w:w="1420" w:type="dxa"/>
            <w:vAlign w:val="center"/>
          </w:tcPr>
          <w:p>
            <w:pPr>
              <w:jc w:val="left"/>
            </w:pPr>
            <w:r>
              <w:rPr>
                <w:rFonts w:ascii="宋体" w:hAnsi="宋体" w:eastAsia="宋体" w:cs="宋体"/>
                <w:b w:val="0"/>
                <w:i w:val="0"/>
                <w:color w:val="000000"/>
                <w:sz w:val="9"/>
              </w:rPr>
              <w:t>其他消防救援事务支出</w:t>
            </w:r>
          </w:p>
        </w:tc>
        <w:tc>
          <w:tcPr>
            <w:tcW w:w="860" w:type="dxa"/>
            <w:vAlign w:val="center"/>
          </w:tcPr>
          <w:p>
            <w:pPr>
              <w:jc w:val="right"/>
            </w:pPr>
            <w:r>
              <w:rPr>
                <w:rFonts w:ascii="宋体" w:hAnsi="宋体" w:eastAsia="宋体" w:cs="宋体"/>
                <w:b w:val="0"/>
                <w:i w:val="0"/>
                <w:color w:val="000000"/>
                <w:sz w:val="9"/>
              </w:rPr>
              <w:t>2.70</w:t>
            </w:r>
          </w:p>
        </w:tc>
        <w:tc>
          <w:tcPr>
            <w:tcW w:w="900" w:type="dxa"/>
            <w:vAlign w:val="center"/>
          </w:tcPr>
          <w:p>
            <w:pPr>
              <w:jc w:val="right"/>
            </w:pPr>
            <w:r>
              <w:rPr>
                <w:rFonts w:ascii="宋体" w:hAnsi="宋体" w:eastAsia="宋体" w:cs="宋体"/>
                <w:b w:val="0"/>
                <w:i w:val="0"/>
                <w:color w:val="000000"/>
                <w:sz w:val="9"/>
              </w:rPr>
              <w:t>2.70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22406</w:t>
            </w:r>
          </w:p>
        </w:tc>
        <w:tc>
          <w:tcPr>
            <w:tcW w:w="1420" w:type="dxa"/>
            <w:vAlign w:val="center"/>
          </w:tcPr>
          <w:p>
            <w:pPr>
              <w:jc w:val="left"/>
            </w:pPr>
            <w:r>
              <w:rPr>
                <w:rFonts w:ascii="宋体" w:hAnsi="宋体" w:eastAsia="宋体" w:cs="宋体"/>
                <w:b w:val="0"/>
                <w:i w:val="0"/>
                <w:color w:val="000000"/>
                <w:sz w:val="9"/>
              </w:rPr>
              <w:t>自然灾害防治</w:t>
            </w:r>
          </w:p>
        </w:tc>
        <w:tc>
          <w:tcPr>
            <w:tcW w:w="860" w:type="dxa"/>
            <w:vAlign w:val="center"/>
          </w:tcPr>
          <w:p>
            <w:pPr>
              <w:jc w:val="right"/>
            </w:pPr>
            <w:r>
              <w:rPr>
                <w:rFonts w:ascii="宋体" w:hAnsi="宋体" w:eastAsia="宋体" w:cs="宋体"/>
                <w:b w:val="0"/>
                <w:i w:val="0"/>
                <w:color w:val="000000"/>
                <w:sz w:val="9"/>
              </w:rPr>
              <w:t>77.41</w:t>
            </w:r>
          </w:p>
        </w:tc>
        <w:tc>
          <w:tcPr>
            <w:tcW w:w="900" w:type="dxa"/>
            <w:vAlign w:val="center"/>
          </w:tcPr>
          <w:p>
            <w:pPr>
              <w:jc w:val="right"/>
            </w:pPr>
            <w:r>
              <w:rPr>
                <w:rFonts w:ascii="宋体" w:hAnsi="宋体" w:eastAsia="宋体" w:cs="宋体"/>
                <w:b w:val="0"/>
                <w:i w:val="0"/>
                <w:color w:val="000000"/>
                <w:sz w:val="9"/>
              </w:rPr>
              <w:t>77.41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2240601</w:t>
            </w:r>
          </w:p>
        </w:tc>
        <w:tc>
          <w:tcPr>
            <w:tcW w:w="1420" w:type="dxa"/>
            <w:vAlign w:val="center"/>
          </w:tcPr>
          <w:p>
            <w:pPr>
              <w:jc w:val="left"/>
            </w:pPr>
            <w:r>
              <w:rPr>
                <w:rFonts w:ascii="宋体" w:hAnsi="宋体" w:eastAsia="宋体" w:cs="宋体"/>
                <w:b w:val="0"/>
                <w:i w:val="0"/>
                <w:color w:val="000000"/>
                <w:sz w:val="9"/>
              </w:rPr>
              <w:t>地质灾害防治</w:t>
            </w:r>
          </w:p>
        </w:tc>
        <w:tc>
          <w:tcPr>
            <w:tcW w:w="860" w:type="dxa"/>
            <w:vAlign w:val="center"/>
          </w:tcPr>
          <w:p>
            <w:pPr>
              <w:jc w:val="right"/>
            </w:pPr>
            <w:r>
              <w:rPr>
                <w:rFonts w:ascii="宋体" w:hAnsi="宋体" w:eastAsia="宋体" w:cs="宋体"/>
                <w:b w:val="0"/>
                <w:i w:val="0"/>
                <w:color w:val="000000"/>
                <w:sz w:val="9"/>
              </w:rPr>
              <w:t>77.41</w:t>
            </w:r>
          </w:p>
        </w:tc>
        <w:tc>
          <w:tcPr>
            <w:tcW w:w="900" w:type="dxa"/>
            <w:vAlign w:val="center"/>
          </w:tcPr>
          <w:p>
            <w:pPr>
              <w:jc w:val="right"/>
            </w:pPr>
            <w:r>
              <w:rPr>
                <w:rFonts w:ascii="宋体" w:hAnsi="宋体" w:eastAsia="宋体" w:cs="宋体"/>
                <w:b w:val="0"/>
                <w:i w:val="0"/>
                <w:color w:val="000000"/>
                <w:sz w:val="9"/>
              </w:rPr>
              <w:t>77.41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22407</w:t>
            </w:r>
          </w:p>
        </w:tc>
        <w:tc>
          <w:tcPr>
            <w:tcW w:w="1420" w:type="dxa"/>
            <w:vAlign w:val="center"/>
          </w:tcPr>
          <w:p>
            <w:pPr>
              <w:jc w:val="left"/>
            </w:pPr>
            <w:r>
              <w:rPr>
                <w:rFonts w:ascii="宋体" w:hAnsi="宋体" w:eastAsia="宋体" w:cs="宋体"/>
                <w:b w:val="0"/>
                <w:i w:val="0"/>
                <w:color w:val="000000"/>
                <w:sz w:val="9"/>
              </w:rPr>
              <w:t>自然灾害救灾及恢复重建支出</w:t>
            </w:r>
          </w:p>
        </w:tc>
        <w:tc>
          <w:tcPr>
            <w:tcW w:w="860" w:type="dxa"/>
            <w:vAlign w:val="center"/>
          </w:tcPr>
          <w:p>
            <w:pPr>
              <w:jc w:val="right"/>
            </w:pPr>
            <w:r>
              <w:rPr>
                <w:rFonts w:ascii="宋体" w:hAnsi="宋体" w:eastAsia="宋体" w:cs="宋体"/>
                <w:b w:val="0"/>
                <w:i w:val="0"/>
                <w:color w:val="000000"/>
                <w:sz w:val="9"/>
              </w:rPr>
              <w:t>46.88</w:t>
            </w:r>
          </w:p>
        </w:tc>
        <w:tc>
          <w:tcPr>
            <w:tcW w:w="900" w:type="dxa"/>
            <w:vAlign w:val="center"/>
          </w:tcPr>
          <w:p>
            <w:pPr>
              <w:jc w:val="right"/>
            </w:pPr>
            <w:r>
              <w:rPr>
                <w:rFonts w:ascii="宋体" w:hAnsi="宋体" w:eastAsia="宋体" w:cs="宋体"/>
                <w:b w:val="0"/>
                <w:i w:val="0"/>
                <w:color w:val="000000"/>
                <w:sz w:val="9"/>
              </w:rPr>
              <w:t>46.88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2240703</w:t>
            </w:r>
          </w:p>
        </w:tc>
        <w:tc>
          <w:tcPr>
            <w:tcW w:w="1420" w:type="dxa"/>
            <w:vAlign w:val="center"/>
          </w:tcPr>
          <w:p>
            <w:pPr>
              <w:jc w:val="left"/>
            </w:pPr>
            <w:r>
              <w:rPr>
                <w:rFonts w:ascii="宋体" w:hAnsi="宋体" w:eastAsia="宋体" w:cs="宋体"/>
                <w:b w:val="0"/>
                <w:i w:val="0"/>
                <w:color w:val="000000"/>
                <w:sz w:val="9"/>
              </w:rPr>
              <w:t>自然灾害救灾补助</w:t>
            </w:r>
          </w:p>
        </w:tc>
        <w:tc>
          <w:tcPr>
            <w:tcW w:w="860" w:type="dxa"/>
            <w:vAlign w:val="center"/>
          </w:tcPr>
          <w:p>
            <w:pPr>
              <w:jc w:val="right"/>
            </w:pPr>
            <w:r>
              <w:rPr>
                <w:rFonts w:ascii="宋体" w:hAnsi="宋体" w:eastAsia="宋体" w:cs="宋体"/>
                <w:b w:val="0"/>
                <w:i w:val="0"/>
                <w:color w:val="000000"/>
                <w:sz w:val="9"/>
              </w:rPr>
              <w:t>46.88</w:t>
            </w:r>
          </w:p>
        </w:tc>
        <w:tc>
          <w:tcPr>
            <w:tcW w:w="900" w:type="dxa"/>
            <w:vAlign w:val="center"/>
          </w:tcPr>
          <w:p>
            <w:pPr>
              <w:jc w:val="right"/>
            </w:pPr>
            <w:r>
              <w:rPr>
                <w:rFonts w:ascii="宋体" w:hAnsi="宋体" w:eastAsia="宋体" w:cs="宋体"/>
                <w:b w:val="0"/>
                <w:i w:val="0"/>
                <w:color w:val="000000"/>
                <w:sz w:val="9"/>
              </w:rPr>
              <w:t>46.88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22499</w:t>
            </w:r>
          </w:p>
        </w:tc>
        <w:tc>
          <w:tcPr>
            <w:tcW w:w="1420" w:type="dxa"/>
            <w:vAlign w:val="center"/>
          </w:tcPr>
          <w:p>
            <w:pPr>
              <w:jc w:val="left"/>
            </w:pPr>
            <w:r>
              <w:rPr>
                <w:rFonts w:ascii="宋体" w:hAnsi="宋体" w:eastAsia="宋体" w:cs="宋体"/>
                <w:b w:val="0"/>
                <w:i w:val="0"/>
                <w:color w:val="000000"/>
                <w:sz w:val="9"/>
              </w:rPr>
              <w:t>其他灾害防治及应急管理支出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2249999</w:t>
            </w:r>
          </w:p>
        </w:tc>
        <w:tc>
          <w:tcPr>
            <w:tcW w:w="1420" w:type="dxa"/>
            <w:vAlign w:val="center"/>
          </w:tcPr>
          <w:p>
            <w:pPr>
              <w:jc w:val="left"/>
            </w:pPr>
            <w:r>
              <w:rPr>
                <w:rFonts w:ascii="宋体" w:hAnsi="宋体" w:eastAsia="宋体" w:cs="宋体"/>
                <w:b w:val="0"/>
                <w:i w:val="0"/>
                <w:color w:val="000000"/>
                <w:sz w:val="9"/>
              </w:rPr>
              <w:t>其他灾害防治及应急管理支出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2,477.44</w:t>
            </w:r>
          </w:p>
        </w:tc>
        <w:tc>
          <w:tcPr>
            <w:tcW w:w="900" w:type="dxa"/>
            <w:vAlign w:val="center"/>
          </w:tcPr>
          <w:p>
            <w:pPr>
              <w:jc w:val="right"/>
            </w:pPr>
            <w:r>
              <w:rPr>
                <w:rFonts w:ascii="宋体" w:hAnsi="宋体" w:eastAsia="宋体" w:cs="宋体"/>
                <w:b w:val="0"/>
                <w:i w:val="0"/>
                <w:color w:val="000000"/>
                <w:sz w:val="9"/>
              </w:rPr>
              <w:t>10.00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2,467.44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22904</w:t>
            </w:r>
          </w:p>
        </w:tc>
        <w:tc>
          <w:tcPr>
            <w:tcW w:w="1420" w:type="dxa"/>
            <w:vAlign w:val="center"/>
          </w:tcPr>
          <w:p>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pPr>
              <w:jc w:val="right"/>
            </w:pPr>
            <w:r>
              <w:rPr>
                <w:rFonts w:ascii="宋体" w:hAnsi="宋体" w:eastAsia="宋体" w:cs="宋体"/>
                <w:b w:val="0"/>
                <w:i w:val="0"/>
                <w:color w:val="000000"/>
                <w:sz w:val="9"/>
              </w:rPr>
              <w:t>10.00</w:t>
            </w:r>
          </w:p>
        </w:tc>
        <w:tc>
          <w:tcPr>
            <w:tcW w:w="900" w:type="dxa"/>
            <w:vAlign w:val="center"/>
          </w:tcPr>
          <w:p>
            <w:pPr>
              <w:jc w:val="right"/>
            </w:pPr>
            <w:r>
              <w:rPr>
                <w:rFonts w:ascii="宋体" w:hAnsi="宋体" w:eastAsia="宋体" w:cs="宋体"/>
                <w:b w:val="0"/>
                <w:i w:val="0"/>
                <w:color w:val="000000"/>
                <w:sz w:val="9"/>
              </w:rPr>
              <w:t>10.00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2290401</w:t>
            </w:r>
          </w:p>
        </w:tc>
        <w:tc>
          <w:tcPr>
            <w:tcW w:w="1420" w:type="dxa"/>
            <w:vAlign w:val="center"/>
          </w:tcPr>
          <w:p>
            <w:pPr>
              <w:jc w:val="left"/>
            </w:pPr>
            <w:r>
              <w:rPr>
                <w:rFonts w:ascii="宋体" w:hAnsi="宋体" w:eastAsia="宋体" w:cs="宋体"/>
                <w:b w:val="0"/>
                <w:i w:val="0"/>
                <w:color w:val="000000"/>
                <w:sz w:val="9"/>
              </w:rPr>
              <w:t>其他政府性基金安排的支出</w:t>
            </w:r>
          </w:p>
        </w:tc>
        <w:tc>
          <w:tcPr>
            <w:tcW w:w="860" w:type="dxa"/>
            <w:vAlign w:val="center"/>
          </w:tcPr>
          <w:p>
            <w:pPr>
              <w:jc w:val="right"/>
            </w:pPr>
            <w:r>
              <w:rPr>
                <w:rFonts w:ascii="宋体" w:hAnsi="宋体" w:eastAsia="宋体" w:cs="宋体"/>
                <w:b w:val="0"/>
                <w:i w:val="0"/>
                <w:color w:val="000000"/>
                <w:sz w:val="9"/>
              </w:rPr>
              <w:t>10.00</w:t>
            </w:r>
          </w:p>
        </w:tc>
        <w:tc>
          <w:tcPr>
            <w:tcW w:w="900" w:type="dxa"/>
            <w:vAlign w:val="center"/>
          </w:tcPr>
          <w:p>
            <w:pPr>
              <w:jc w:val="right"/>
            </w:pPr>
            <w:r>
              <w:rPr>
                <w:rFonts w:ascii="宋体" w:hAnsi="宋体" w:eastAsia="宋体" w:cs="宋体"/>
                <w:b w:val="0"/>
                <w:i w:val="0"/>
                <w:color w:val="000000"/>
                <w:sz w:val="9"/>
              </w:rPr>
              <w:t>10.00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2,467.44</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2,467.44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2299999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2,467.44</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2,467.44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PrEx>
        <w:trPr>
          <w:trHeight w:val="0" w:hRule="atLeast"/>
          <w:jc w:val="center"/>
        </w:trPr>
        <w:tc>
          <w:tcPr>
            <w:tcW w:w="8306"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5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8,744.76</w:t>
            </w:r>
          </w:p>
        </w:tc>
        <w:tc>
          <w:tcPr>
            <w:tcW w:w="1000" w:type="dxa"/>
            <w:vAlign w:val="center"/>
          </w:tcPr>
          <w:p>
            <w:pPr>
              <w:jc w:val="right"/>
            </w:pPr>
            <w:r>
              <w:rPr>
                <w:rFonts w:ascii="宋体" w:hAnsi="宋体" w:eastAsia="宋体" w:cs="宋体"/>
                <w:b w:val="0"/>
                <w:i w:val="0"/>
                <w:color w:val="000000"/>
                <w:sz w:val="11"/>
              </w:rPr>
              <w:t>2,589.36</w:t>
            </w:r>
          </w:p>
        </w:tc>
        <w:tc>
          <w:tcPr>
            <w:tcW w:w="980" w:type="dxa"/>
            <w:vAlign w:val="center"/>
          </w:tcPr>
          <w:p>
            <w:pPr>
              <w:jc w:val="right"/>
            </w:pPr>
            <w:r>
              <w:rPr>
                <w:rFonts w:ascii="宋体" w:hAnsi="宋体" w:eastAsia="宋体" w:cs="宋体"/>
                <w:b w:val="0"/>
                <w:i w:val="0"/>
                <w:color w:val="000000"/>
                <w:sz w:val="11"/>
              </w:rPr>
              <w:t>6,155.40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3,112.42</w:t>
            </w:r>
          </w:p>
        </w:tc>
        <w:tc>
          <w:tcPr>
            <w:tcW w:w="1000" w:type="dxa"/>
            <w:vAlign w:val="center"/>
          </w:tcPr>
          <w:p>
            <w:pPr>
              <w:jc w:val="right"/>
            </w:pPr>
            <w:r>
              <w:rPr>
                <w:rFonts w:ascii="宋体" w:hAnsi="宋体" w:eastAsia="宋体" w:cs="宋体"/>
                <w:b w:val="0"/>
                <w:i w:val="0"/>
                <w:color w:val="000000"/>
                <w:sz w:val="11"/>
              </w:rPr>
              <w:t>2,100.67</w:t>
            </w:r>
          </w:p>
        </w:tc>
        <w:tc>
          <w:tcPr>
            <w:tcW w:w="980" w:type="dxa"/>
            <w:vAlign w:val="center"/>
          </w:tcPr>
          <w:p>
            <w:pPr>
              <w:jc w:val="right"/>
            </w:pPr>
            <w:r>
              <w:rPr>
                <w:rFonts w:ascii="宋体" w:hAnsi="宋体" w:eastAsia="宋体" w:cs="宋体"/>
                <w:b w:val="0"/>
                <w:i w:val="0"/>
                <w:color w:val="000000"/>
                <w:sz w:val="11"/>
              </w:rPr>
              <w:t>1,011.75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20101</w:t>
            </w:r>
          </w:p>
        </w:tc>
        <w:tc>
          <w:tcPr>
            <w:tcW w:w="1760" w:type="dxa"/>
            <w:vAlign w:val="center"/>
          </w:tcPr>
          <w:p>
            <w:pPr>
              <w:jc w:val="left"/>
            </w:pPr>
            <w:r>
              <w:rPr>
                <w:rFonts w:ascii="宋体" w:hAnsi="宋体" w:eastAsia="宋体" w:cs="宋体"/>
                <w:b w:val="0"/>
                <w:i w:val="0"/>
                <w:color w:val="000000"/>
                <w:sz w:val="11"/>
              </w:rPr>
              <w:t>人大事务</w:t>
            </w:r>
          </w:p>
        </w:tc>
        <w:tc>
          <w:tcPr>
            <w:tcW w:w="940" w:type="dxa"/>
            <w:vAlign w:val="center"/>
          </w:tcPr>
          <w:p>
            <w:pPr>
              <w:jc w:val="right"/>
            </w:pPr>
            <w:r>
              <w:rPr>
                <w:rFonts w:ascii="宋体" w:hAnsi="宋体" w:eastAsia="宋体" w:cs="宋体"/>
                <w:b w:val="0"/>
                <w:i w:val="0"/>
                <w:color w:val="000000"/>
                <w:sz w:val="11"/>
              </w:rPr>
              <w:t>2.00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2010108</w:t>
            </w:r>
          </w:p>
        </w:tc>
        <w:tc>
          <w:tcPr>
            <w:tcW w:w="1760" w:type="dxa"/>
            <w:vAlign w:val="center"/>
          </w:tcPr>
          <w:p>
            <w:pPr>
              <w:jc w:val="left"/>
            </w:pPr>
            <w:r>
              <w:rPr>
                <w:rFonts w:ascii="宋体" w:hAnsi="宋体" w:eastAsia="宋体" w:cs="宋体"/>
                <w:b w:val="0"/>
                <w:i w:val="0"/>
                <w:color w:val="000000"/>
                <w:sz w:val="11"/>
              </w:rPr>
              <w:t>代表工作</w:t>
            </w:r>
          </w:p>
        </w:tc>
        <w:tc>
          <w:tcPr>
            <w:tcW w:w="940" w:type="dxa"/>
            <w:vAlign w:val="center"/>
          </w:tcPr>
          <w:p>
            <w:pPr>
              <w:jc w:val="right"/>
            </w:pPr>
            <w:r>
              <w:rPr>
                <w:rFonts w:ascii="宋体" w:hAnsi="宋体" w:eastAsia="宋体" w:cs="宋体"/>
                <w:b w:val="0"/>
                <w:i w:val="0"/>
                <w:color w:val="000000"/>
                <w:sz w:val="11"/>
              </w:rPr>
              <w:t>2.00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w:t>
            </w:r>
          </w:p>
        </w:tc>
        <w:tc>
          <w:tcPr>
            <w:tcW w:w="1760" w:type="dxa"/>
            <w:vAlign w:val="center"/>
          </w:tcPr>
          <w:p>
            <w:pPr>
              <w:jc w:val="left"/>
            </w:pPr>
            <w:r>
              <w:rPr>
                <w:rFonts w:ascii="宋体" w:hAnsi="宋体" w:eastAsia="宋体" w:cs="宋体"/>
                <w:b w:val="0"/>
                <w:i w:val="0"/>
                <w:color w:val="000000"/>
                <w:sz w:val="11"/>
              </w:rPr>
              <w:t>政府办公厅（室）及相关机构事务</w:t>
            </w:r>
          </w:p>
        </w:tc>
        <w:tc>
          <w:tcPr>
            <w:tcW w:w="940" w:type="dxa"/>
            <w:vAlign w:val="center"/>
          </w:tcPr>
          <w:p>
            <w:pPr>
              <w:jc w:val="right"/>
            </w:pPr>
            <w:r>
              <w:rPr>
                <w:rFonts w:ascii="宋体" w:hAnsi="宋体" w:eastAsia="宋体" w:cs="宋体"/>
                <w:b w:val="0"/>
                <w:i w:val="0"/>
                <w:color w:val="000000"/>
                <w:sz w:val="11"/>
              </w:rPr>
              <w:t>2,431.98</w:t>
            </w:r>
          </w:p>
        </w:tc>
        <w:tc>
          <w:tcPr>
            <w:tcW w:w="1000" w:type="dxa"/>
            <w:vAlign w:val="center"/>
          </w:tcPr>
          <w:p>
            <w:pPr>
              <w:jc w:val="right"/>
            </w:pPr>
            <w:r>
              <w:rPr>
                <w:rFonts w:ascii="宋体" w:hAnsi="宋体" w:eastAsia="宋体" w:cs="宋体"/>
                <w:b w:val="0"/>
                <w:i w:val="0"/>
                <w:color w:val="000000"/>
                <w:sz w:val="11"/>
              </w:rPr>
              <w:t>1,734.60</w:t>
            </w:r>
          </w:p>
        </w:tc>
        <w:tc>
          <w:tcPr>
            <w:tcW w:w="980" w:type="dxa"/>
            <w:vAlign w:val="center"/>
          </w:tcPr>
          <w:p>
            <w:pPr>
              <w:jc w:val="right"/>
            </w:pPr>
            <w:r>
              <w:rPr>
                <w:rFonts w:ascii="宋体" w:hAnsi="宋体" w:eastAsia="宋体" w:cs="宋体"/>
                <w:b w:val="0"/>
                <w:i w:val="0"/>
                <w:color w:val="000000"/>
                <w:sz w:val="11"/>
              </w:rPr>
              <w:t>697.38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2,427.32</w:t>
            </w:r>
          </w:p>
        </w:tc>
        <w:tc>
          <w:tcPr>
            <w:tcW w:w="1000" w:type="dxa"/>
            <w:vAlign w:val="center"/>
          </w:tcPr>
          <w:p>
            <w:pPr>
              <w:jc w:val="right"/>
            </w:pPr>
            <w:r>
              <w:rPr>
                <w:rFonts w:ascii="宋体" w:hAnsi="宋体" w:eastAsia="宋体" w:cs="宋体"/>
                <w:b w:val="0"/>
                <w:i w:val="0"/>
                <w:color w:val="000000"/>
                <w:sz w:val="11"/>
              </w:rPr>
              <w:t>1,734.60</w:t>
            </w:r>
          </w:p>
        </w:tc>
        <w:tc>
          <w:tcPr>
            <w:tcW w:w="980" w:type="dxa"/>
            <w:vAlign w:val="center"/>
          </w:tcPr>
          <w:p>
            <w:pPr>
              <w:jc w:val="right"/>
            </w:pPr>
            <w:r>
              <w:rPr>
                <w:rFonts w:ascii="宋体" w:hAnsi="宋体" w:eastAsia="宋体" w:cs="宋体"/>
                <w:b w:val="0"/>
                <w:i w:val="0"/>
                <w:color w:val="000000"/>
                <w:sz w:val="11"/>
              </w:rPr>
              <w:t>692.72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2010399</w:t>
            </w:r>
          </w:p>
        </w:tc>
        <w:tc>
          <w:tcPr>
            <w:tcW w:w="1760" w:type="dxa"/>
            <w:vAlign w:val="center"/>
          </w:tcPr>
          <w:p>
            <w:pPr>
              <w:jc w:val="left"/>
            </w:pPr>
            <w:r>
              <w:rPr>
                <w:rFonts w:ascii="宋体" w:hAnsi="宋体" w:eastAsia="宋体" w:cs="宋体"/>
                <w:b w:val="0"/>
                <w:i w:val="0"/>
                <w:color w:val="000000"/>
                <w:sz w:val="11"/>
              </w:rPr>
              <w:t>其他政府办公厅（室）及相关机构事务支出</w:t>
            </w:r>
          </w:p>
        </w:tc>
        <w:tc>
          <w:tcPr>
            <w:tcW w:w="940" w:type="dxa"/>
            <w:vAlign w:val="center"/>
          </w:tcPr>
          <w:p>
            <w:pPr>
              <w:jc w:val="right"/>
            </w:pPr>
            <w:r>
              <w:rPr>
                <w:rFonts w:ascii="宋体" w:hAnsi="宋体" w:eastAsia="宋体" w:cs="宋体"/>
                <w:b w:val="0"/>
                <w:i w:val="0"/>
                <w:color w:val="000000"/>
                <w:sz w:val="11"/>
              </w:rPr>
              <w:t>4.66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4.66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20129</w:t>
            </w:r>
          </w:p>
        </w:tc>
        <w:tc>
          <w:tcPr>
            <w:tcW w:w="1760" w:type="dxa"/>
            <w:vAlign w:val="center"/>
          </w:tcPr>
          <w:p>
            <w:pPr>
              <w:jc w:val="left"/>
            </w:pPr>
            <w:r>
              <w:rPr>
                <w:rFonts w:ascii="宋体" w:hAnsi="宋体" w:eastAsia="宋体" w:cs="宋体"/>
                <w:b w:val="0"/>
                <w:i w:val="0"/>
                <w:color w:val="000000"/>
                <w:sz w:val="11"/>
              </w:rPr>
              <w:t>群众团体事务</w:t>
            </w:r>
          </w:p>
        </w:tc>
        <w:tc>
          <w:tcPr>
            <w:tcW w:w="940" w:type="dxa"/>
            <w:vAlign w:val="center"/>
          </w:tcPr>
          <w:p>
            <w:pPr>
              <w:jc w:val="right"/>
            </w:pPr>
            <w:r>
              <w:rPr>
                <w:rFonts w:ascii="宋体" w:hAnsi="宋体" w:eastAsia="宋体" w:cs="宋体"/>
                <w:b w:val="0"/>
                <w:i w:val="0"/>
                <w:color w:val="000000"/>
                <w:sz w:val="11"/>
              </w:rPr>
              <w:t>0.80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0.80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2012906</w:t>
            </w:r>
          </w:p>
        </w:tc>
        <w:tc>
          <w:tcPr>
            <w:tcW w:w="1760" w:type="dxa"/>
            <w:vAlign w:val="center"/>
          </w:tcPr>
          <w:p>
            <w:pPr>
              <w:jc w:val="left"/>
            </w:pPr>
            <w:r>
              <w:rPr>
                <w:rFonts w:ascii="宋体" w:hAnsi="宋体" w:eastAsia="宋体" w:cs="宋体"/>
                <w:b w:val="0"/>
                <w:i w:val="0"/>
                <w:color w:val="000000"/>
                <w:sz w:val="11"/>
              </w:rPr>
              <w:t>工会事务</w:t>
            </w:r>
          </w:p>
        </w:tc>
        <w:tc>
          <w:tcPr>
            <w:tcW w:w="940" w:type="dxa"/>
            <w:vAlign w:val="center"/>
          </w:tcPr>
          <w:p>
            <w:pPr>
              <w:jc w:val="right"/>
            </w:pPr>
            <w:r>
              <w:rPr>
                <w:rFonts w:ascii="宋体" w:hAnsi="宋体" w:eastAsia="宋体" w:cs="宋体"/>
                <w:b w:val="0"/>
                <w:i w:val="0"/>
                <w:color w:val="000000"/>
                <w:sz w:val="11"/>
              </w:rPr>
              <w:t>0.80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0.80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20136</w:t>
            </w:r>
          </w:p>
        </w:tc>
        <w:tc>
          <w:tcPr>
            <w:tcW w:w="1760" w:type="dxa"/>
            <w:vAlign w:val="center"/>
          </w:tcPr>
          <w:p>
            <w:pPr>
              <w:jc w:val="left"/>
            </w:pPr>
            <w:r>
              <w:rPr>
                <w:rFonts w:ascii="宋体" w:hAnsi="宋体" w:eastAsia="宋体" w:cs="宋体"/>
                <w:b w:val="0"/>
                <w:i w:val="0"/>
                <w:color w:val="000000"/>
                <w:sz w:val="11"/>
              </w:rPr>
              <w:t>其他共产党事务支出</w:t>
            </w:r>
          </w:p>
        </w:tc>
        <w:tc>
          <w:tcPr>
            <w:tcW w:w="940" w:type="dxa"/>
            <w:vAlign w:val="center"/>
          </w:tcPr>
          <w:p>
            <w:pPr>
              <w:jc w:val="right"/>
            </w:pPr>
            <w:r>
              <w:rPr>
                <w:rFonts w:ascii="宋体" w:hAnsi="宋体" w:eastAsia="宋体" w:cs="宋体"/>
                <w:b w:val="0"/>
                <w:i w:val="0"/>
                <w:color w:val="000000"/>
                <w:sz w:val="11"/>
              </w:rPr>
              <w:t>5.78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5.78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2013699</w:t>
            </w:r>
          </w:p>
        </w:tc>
        <w:tc>
          <w:tcPr>
            <w:tcW w:w="1760" w:type="dxa"/>
            <w:vAlign w:val="center"/>
          </w:tcPr>
          <w:p>
            <w:pPr>
              <w:jc w:val="left"/>
            </w:pPr>
            <w:r>
              <w:rPr>
                <w:rFonts w:ascii="宋体" w:hAnsi="宋体" w:eastAsia="宋体" w:cs="宋体"/>
                <w:b w:val="0"/>
                <w:i w:val="0"/>
                <w:color w:val="000000"/>
                <w:sz w:val="11"/>
              </w:rPr>
              <w:t>其他共产党事务支出</w:t>
            </w:r>
          </w:p>
        </w:tc>
        <w:tc>
          <w:tcPr>
            <w:tcW w:w="940" w:type="dxa"/>
            <w:vAlign w:val="center"/>
          </w:tcPr>
          <w:p>
            <w:pPr>
              <w:jc w:val="right"/>
            </w:pPr>
            <w:r>
              <w:rPr>
                <w:rFonts w:ascii="宋体" w:hAnsi="宋体" w:eastAsia="宋体" w:cs="宋体"/>
                <w:b w:val="0"/>
                <w:i w:val="0"/>
                <w:color w:val="000000"/>
                <w:sz w:val="11"/>
              </w:rPr>
              <w:t>5.78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5.78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671.86</w:t>
            </w:r>
          </w:p>
        </w:tc>
        <w:tc>
          <w:tcPr>
            <w:tcW w:w="1000" w:type="dxa"/>
            <w:vAlign w:val="center"/>
          </w:tcPr>
          <w:p>
            <w:pPr>
              <w:jc w:val="right"/>
            </w:pPr>
            <w:r>
              <w:rPr>
                <w:rFonts w:ascii="宋体" w:hAnsi="宋体" w:eastAsia="宋体" w:cs="宋体"/>
                <w:b w:val="0"/>
                <w:i w:val="0"/>
                <w:color w:val="000000"/>
                <w:sz w:val="11"/>
              </w:rPr>
              <w:t>366.07</w:t>
            </w:r>
          </w:p>
        </w:tc>
        <w:tc>
          <w:tcPr>
            <w:tcW w:w="980" w:type="dxa"/>
            <w:vAlign w:val="center"/>
          </w:tcPr>
          <w:p>
            <w:pPr>
              <w:jc w:val="right"/>
            </w:pPr>
            <w:r>
              <w:rPr>
                <w:rFonts w:ascii="宋体" w:hAnsi="宋体" w:eastAsia="宋体" w:cs="宋体"/>
                <w:b w:val="0"/>
                <w:i w:val="0"/>
                <w:color w:val="000000"/>
                <w:sz w:val="11"/>
              </w:rPr>
              <w:t>305.79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2019999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671.86</w:t>
            </w:r>
          </w:p>
        </w:tc>
        <w:tc>
          <w:tcPr>
            <w:tcW w:w="1000" w:type="dxa"/>
            <w:vAlign w:val="center"/>
          </w:tcPr>
          <w:p>
            <w:pPr>
              <w:jc w:val="right"/>
            </w:pPr>
            <w:r>
              <w:rPr>
                <w:rFonts w:ascii="宋体" w:hAnsi="宋体" w:eastAsia="宋体" w:cs="宋体"/>
                <w:b w:val="0"/>
                <w:i w:val="0"/>
                <w:color w:val="000000"/>
                <w:sz w:val="11"/>
              </w:rPr>
              <w:t>366.07</w:t>
            </w:r>
          </w:p>
        </w:tc>
        <w:tc>
          <w:tcPr>
            <w:tcW w:w="980" w:type="dxa"/>
            <w:vAlign w:val="center"/>
          </w:tcPr>
          <w:p>
            <w:pPr>
              <w:jc w:val="right"/>
            </w:pPr>
            <w:r>
              <w:rPr>
                <w:rFonts w:ascii="宋体" w:hAnsi="宋体" w:eastAsia="宋体" w:cs="宋体"/>
                <w:b w:val="0"/>
                <w:i w:val="0"/>
                <w:color w:val="000000"/>
                <w:sz w:val="11"/>
              </w:rPr>
              <w:t>305.79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569.96</w:t>
            </w:r>
          </w:p>
        </w:tc>
        <w:tc>
          <w:tcPr>
            <w:tcW w:w="1000" w:type="dxa"/>
            <w:vAlign w:val="center"/>
          </w:tcPr>
          <w:p>
            <w:pPr>
              <w:jc w:val="right"/>
            </w:pPr>
            <w:r>
              <w:rPr>
                <w:rFonts w:ascii="宋体" w:hAnsi="宋体" w:eastAsia="宋体" w:cs="宋体"/>
                <w:b w:val="0"/>
                <w:i w:val="0"/>
                <w:color w:val="000000"/>
                <w:sz w:val="11"/>
              </w:rPr>
              <w:t>220.45</w:t>
            </w:r>
          </w:p>
        </w:tc>
        <w:tc>
          <w:tcPr>
            <w:tcW w:w="980" w:type="dxa"/>
            <w:vAlign w:val="center"/>
          </w:tcPr>
          <w:p>
            <w:pPr>
              <w:jc w:val="right"/>
            </w:pPr>
            <w:r>
              <w:rPr>
                <w:rFonts w:ascii="宋体" w:hAnsi="宋体" w:eastAsia="宋体" w:cs="宋体"/>
                <w:b w:val="0"/>
                <w:i w:val="0"/>
                <w:color w:val="000000"/>
                <w:sz w:val="11"/>
              </w:rPr>
              <w:t>349.52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20802</w:t>
            </w:r>
          </w:p>
        </w:tc>
        <w:tc>
          <w:tcPr>
            <w:tcW w:w="1760" w:type="dxa"/>
            <w:vAlign w:val="center"/>
          </w:tcPr>
          <w:p>
            <w:pPr>
              <w:jc w:val="left"/>
            </w:pPr>
            <w:r>
              <w:rPr>
                <w:rFonts w:ascii="宋体" w:hAnsi="宋体" w:eastAsia="宋体" w:cs="宋体"/>
                <w:b w:val="0"/>
                <w:i w:val="0"/>
                <w:color w:val="000000"/>
                <w:sz w:val="11"/>
              </w:rPr>
              <w:t>民政管理事务</w:t>
            </w:r>
          </w:p>
        </w:tc>
        <w:tc>
          <w:tcPr>
            <w:tcW w:w="940" w:type="dxa"/>
            <w:vAlign w:val="center"/>
          </w:tcPr>
          <w:p>
            <w:pPr>
              <w:jc w:val="right"/>
            </w:pPr>
            <w:r>
              <w:rPr>
                <w:rFonts w:ascii="宋体" w:hAnsi="宋体" w:eastAsia="宋体" w:cs="宋体"/>
                <w:b w:val="0"/>
                <w:i w:val="0"/>
                <w:color w:val="000000"/>
                <w:sz w:val="11"/>
              </w:rPr>
              <w:t>95.87</w:t>
            </w:r>
          </w:p>
        </w:tc>
        <w:tc>
          <w:tcPr>
            <w:tcW w:w="1000" w:type="dxa"/>
            <w:vAlign w:val="center"/>
          </w:tcPr>
          <w:p>
            <w:pPr>
              <w:jc w:val="right"/>
            </w:pPr>
            <w:r>
              <w:rPr>
                <w:rFonts w:ascii="宋体" w:hAnsi="宋体" w:eastAsia="宋体" w:cs="宋体"/>
                <w:b w:val="0"/>
                <w:i w:val="0"/>
                <w:color w:val="000000"/>
                <w:sz w:val="11"/>
              </w:rPr>
              <w:t>95.87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2080208</w:t>
            </w:r>
          </w:p>
        </w:tc>
        <w:tc>
          <w:tcPr>
            <w:tcW w:w="1760" w:type="dxa"/>
            <w:vAlign w:val="center"/>
          </w:tcPr>
          <w:p>
            <w:pPr>
              <w:jc w:val="left"/>
            </w:pPr>
            <w:r>
              <w:rPr>
                <w:rFonts w:ascii="宋体" w:hAnsi="宋体" w:eastAsia="宋体" w:cs="宋体"/>
                <w:b w:val="0"/>
                <w:i w:val="0"/>
                <w:color w:val="000000"/>
                <w:sz w:val="11"/>
              </w:rPr>
              <w:t>基层政权建设和社区治理</w:t>
            </w:r>
          </w:p>
        </w:tc>
        <w:tc>
          <w:tcPr>
            <w:tcW w:w="940" w:type="dxa"/>
            <w:vAlign w:val="center"/>
          </w:tcPr>
          <w:p>
            <w:pPr>
              <w:jc w:val="right"/>
            </w:pPr>
            <w:r>
              <w:rPr>
                <w:rFonts w:ascii="宋体" w:hAnsi="宋体" w:eastAsia="宋体" w:cs="宋体"/>
                <w:b w:val="0"/>
                <w:i w:val="0"/>
                <w:color w:val="000000"/>
                <w:sz w:val="11"/>
              </w:rPr>
              <w:t>19.31</w:t>
            </w:r>
          </w:p>
        </w:tc>
        <w:tc>
          <w:tcPr>
            <w:tcW w:w="1000" w:type="dxa"/>
            <w:vAlign w:val="center"/>
          </w:tcPr>
          <w:p>
            <w:pPr>
              <w:jc w:val="right"/>
            </w:pPr>
            <w:r>
              <w:rPr>
                <w:rFonts w:ascii="宋体" w:hAnsi="宋体" w:eastAsia="宋体" w:cs="宋体"/>
                <w:b w:val="0"/>
                <w:i w:val="0"/>
                <w:color w:val="000000"/>
                <w:sz w:val="11"/>
              </w:rPr>
              <w:t>19.31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2080299</w:t>
            </w:r>
          </w:p>
        </w:tc>
        <w:tc>
          <w:tcPr>
            <w:tcW w:w="1760" w:type="dxa"/>
            <w:vAlign w:val="center"/>
          </w:tcPr>
          <w:p>
            <w:pPr>
              <w:jc w:val="left"/>
            </w:pPr>
            <w:r>
              <w:rPr>
                <w:rFonts w:ascii="宋体" w:hAnsi="宋体" w:eastAsia="宋体" w:cs="宋体"/>
                <w:b w:val="0"/>
                <w:i w:val="0"/>
                <w:color w:val="000000"/>
                <w:sz w:val="11"/>
              </w:rPr>
              <w:t>其他民政管理事务支出</w:t>
            </w:r>
          </w:p>
        </w:tc>
        <w:tc>
          <w:tcPr>
            <w:tcW w:w="940" w:type="dxa"/>
            <w:vAlign w:val="center"/>
          </w:tcPr>
          <w:p>
            <w:pPr>
              <w:jc w:val="right"/>
            </w:pPr>
            <w:r>
              <w:rPr>
                <w:rFonts w:ascii="宋体" w:hAnsi="宋体" w:eastAsia="宋体" w:cs="宋体"/>
                <w:b w:val="0"/>
                <w:i w:val="0"/>
                <w:color w:val="000000"/>
                <w:sz w:val="11"/>
              </w:rPr>
              <w:t>76.56</w:t>
            </w:r>
          </w:p>
        </w:tc>
        <w:tc>
          <w:tcPr>
            <w:tcW w:w="1000" w:type="dxa"/>
            <w:vAlign w:val="center"/>
          </w:tcPr>
          <w:p>
            <w:pPr>
              <w:jc w:val="right"/>
            </w:pPr>
            <w:r>
              <w:rPr>
                <w:rFonts w:ascii="宋体" w:hAnsi="宋体" w:eastAsia="宋体" w:cs="宋体"/>
                <w:b w:val="0"/>
                <w:i w:val="0"/>
                <w:color w:val="000000"/>
                <w:sz w:val="11"/>
              </w:rPr>
              <w:t>76.56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182.18</w:t>
            </w:r>
          </w:p>
        </w:tc>
        <w:tc>
          <w:tcPr>
            <w:tcW w:w="1000" w:type="dxa"/>
            <w:vAlign w:val="center"/>
          </w:tcPr>
          <w:p>
            <w:pPr>
              <w:jc w:val="right"/>
            </w:pPr>
            <w:r>
              <w:rPr>
                <w:rFonts w:ascii="宋体" w:hAnsi="宋体" w:eastAsia="宋体" w:cs="宋体"/>
                <w:b w:val="0"/>
                <w:i w:val="0"/>
                <w:color w:val="000000"/>
                <w:sz w:val="11"/>
              </w:rPr>
              <w:t>106.91</w:t>
            </w:r>
          </w:p>
        </w:tc>
        <w:tc>
          <w:tcPr>
            <w:tcW w:w="980" w:type="dxa"/>
            <w:vAlign w:val="center"/>
          </w:tcPr>
          <w:p>
            <w:pPr>
              <w:jc w:val="right"/>
            </w:pPr>
            <w:r>
              <w:rPr>
                <w:rFonts w:ascii="宋体" w:hAnsi="宋体" w:eastAsia="宋体" w:cs="宋体"/>
                <w:b w:val="0"/>
                <w:i w:val="0"/>
                <w:color w:val="000000"/>
                <w:sz w:val="11"/>
              </w:rPr>
              <w:t>75.26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106.91</w:t>
            </w:r>
          </w:p>
        </w:tc>
        <w:tc>
          <w:tcPr>
            <w:tcW w:w="1000" w:type="dxa"/>
            <w:vAlign w:val="center"/>
          </w:tcPr>
          <w:p>
            <w:pPr>
              <w:jc w:val="right"/>
            </w:pPr>
            <w:r>
              <w:rPr>
                <w:rFonts w:ascii="宋体" w:hAnsi="宋体" w:eastAsia="宋体" w:cs="宋体"/>
                <w:b w:val="0"/>
                <w:i w:val="0"/>
                <w:color w:val="000000"/>
                <w:sz w:val="11"/>
              </w:rPr>
              <w:t>106.91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2080506</w:t>
            </w:r>
          </w:p>
        </w:tc>
        <w:tc>
          <w:tcPr>
            <w:tcW w:w="1760" w:type="dxa"/>
            <w:vAlign w:val="center"/>
          </w:tcPr>
          <w:p>
            <w:pPr>
              <w:jc w:val="left"/>
            </w:pPr>
            <w:r>
              <w:rPr>
                <w:rFonts w:ascii="宋体" w:hAnsi="宋体" w:eastAsia="宋体" w:cs="宋体"/>
                <w:b w:val="0"/>
                <w:i w:val="0"/>
                <w:color w:val="000000"/>
                <w:sz w:val="11"/>
              </w:rPr>
              <w:t>机关事业单位职业年金缴费支出</w:t>
            </w:r>
          </w:p>
        </w:tc>
        <w:tc>
          <w:tcPr>
            <w:tcW w:w="940" w:type="dxa"/>
            <w:vAlign w:val="center"/>
          </w:tcPr>
          <w:p>
            <w:pPr>
              <w:jc w:val="right"/>
            </w:pPr>
            <w:r>
              <w:rPr>
                <w:rFonts w:ascii="宋体" w:hAnsi="宋体" w:eastAsia="宋体" w:cs="宋体"/>
                <w:b w:val="0"/>
                <w:i w:val="0"/>
                <w:color w:val="000000"/>
                <w:sz w:val="11"/>
              </w:rPr>
              <w:t>27.86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27.86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2080508</w:t>
            </w:r>
          </w:p>
        </w:tc>
        <w:tc>
          <w:tcPr>
            <w:tcW w:w="1760" w:type="dxa"/>
            <w:vAlign w:val="center"/>
          </w:tcPr>
          <w:p>
            <w:pPr>
              <w:jc w:val="left"/>
            </w:pPr>
            <w:r>
              <w:rPr>
                <w:rFonts w:ascii="宋体" w:hAnsi="宋体" w:eastAsia="宋体" w:cs="宋体"/>
                <w:b w:val="0"/>
                <w:i w:val="0"/>
                <w:color w:val="000000"/>
                <w:sz w:val="11"/>
              </w:rPr>
              <w:t>对机关事业单位职业年金的补助</w:t>
            </w:r>
          </w:p>
        </w:tc>
        <w:tc>
          <w:tcPr>
            <w:tcW w:w="940" w:type="dxa"/>
            <w:vAlign w:val="center"/>
          </w:tcPr>
          <w:p>
            <w:pPr>
              <w:jc w:val="right"/>
            </w:pPr>
            <w:r>
              <w:rPr>
                <w:rFonts w:ascii="宋体" w:hAnsi="宋体" w:eastAsia="宋体" w:cs="宋体"/>
                <w:b w:val="0"/>
                <w:i w:val="0"/>
                <w:color w:val="000000"/>
                <w:sz w:val="11"/>
              </w:rPr>
              <w:t>5.91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5.91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2080599</w:t>
            </w:r>
          </w:p>
        </w:tc>
        <w:tc>
          <w:tcPr>
            <w:tcW w:w="1760" w:type="dxa"/>
            <w:vAlign w:val="center"/>
          </w:tcPr>
          <w:p>
            <w:pPr>
              <w:jc w:val="left"/>
            </w:pPr>
            <w:r>
              <w:rPr>
                <w:rFonts w:ascii="宋体" w:hAnsi="宋体" w:eastAsia="宋体" w:cs="宋体"/>
                <w:b w:val="0"/>
                <w:i w:val="0"/>
                <w:color w:val="000000"/>
                <w:sz w:val="11"/>
              </w:rPr>
              <w:t>其他行政事业单位养老支出</w:t>
            </w:r>
          </w:p>
        </w:tc>
        <w:tc>
          <w:tcPr>
            <w:tcW w:w="940" w:type="dxa"/>
            <w:vAlign w:val="center"/>
          </w:tcPr>
          <w:p>
            <w:pPr>
              <w:jc w:val="right"/>
            </w:pPr>
            <w:r>
              <w:rPr>
                <w:rFonts w:ascii="宋体" w:hAnsi="宋体" w:eastAsia="宋体" w:cs="宋体"/>
                <w:b w:val="0"/>
                <w:i w:val="0"/>
                <w:color w:val="000000"/>
                <w:sz w:val="11"/>
              </w:rPr>
              <w:t>41.49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41.49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174.49</w:t>
            </w:r>
          </w:p>
        </w:tc>
        <w:tc>
          <w:tcPr>
            <w:tcW w:w="1000" w:type="dxa"/>
            <w:vAlign w:val="center"/>
          </w:tcPr>
          <w:p>
            <w:pPr>
              <w:jc w:val="right"/>
            </w:pPr>
            <w:r>
              <w:rPr>
                <w:rFonts w:ascii="宋体" w:hAnsi="宋体" w:eastAsia="宋体" w:cs="宋体"/>
                <w:b w:val="0"/>
                <w:i w:val="0"/>
                <w:color w:val="000000"/>
                <w:sz w:val="11"/>
              </w:rPr>
              <w:t>16.20</w:t>
            </w:r>
          </w:p>
        </w:tc>
        <w:tc>
          <w:tcPr>
            <w:tcW w:w="980" w:type="dxa"/>
            <w:vAlign w:val="center"/>
          </w:tcPr>
          <w:p>
            <w:pPr>
              <w:jc w:val="right"/>
            </w:pPr>
            <w:r>
              <w:rPr>
                <w:rFonts w:ascii="宋体" w:hAnsi="宋体" w:eastAsia="宋体" w:cs="宋体"/>
                <w:b w:val="0"/>
                <w:i w:val="0"/>
                <w:color w:val="000000"/>
                <w:sz w:val="11"/>
              </w:rPr>
              <w:t>158.29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2080701</w:t>
            </w:r>
          </w:p>
        </w:tc>
        <w:tc>
          <w:tcPr>
            <w:tcW w:w="1760" w:type="dxa"/>
            <w:vAlign w:val="center"/>
          </w:tcPr>
          <w:p>
            <w:pPr>
              <w:jc w:val="left"/>
            </w:pPr>
            <w:r>
              <w:rPr>
                <w:rFonts w:ascii="宋体" w:hAnsi="宋体" w:eastAsia="宋体" w:cs="宋体"/>
                <w:b w:val="0"/>
                <w:i w:val="0"/>
                <w:color w:val="000000"/>
                <w:sz w:val="11"/>
              </w:rPr>
              <w:t>就业创业服务补贴</w:t>
            </w:r>
          </w:p>
        </w:tc>
        <w:tc>
          <w:tcPr>
            <w:tcW w:w="940" w:type="dxa"/>
            <w:vAlign w:val="center"/>
          </w:tcPr>
          <w:p>
            <w:pPr>
              <w:jc w:val="right"/>
            </w:pPr>
            <w:r>
              <w:rPr>
                <w:rFonts w:ascii="宋体" w:hAnsi="宋体" w:eastAsia="宋体" w:cs="宋体"/>
                <w:b w:val="0"/>
                <w:i w:val="0"/>
                <w:color w:val="000000"/>
                <w:sz w:val="11"/>
              </w:rPr>
              <w:t>15.90</w:t>
            </w:r>
          </w:p>
        </w:tc>
        <w:tc>
          <w:tcPr>
            <w:tcW w:w="1000" w:type="dxa"/>
            <w:vAlign w:val="center"/>
          </w:tcPr>
          <w:p>
            <w:pPr>
              <w:jc w:val="right"/>
            </w:pPr>
            <w:r>
              <w:rPr>
                <w:rFonts w:ascii="宋体" w:hAnsi="宋体" w:eastAsia="宋体" w:cs="宋体"/>
                <w:b w:val="0"/>
                <w:i w:val="0"/>
                <w:color w:val="000000"/>
                <w:sz w:val="11"/>
              </w:rPr>
              <w:t>15.90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2080705</w:t>
            </w:r>
          </w:p>
        </w:tc>
        <w:tc>
          <w:tcPr>
            <w:tcW w:w="1760" w:type="dxa"/>
            <w:vAlign w:val="center"/>
          </w:tcPr>
          <w:p>
            <w:pPr>
              <w:jc w:val="left"/>
            </w:pPr>
            <w:r>
              <w:rPr>
                <w:rFonts w:ascii="宋体" w:hAnsi="宋体" w:eastAsia="宋体" w:cs="宋体"/>
                <w:b w:val="0"/>
                <w:i w:val="0"/>
                <w:color w:val="000000"/>
                <w:sz w:val="11"/>
              </w:rPr>
              <w:t>公益性岗位补贴</w:t>
            </w:r>
          </w:p>
        </w:tc>
        <w:tc>
          <w:tcPr>
            <w:tcW w:w="940" w:type="dxa"/>
            <w:vAlign w:val="center"/>
          </w:tcPr>
          <w:p>
            <w:pPr>
              <w:jc w:val="right"/>
            </w:pPr>
            <w:r>
              <w:rPr>
                <w:rFonts w:ascii="宋体" w:hAnsi="宋体" w:eastAsia="宋体" w:cs="宋体"/>
                <w:b w:val="0"/>
                <w:i w:val="0"/>
                <w:color w:val="000000"/>
                <w:sz w:val="11"/>
              </w:rPr>
              <w:t>71.29</w:t>
            </w:r>
          </w:p>
        </w:tc>
        <w:tc>
          <w:tcPr>
            <w:tcW w:w="1000" w:type="dxa"/>
            <w:vAlign w:val="center"/>
          </w:tcPr>
          <w:p>
            <w:pPr>
              <w:jc w:val="right"/>
            </w:pPr>
            <w:r>
              <w:rPr>
                <w:rFonts w:ascii="宋体" w:hAnsi="宋体" w:eastAsia="宋体" w:cs="宋体"/>
                <w:b w:val="0"/>
                <w:i w:val="0"/>
                <w:color w:val="000000"/>
                <w:sz w:val="11"/>
              </w:rPr>
              <w:t>0.30</w:t>
            </w:r>
          </w:p>
        </w:tc>
        <w:tc>
          <w:tcPr>
            <w:tcW w:w="980" w:type="dxa"/>
            <w:vAlign w:val="center"/>
          </w:tcPr>
          <w:p>
            <w:pPr>
              <w:jc w:val="right"/>
            </w:pPr>
            <w:r>
              <w:rPr>
                <w:rFonts w:ascii="宋体" w:hAnsi="宋体" w:eastAsia="宋体" w:cs="宋体"/>
                <w:b w:val="0"/>
                <w:i w:val="0"/>
                <w:color w:val="000000"/>
                <w:sz w:val="11"/>
              </w:rPr>
              <w:t>70.99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2080799</w:t>
            </w:r>
          </w:p>
        </w:tc>
        <w:tc>
          <w:tcPr>
            <w:tcW w:w="1760" w:type="dxa"/>
            <w:vAlign w:val="center"/>
          </w:tcPr>
          <w:p>
            <w:pPr>
              <w:jc w:val="left"/>
            </w:pPr>
            <w:r>
              <w:rPr>
                <w:rFonts w:ascii="宋体" w:hAnsi="宋体" w:eastAsia="宋体" w:cs="宋体"/>
                <w:b w:val="0"/>
                <w:i w:val="0"/>
                <w:color w:val="000000"/>
                <w:sz w:val="11"/>
              </w:rPr>
              <w:t>其他就业补助支出</w:t>
            </w:r>
          </w:p>
        </w:tc>
        <w:tc>
          <w:tcPr>
            <w:tcW w:w="940" w:type="dxa"/>
            <w:vAlign w:val="center"/>
          </w:tcPr>
          <w:p>
            <w:pPr>
              <w:jc w:val="right"/>
            </w:pPr>
            <w:r>
              <w:rPr>
                <w:rFonts w:ascii="宋体" w:hAnsi="宋体" w:eastAsia="宋体" w:cs="宋体"/>
                <w:b w:val="0"/>
                <w:i w:val="0"/>
                <w:color w:val="000000"/>
                <w:sz w:val="11"/>
              </w:rPr>
              <w:t>87.30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87.30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20810</w:t>
            </w:r>
          </w:p>
        </w:tc>
        <w:tc>
          <w:tcPr>
            <w:tcW w:w="1760" w:type="dxa"/>
            <w:vAlign w:val="center"/>
          </w:tcPr>
          <w:p>
            <w:pPr>
              <w:jc w:val="left"/>
            </w:pPr>
            <w:r>
              <w:rPr>
                <w:rFonts w:ascii="宋体" w:hAnsi="宋体" w:eastAsia="宋体" w:cs="宋体"/>
                <w:b w:val="0"/>
                <w:i w:val="0"/>
                <w:color w:val="000000"/>
                <w:sz w:val="11"/>
              </w:rPr>
              <w:t>社会福利</w:t>
            </w:r>
          </w:p>
        </w:tc>
        <w:tc>
          <w:tcPr>
            <w:tcW w:w="940" w:type="dxa"/>
            <w:vAlign w:val="center"/>
          </w:tcPr>
          <w:p>
            <w:pPr>
              <w:jc w:val="right"/>
            </w:pPr>
            <w:r>
              <w:rPr>
                <w:rFonts w:ascii="宋体" w:hAnsi="宋体" w:eastAsia="宋体" w:cs="宋体"/>
                <w:b w:val="0"/>
                <w:i w:val="0"/>
                <w:color w:val="000000"/>
                <w:sz w:val="11"/>
              </w:rPr>
              <w:t>18.60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18.60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2081099</w:t>
            </w:r>
          </w:p>
        </w:tc>
        <w:tc>
          <w:tcPr>
            <w:tcW w:w="1760" w:type="dxa"/>
            <w:vAlign w:val="center"/>
          </w:tcPr>
          <w:p>
            <w:pPr>
              <w:jc w:val="left"/>
            </w:pPr>
            <w:r>
              <w:rPr>
                <w:rFonts w:ascii="宋体" w:hAnsi="宋体" w:eastAsia="宋体" w:cs="宋体"/>
                <w:b w:val="0"/>
                <w:i w:val="0"/>
                <w:color w:val="000000"/>
                <w:sz w:val="11"/>
              </w:rPr>
              <w:t>其他社会福利支出</w:t>
            </w:r>
          </w:p>
        </w:tc>
        <w:tc>
          <w:tcPr>
            <w:tcW w:w="940" w:type="dxa"/>
            <w:vAlign w:val="center"/>
          </w:tcPr>
          <w:p>
            <w:pPr>
              <w:jc w:val="right"/>
            </w:pPr>
            <w:r>
              <w:rPr>
                <w:rFonts w:ascii="宋体" w:hAnsi="宋体" w:eastAsia="宋体" w:cs="宋体"/>
                <w:b w:val="0"/>
                <w:i w:val="0"/>
                <w:color w:val="000000"/>
                <w:sz w:val="11"/>
              </w:rPr>
              <w:t>18.60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18.60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20821</w:t>
            </w:r>
          </w:p>
        </w:tc>
        <w:tc>
          <w:tcPr>
            <w:tcW w:w="1760" w:type="dxa"/>
            <w:vAlign w:val="center"/>
          </w:tcPr>
          <w:p>
            <w:pPr>
              <w:jc w:val="left"/>
            </w:pPr>
            <w:r>
              <w:rPr>
                <w:rFonts w:ascii="宋体" w:hAnsi="宋体" w:eastAsia="宋体" w:cs="宋体"/>
                <w:b w:val="0"/>
                <w:i w:val="0"/>
                <w:color w:val="000000"/>
                <w:sz w:val="11"/>
              </w:rPr>
              <w:t>特困人员救助供养</w:t>
            </w:r>
          </w:p>
        </w:tc>
        <w:tc>
          <w:tcPr>
            <w:tcW w:w="940" w:type="dxa"/>
            <w:vAlign w:val="center"/>
          </w:tcPr>
          <w:p>
            <w:pPr>
              <w:jc w:val="right"/>
            </w:pPr>
            <w:r>
              <w:rPr>
                <w:rFonts w:ascii="宋体" w:hAnsi="宋体" w:eastAsia="宋体" w:cs="宋体"/>
                <w:b w:val="0"/>
                <w:i w:val="0"/>
                <w:color w:val="000000"/>
                <w:sz w:val="11"/>
              </w:rPr>
              <w:t>76.97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76.97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2082101</w:t>
            </w:r>
          </w:p>
        </w:tc>
        <w:tc>
          <w:tcPr>
            <w:tcW w:w="1760" w:type="dxa"/>
            <w:vAlign w:val="center"/>
          </w:tcPr>
          <w:p>
            <w:pPr>
              <w:jc w:val="left"/>
            </w:pPr>
            <w:r>
              <w:rPr>
                <w:rFonts w:ascii="宋体" w:hAnsi="宋体" w:eastAsia="宋体" w:cs="宋体"/>
                <w:b w:val="0"/>
                <w:i w:val="0"/>
                <w:color w:val="000000"/>
                <w:sz w:val="11"/>
              </w:rPr>
              <w:t>城市特困人员救助供养支出</w:t>
            </w:r>
          </w:p>
        </w:tc>
        <w:tc>
          <w:tcPr>
            <w:tcW w:w="940" w:type="dxa"/>
            <w:vAlign w:val="center"/>
          </w:tcPr>
          <w:p>
            <w:pPr>
              <w:jc w:val="right"/>
            </w:pPr>
            <w:r>
              <w:rPr>
                <w:rFonts w:ascii="宋体" w:hAnsi="宋体" w:eastAsia="宋体" w:cs="宋体"/>
                <w:b w:val="0"/>
                <w:i w:val="0"/>
                <w:color w:val="000000"/>
                <w:sz w:val="11"/>
              </w:rPr>
              <w:t>2.01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2082102</w:t>
            </w:r>
          </w:p>
        </w:tc>
        <w:tc>
          <w:tcPr>
            <w:tcW w:w="1760" w:type="dxa"/>
            <w:vAlign w:val="center"/>
          </w:tcPr>
          <w:p>
            <w:pPr>
              <w:jc w:val="left"/>
            </w:pPr>
            <w:r>
              <w:rPr>
                <w:rFonts w:ascii="宋体" w:hAnsi="宋体" w:eastAsia="宋体" w:cs="宋体"/>
                <w:b w:val="0"/>
                <w:i w:val="0"/>
                <w:color w:val="000000"/>
                <w:sz w:val="11"/>
              </w:rPr>
              <w:t>农村特困人员救助供养支出</w:t>
            </w:r>
          </w:p>
        </w:tc>
        <w:tc>
          <w:tcPr>
            <w:tcW w:w="940" w:type="dxa"/>
            <w:vAlign w:val="center"/>
          </w:tcPr>
          <w:p>
            <w:pPr>
              <w:jc w:val="right"/>
            </w:pPr>
            <w:r>
              <w:rPr>
                <w:rFonts w:ascii="宋体" w:hAnsi="宋体" w:eastAsia="宋体" w:cs="宋体"/>
                <w:b w:val="0"/>
                <w:i w:val="0"/>
                <w:color w:val="000000"/>
                <w:sz w:val="11"/>
              </w:rPr>
              <w:t>74.96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74.96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21.87</w:t>
            </w:r>
          </w:p>
        </w:tc>
        <w:tc>
          <w:tcPr>
            <w:tcW w:w="1000" w:type="dxa"/>
            <w:vAlign w:val="center"/>
          </w:tcPr>
          <w:p>
            <w:pPr>
              <w:jc w:val="right"/>
            </w:pPr>
            <w:r>
              <w:rPr>
                <w:rFonts w:ascii="宋体" w:hAnsi="宋体" w:eastAsia="宋体" w:cs="宋体"/>
                <w:b w:val="0"/>
                <w:i w:val="0"/>
                <w:color w:val="000000"/>
                <w:sz w:val="11"/>
              </w:rPr>
              <w:t>1.47</w:t>
            </w:r>
          </w:p>
        </w:tc>
        <w:tc>
          <w:tcPr>
            <w:tcW w:w="980" w:type="dxa"/>
            <w:vAlign w:val="center"/>
          </w:tcPr>
          <w:p>
            <w:pPr>
              <w:jc w:val="right"/>
            </w:pPr>
            <w:r>
              <w:rPr>
                <w:rFonts w:ascii="宋体" w:hAnsi="宋体" w:eastAsia="宋体" w:cs="宋体"/>
                <w:b w:val="0"/>
                <w:i w:val="0"/>
                <w:color w:val="000000"/>
                <w:sz w:val="11"/>
              </w:rPr>
              <w:t>20.40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21.87</w:t>
            </w:r>
          </w:p>
        </w:tc>
        <w:tc>
          <w:tcPr>
            <w:tcW w:w="1000" w:type="dxa"/>
            <w:vAlign w:val="center"/>
          </w:tcPr>
          <w:p>
            <w:pPr>
              <w:jc w:val="right"/>
            </w:pPr>
            <w:r>
              <w:rPr>
                <w:rFonts w:ascii="宋体" w:hAnsi="宋体" w:eastAsia="宋体" w:cs="宋体"/>
                <w:b w:val="0"/>
                <w:i w:val="0"/>
                <w:color w:val="000000"/>
                <w:sz w:val="11"/>
              </w:rPr>
              <w:t>1.47</w:t>
            </w:r>
          </w:p>
        </w:tc>
        <w:tc>
          <w:tcPr>
            <w:tcW w:w="980" w:type="dxa"/>
            <w:vAlign w:val="center"/>
          </w:tcPr>
          <w:p>
            <w:pPr>
              <w:jc w:val="right"/>
            </w:pPr>
            <w:r>
              <w:rPr>
                <w:rFonts w:ascii="宋体" w:hAnsi="宋体" w:eastAsia="宋体" w:cs="宋体"/>
                <w:b w:val="0"/>
                <w:i w:val="0"/>
                <w:color w:val="000000"/>
                <w:sz w:val="11"/>
              </w:rPr>
              <w:t>20.40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70.50</w:t>
            </w:r>
          </w:p>
        </w:tc>
        <w:tc>
          <w:tcPr>
            <w:tcW w:w="1000" w:type="dxa"/>
            <w:vAlign w:val="center"/>
          </w:tcPr>
          <w:p>
            <w:pPr>
              <w:jc w:val="right"/>
            </w:pPr>
            <w:r>
              <w:rPr>
                <w:rFonts w:ascii="宋体" w:hAnsi="宋体" w:eastAsia="宋体" w:cs="宋体"/>
                <w:b w:val="0"/>
                <w:i w:val="0"/>
                <w:color w:val="000000"/>
                <w:sz w:val="11"/>
              </w:rPr>
              <w:t>70.50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70.50</w:t>
            </w:r>
          </w:p>
        </w:tc>
        <w:tc>
          <w:tcPr>
            <w:tcW w:w="1000" w:type="dxa"/>
            <w:vAlign w:val="center"/>
          </w:tcPr>
          <w:p>
            <w:pPr>
              <w:jc w:val="right"/>
            </w:pPr>
            <w:r>
              <w:rPr>
                <w:rFonts w:ascii="宋体" w:hAnsi="宋体" w:eastAsia="宋体" w:cs="宋体"/>
                <w:b w:val="0"/>
                <w:i w:val="0"/>
                <w:color w:val="000000"/>
                <w:sz w:val="11"/>
              </w:rPr>
              <w:t>70.50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43.63</w:t>
            </w:r>
          </w:p>
        </w:tc>
        <w:tc>
          <w:tcPr>
            <w:tcW w:w="1000" w:type="dxa"/>
            <w:vAlign w:val="center"/>
          </w:tcPr>
          <w:p>
            <w:pPr>
              <w:jc w:val="right"/>
            </w:pPr>
            <w:r>
              <w:rPr>
                <w:rFonts w:ascii="宋体" w:hAnsi="宋体" w:eastAsia="宋体" w:cs="宋体"/>
                <w:b w:val="0"/>
                <w:i w:val="0"/>
                <w:color w:val="000000"/>
                <w:sz w:val="11"/>
              </w:rPr>
              <w:t>43.63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26.87</w:t>
            </w:r>
          </w:p>
        </w:tc>
        <w:tc>
          <w:tcPr>
            <w:tcW w:w="1000" w:type="dxa"/>
            <w:vAlign w:val="center"/>
          </w:tcPr>
          <w:p>
            <w:pPr>
              <w:jc w:val="right"/>
            </w:pPr>
            <w:r>
              <w:rPr>
                <w:rFonts w:ascii="宋体" w:hAnsi="宋体" w:eastAsia="宋体" w:cs="宋体"/>
                <w:b w:val="0"/>
                <w:i w:val="0"/>
                <w:color w:val="000000"/>
                <w:sz w:val="11"/>
              </w:rPr>
              <w:t>26.87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w:t>
            </w:r>
          </w:p>
        </w:tc>
        <w:tc>
          <w:tcPr>
            <w:tcW w:w="1760" w:type="dxa"/>
            <w:vAlign w:val="center"/>
          </w:tcPr>
          <w:p>
            <w:pPr>
              <w:jc w:val="left"/>
            </w:pPr>
            <w:r>
              <w:rPr>
                <w:rFonts w:ascii="宋体" w:hAnsi="宋体" w:eastAsia="宋体" w:cs="宋体"/>
                <w:b w:val="0"/>
                <w:i w:val="0"/>
                <w:color w:val="000000"/>
                <w:sz w:val="11"/>
              </w:rPr>
              <w:t>节能环保支出</w:t>
            </w:r>
          </w:p>
        </w:tc>
        <w:tc>
          <w:tcPr>
            <w:tcW w:w="940" w:type="dxa"/>
            <w:vAlign w:val="center"/>
          </w:tcPr>
          <w:p>
            <w:pPr>
              <w:jc w:val="right"/>
            </w:pPr>
            <w:r>
              <w:rPr>
                <w:rFonts w:ascii="宋体" w:hAnsi="宋体" w:eastAsia="宋体" w:cs="宋体"/>
                <w:b w:val="0"/>
                <w:i w:val="0"/>
                <w:color w:val="000000"/>
                <w:sz w:val="11"/>
              </w:rPr>
              <w:t>36.13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36.13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21101</w:t>
            </w:r>
          </w:p>
        </w:tc>
        <w:tc>
          <w:tcPr>
            <w:tcW w:w="1760" w:type="dxa"/>
            <w:vAlign w:val="center"/>
          </w:tcPr>
          <w:p>
            <w:pPr>
              <w:jc w:val="left"/>
            </w:pPr>
            <w:r>
              <w:rPr>
                <w:rFonts w:ascii="宋体" w:hAnsi="宋体" w:eastAsia="宋体" w:cs="宋体"/>
                <w:b w:val="0"/>
                <w:i w:val="0"/>
                <w:color w:val="000000"/>
                <w:sz w:val="11"/>
              </w:rPr>
              <w:t>环境保护管理事务</w:t>
            </w:r>
          </w:p>
        </w:tc>
        <w:tc>
          <w:tcPr>
            <w:tcW w:w="940" w:type="dxa"/>
            <w:vAlign w:val="center"/>
          </w:tcPr>
          <w:p>
            <w:pPr>
              <w:jc w:val="right"/>
            </w:pPr>
            <w:r>
              <w:rPr>
                <w:rFonts w:ascii="宋体" w:hAnsi="宋体" w:eastAsia="宋体" w:cs="宋体"/>
                <w:b w:val="0"/>
                <w:i w:val="0"/>
                <w:color w:val="000000"/>
                <w:sz w:val="11"/>
              </w:rPr>
              <w:t>16.13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16.13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2110199</w:t>
            </w:r>
          </w:p>
        </w:tc>
        <w:tc>
          <w:tcPr>
            <w:tcW w:w="1760" w:type="dxa"/>
            <w:vAlign w:val="center"/>
          </w:tcPr>
          <w:p>
            <w:pPr>
              <w:jc w:val="left"/>
            </w:pPr>
            <w:r>
              <w:rPr>
                <w:rFonts w:ascii="宋体" w:hAnsi="宋体" w:eastAsia="宋体" w:cs="宋体"/>
                <w:b w:val="0"/>
                <w:i w:val="0"/>
                <w:color w:val="000000"/>
                <w:sz w:val="11"/>
              </w:rPr>
              <w:t>其他环境保护管理事务支出</w:t>
            </w:r>
          </w:p>
        </w:tc>
        <w:tc>
          <w:tcPr>
            <w:tcW w:w="940" w:type="dxa"/>
            <w:vAlign w:val="center"/>
          </w:tcPr>
          <w:p>
            <w:pPr>
              <w:jc w:val="right"/>
            </w:pPr>
            <w:r>
              <w:rPr>
                <w:rFonts w:ascii="宋体" w:hAnsi="宋体" w:eastAsia="宋体" w:cs="宋体"/>
                <w:b w:val="0"/>
                <w:i w:val="0"/>
                <w:color w:val="000000"/>
                <w:sz w:val="11"/>
              </w:rPr>
              <w:t>16.13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16.13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21105</w:t>
            </w:r>
          </w:p>
        </w:tc>
        <w:tc>
          <w:tcPr>
            <w:tcW w:w="1760" w:type="dxa"/>
            <w:vAlign w:val="center"/>
          </w:tcPr>
          <w:p>
            <w:pPr>
              <w:jc w:val="left"/>
            </w:pPr>
            <w:r>
              <w:rPr>
                <w:rFonts w:ascii="宋体" w:hAnsi="宋体" w:eastAsia="宋体" w:cs="宋体"/>
                <w:b w:val="0"/>
                <w:i w:val="0"/>
                <w:color w:val="000000"/>
                <w:sz w:val="11"/>
              </w:rPr>
              <w:t>天然林保护</w:t>
            </w:r>
          </w:p>
        </w:tc>
        <w:tc>
          <w:tcPr>
            <w:tcW w:w="940" w:type="dxa"/>
            <w:vAlign w:val="center"/>
          </w:tcPr>
          <w:p>
            <w:pPr>
              <w:jc w:val="right"/>
            </w:pPr>
            <w:r>
              <w:rPr>
                <w:rFonts w:ascii="宋体" w:hAnsi="宋体" w:eastAsia="宋体" w:cs="宋体"/>
                <w:b w:val="0"/>
                <w:i w:val="0"/>
                <w:color w:val="000000"/>
                <w:sz w:val="11"/>
              </w:rPr>
              <w:t>20.00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2110506</w:t>
            </w:r>
          </w:p>
        </w:tc>
        <w:tc>
          <w:tcPr>
            <w:tcW w:w="1760" w:type="dxa"/>
            <w:vAlign w:val="center"/>
          </w:tcPr>
          <w:p>
            <w:pPr>
              <w:jc w:val="left"/>
            </w:pPr>
            <w:r>
              <w:rPr>
                <w:rFonts w:ascii="宋体" w:hAnsi="宋体" w:eastAsia="宋体" w:cs="宋体"/>
                <w:b w:val="0"/>
                <w:i w:val="0"/>
                <w:color w:val="000000"/>
                <w:sz w:val="11"/>
              </w:rPr>
              <w:t>天然林保护工程建设</w:t>
            </w:r>
          </w:p>
        </w:tc>
        <w:tc>
          <w:tcPr>
            <w:tcW w:w="940" w:type="dxa"/>
            <w:vAlign w:val="center"/>
          </w:tcPr>
          <w:p>
            <w:pPr>
              <w:jc w:val="right"/>
            </w:pPr>
            <w:r>
              <w:rPr>
                <w:rFonts w:ascii="宋体" w:hAnsi="宋体" w:eastAsia="宋体" w:cs="宋体"/>
                <w:b w:val="0"/>
                <w:i w:val="0"/>
                <w:color w:val="000000"/>
                <w:sz w:val="11"/>
              </w:rPr>
              <w:t>20.00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w:t>
            </w:r>
          </w:p>
        </w:tc>
        <w:tc>
          <w:tcPr>
            <w:tcW w:w="1760" w:type="dxa"/>
            <w:vAlign w:val="center"/>
          </w:tcPr>
          <w:p>
            <w:pPr>
              <w:jc w:val="left"/>
            </w:pPr>
            <w:r>
              <w:rPr>
                <w:rFonts w:ascii="宋体" w:hAnsi="宋体" w:eastAsia="宋体" w:cs="宋体"/>
                <w:b w:val="0"/>
                <w:i w:val="0"/>
                <w:color w:val="000000"/>
                <w:sz w:val="11"/>
              </w:rPr>
              <w:t>城乡社区支出</w:t>
            </w:r>
          </w:p>
        </w:tc>
        <w:tc>
          <w:tcPr>
            <w:tcW w:w="940" w:type="dxa"/>
            <w:vAlign w:val="center"/>
          </w:tcPr>
          <w:p>
            <w:pPr>
              <w:jc w:val="right"/>
            </w:pPr>
            <w:r>
              <w:rPr>
                <w:rFonts w:ascii="宋体" w:hAnsi="宋体" w:eastAsia="宋体" w:cs="宋体"/>
                <w:b w:val="0"/>
                <w:i w:val="0"/>
                <w:color w:val="000000"/>
                <w:sz w:val="11"/>
              </w:rPr>
              <w:t>876.75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876.75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21203</w:t>
            </w:r>
          </w:p>
        </w:tc>
        <w:tc>
          <w:tcPr>
            <w:tcW w:w="1760" w:type="dxa"/>
            <w:vAlign w:val="center"/>
          </w:tcPr>
          <w:p>
            <w:pPr>
              <w:jc w:val="left"/>
            </w:pPr>
            <w:r>
              <w:rPr>
                <w:rFonts w:ascii="宋体" w:hAnsi="宋体" w:eastAsia="宋体" w:cs="宋体"/>
                <w:b w:val="0"/>
                <w:i w:val="0"/>
                <w:color w:val="000000"/>
                <w:sz w:val="11"/>
              </w:rPr>
              <w:t>城乡社区公共设施</w:t>
            </w:r>
          </w:p>
        </w:tc>
        <w:tc>
          <w:tcPr>
            <w:tcW w:w="940" w:type="dxa"/>
            <w:vAlign w:val="center"/>
          </w:tcPr>
          <w:p>
            <w:pPr>
              <w:jc w:val="right"/>
            </w:pPr>
            <w:r>
              <w:rPr>
                <w:rFonts w:ascii="宋体" w:hAnsi="宋体" w:eastAsia="宋体" w:cs="宋体"/>
                <w:b w:val="0"/>
                <w:i w:val="0"/>
                <w:color w:val="000000"/>
                <w:sz w:val="11"/>
              </w:rPr>
              <w:t>62.29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62.29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2120303</w:t>
            </w:r>
          </w:p>
        </w:tc>
        <w:tc>
          <w:tcPr>
            <w:tcW w:w="1760" w:type="dxa"/>
            <w:vAlign w:val="center"/>
          </w:tcPr>
          <w:p>
            <w:pPr>
              <w:jc w:val="left"/>
            </w:pPr>
            <w:r>
              <w:rPr>
                <w:rFonts w:ascii="宋体" w:hAnsi="宋体" w:eastAsia="宋体" w:cs="宋体"/>
                <w:b w:val="0"/>
                <w:i w:val="0"/>
                <w:color w:val="000000"/>
                <w:sz w:val="11"/>
              </w:rPr>
              <w:t>小城镇基础设施建设</w:t>
            </w:r>
          </w:p>
        </w:tc>
        <w:tc>
          <w:tcPr>
            <w:tcW w:w="940" w:type="dxa"/>
            <w:vAlign w:val="center"/>
          </w:tcPr>
          <w:p>
            <w:pPr>
              <w:jc w:val="right"/>
            </w:pPr>
            <w:r>
              <w:rPr>
                <w:rFonts w:ascii="宋体" w:hAnsi="宋体" w:eastAsia="宋体" w:cs="宋体"/>
                <w:b w:val="0"/>
                <w:i w:val="0"/>
                <w:color w:val="000000"/>
                <w:sz w:val="11"/>
              </w:rPr>
              <w:t>62.29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62.29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w:t>
            </w:r>
          </w:p>
        </w:tc>
        <w:tc>
          <w:tcPr>
            <w:tcW w:w="1760" w:type="dxa"/>
            <w:vAlign w:val="center"/>
          </w:tcPr>
          <w:p>
            <w:pPr>
              <w:jc w:val="left"/>
            </w:pPr>
            <w:r>
              <w:rPr>
                <w:rFonts w:ascii="宋体" w:hAnsi="宋体" w:eastAsia="宋体" w:cs="宋体"/>
                <w:b w:val="0"/>
                <w:i w:val="0"/>
                <w:color w:val="000000"/>
                <w:sz w:val="11"/>
              </w:rPr>
              <w:t>国有土地使用权出让收入安排的支出</w:t>
            </w:r>
          </w:p>
        </w:tc>
        <w:tc>
          <w:tcPr>
            <w:tcW w:w="940" w:type="dxa"/>
            <w:vAlign w:val="center"/>
          </w:tcPr>
          <w:p>
            <w:pPr>
              <w:jc w:val="right"/>
            </w:pPr>
            <w:r>
              <w:rPr>
                <w:rFonts w:ascii="宋体" w:hAnsi="宋体" w:eastAsia="宋体" w:cs="宋体"/>
                <w:b w:val="0"/>
                <w:i w:val="0"/>
                <w:color w:val="000000"/>
                <w:sz w:val="11"/>
              </w:rPr>
              <w:t>259.31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259.31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2120804</w:t>
            </w:r>
          </w:p>
        </w:tc>
        <w:tc>
          <w:tcPr>
            <w:tcW w:w="1760" w:type="dxa"/>
            <w:vAlign w:val="center"/>
          </w:tcPr>
          <w:p>
            <w:pPr>
              <w:jc w:val="left"/>
            </w:pPr>
            <w:r>
              <w:rPr>
                <w:rFonts w:ascii="宋体" w:hAnsi="宋体" w:eastAsia="宋体" w:cs="宋体"/>
                <w:b w:val="0"/>
                <w:i w:val="0"/>
                <w:color w:val="000000"/>
                <w:sz w:val="11"/>
              </w:rPr>
              <w:t>农村基础设施建设支出</w:t>
            </w:r>
          </w:p>
        </w:tc>
        <w:tc>
          <w:tcPr>
            <w:tcW w:w="940" w:type="dxa"/>
            <w:vAlign w:val="center"/>
          </w:tcPr>
          <w:p>
            <w:pPr>
              <w:jc w:val="right"/>
            </w:pPr>
            <w:r>
              <w:rPr>
                <w:rFonts w:ascii="宋体" w:hAnsi="宋体" w:eastAsia="宋体" w:cs="宋体"/>
                <w:b w:val="0"/>
                <w:i w:val="0"/>
                <w:color w:val="000000"/>
                <w:sz w:val="11"/>
              </w:rPr>
              <w:t>162.97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162.97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2120899</w:t>
            </w:r>
          </w:p>
        </w:tc>
        <w:tc>
          <w:tcPr>
            <w:tcW w:w="1760" w:type="dxa"/>
            <w:vAlign w:val="center"/>
          </w:tcPr>
          <w:p>
            <w:pPr>
              <w:jc w:val="left"/>
            </w:pPr>
            <w:r>
              <w:rPr>
                <w:rFonts w:ascii="宋体" w:hAnsi="宋体" w:eastAsia="宋体" w:cs="宋体"/>
                <w:b w:val="0"/>
                <w:i w:val="0"/>
                <w:color w:val="000000"/>
                <w:sz w:val="11"/>
              </w:rPr>
              <w:t>其他国有土地使用权出让收入安排的支出</w:t>
            </w:r>
          </w:p>
        </w:tc>
        <w:tc>
          <w:tcPr>
            <w:tcW w:w="940" w:type="dxa"/>
            <w:vAlign w:val="center"/>
          </w:tcPr>
          <w:p>
            <w:pPr>
              <w:jc w:val="right"/>
            </w:pPr>
            <w:r>
              <w:rPr>
                <w:rFonts w:ascii="宋体" w:hAnsi="宋体" w:eastAsia="宋体" w:cs="宋体"/>
                <w:b w:val="0"/>
                <w:i w:val="0"/>
                <w:color w:val="000000"/>
                <w:sz w:val="11"/>
              </w:rPr>
              <w:t>96.34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96.34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21211</w:t>
            </w:r>
          </w:p>
        </w:tc>
        <w:tc>
          <w:tcPr>
            <w:tcW w:w="1760" w:type="dxa"/>
            <w:vAlign w:val="center"/>
          </w:tcPr>
          <w:p>
            <w:pPr>
              <w:jc w:val="left"/>
            </w:pPr>
            <w:r>
              <w:rPr>
                <w:rFonts w:ascii="宋体" w:hAnsi="宋体" w:eastAsia="宋体" w:cs="宋体"/>
                <w:b w:val="0"/>
                <w:i w:val="0"/>
                <w:color w:val="000000"/>
                <w:sz w:val="11"/>
              </w:rPr>
              <w:t>农业土地开发资金安排的支出</w:t>
            </w:r>
          </w:p>
        </w:tc>
        <w:tc>
          <w:tcPr>
            <w:tcW w:w="940" w:type="dxa"/>
            <w:vAlign w:val="center"/>
          </w:tcPr>
          <w:p>
            <w:pPr>
              <w:jc w:val="right"/>
            </w:pPr>
            <w:r>
              <w:rPr>
                <w:rFonts w:ascii="宋体" w:hAnsi="宋体" w:eastAsia="宋体" w:cs="宋体"/>
                <w:b w:val="0"/>
                <w:i w:val="0"/>
                <w:color w:val="000000"/>
                <w:sz w:val="11"/>
              </w:rPr>
              <w:t>555.15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555.15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2121100</w:t>
            </w:r>
          </w:p>
        </w:tc>
        <w:tc>
          <w:tcPr>
            <w:tcW w:w="1760" w:type="dxa"/>
            <w:vAlign w:val="center"/>
          </w:tcPr>
          <w:p>
            <w:pPr>
              <w:jc w:val="left"/>
            </w:pPr>
            <w:r>
              <w:rPr>
                <w:rFonts w:ascii="宋体" w:hAnsi="宋体" w:eastAsia="宋体" w:cs="宋体"/>
                <w:b w:val="0"/>
                <w:i w:val="0"/>
                <w:color w:val="000000"/>
                <w:sz w:val="11"/>
              </w:rPr>
              <w:t>农业土地开发资金安排的支出</w:t>
            </w:r>
          </w:p>
        </w:tc>
        <w:tc>
          <w:tcPr>
            <w:tcW w:w="940" w:type="dxa"/>
            <w:vAlign w:val="center"/>
          </w:tcPr>
          <w:p>
            <w:pPr>
              <w:jc w:val="right"/>
            </w:pPr>
            <w:r>
              <w:rPr>
                <w:rFonts w:ascii="宋体" w:hAnsi="宋体" w:eastAsia="宋体" w:cs="宋体"/>
                <w:b w:val="0"/>
                <w:i w:val="0"/>
                <w:color w:val="000000"/>
                <w:sz w:val="11"/>
              </w:rPr>
              <w:t>555.15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555.15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w:t>
            </w:r>
          </w:p>
        </w:tc>
        <w:tc>
          <w:tcPr>
            <w:tcW w:w="1760" w:type="dxa"/>
            <w:vAlign w:val="center"/>
          </w:tcPr>
          <w:p>
            <w:pPr>
              <w:jc w:val="left"/>
            </w:pPr>
            <w:r>
              <w:rPr>
                <w:rFonts w:ascii="宋体" w:hAnsi="宋体" w:eastAsia="宋体" w:cs="宋体"/>
                <w:b w:val="0"/>
                <w:i w:val="0"/>
                <w:color w:val="000000"/>
                <w:sz w:val="11"/>
              </w:rPr>
              <w:t>农林水支出</w:t>
            </w:r>
          </w:p>
        </w:tc>
        <w:tc>
          <w:tcPr>
            <w:tcW w:w="940" w:type="dxa"/>
            <w:vAlign w:val="center"/>
          </w:tcPr>
          <w:p>
            <w:pPr>
              <w:jc w:val="right"/>
            </w:pPr>
            <w:r>
              <w:rPr>
                <w:rFonts w:ascii="宋体" w:hAnsi="宋体" w:eastAsia="宋体" w:cs="宋体"/>
                <w:b w:val="0"/>
                <w:i w:val="0"/>
                <w:color w:val="000000"/>
                <w:sz w:val="11"/>
              </w:rPr>
              <w:t>1,801.57</w:t>
            </w:r>
          </w:p>
        </w:tc>
        <w:tc>
          <w:tcPr>
            <w:tcW w:w="1000" w:type="dxa"/>
            <w:vAlign w:val="center"/>
          </w:tcPr>
          <w:p>
            <w:pPr>
              <w:jc w:val="right"/>
            </w:pPr>
            <w:r>
              <w:rPr>
                <w:rFonts w:ascii="宋体" w:hAnsi="宋体" w:eastAsia="宋体" w:cs="宋体"/>
                <w:b w:val="0"/>
                <w:i w:val="0"/>
                <w:color w:val="000000"/>
                <w:sz w:val="11"/>
              </w:rPr>
              <w:t>51.69</w:t>
            </w:r>
          </w:p>
        </w:tc>
        <w:tc>
          <w:tcPr>
            <w:tcW w:w="980" w:type="dxa"/>
            <w:vAlign w:val="center"/>
          </w:tcPr>
          <w:p>
            <w:pPr>
              <w:jc w:val="right"/>
            </w:pPr>
            <w:r>
              <w:rPr>
                <w:rFonts w:ascii="宋体" w:hAnsi="宋体" w:eastAsia="宋体" w:cs="宋体"/>
                <w:b w:val="0"/>
                <w:i w:val="0"/>
                <w:color w:val="000000"/>
                <w:sz w:val="11"/>
              </w:rPr>
              <w:t>1,749.88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21301</w:t>
            </w:r>
          </w:p>
        </w:tc>
        <w:tc>
          <w:tcPr>
            <w:tcW w:w="1760" w:type="dxa"/>
            <w:vAlign w:val="center"/>
          </w:tcPr>
          <w:p>
            <w:pPr>
              <w:jc w:val="left"/>
            </w:pPr>
            <w:r>
              <w:rPr>
                <w:rFonts w:ascii="宋体" w:hAnsi="宋体" w:eastAsia="宋体" w:cs="宋体"/>
                <w:b w:val="0"/>
                <w:i w:val="0"/>
                <w:color w:val="000000"/>
                <w:sz w:val="11"/>
              </w:rPr>
              <w:t>农业农村</w:t>
            </w:r>
          </w:p>
        </w:tc>
        <w:tc>
          <w:tcPr>
            <w:tcW w:w="940" w:type="dxa"/>
            <w:vAlign w:val="center"/>
          </w:tcPr>
          <w:p>
            <w:pPr>
              <w:jc w:val="right"/>
            </w:pPr>
            <w:r>
              <w:rPr>
                <w:rFonts w:ascii="宋体" w:hAnsi="宋体" w:eastAsia="宋体" w:cs="宋体"/>
                <w:b w:val="0"/>
                <w:i w:val="0"/>
                <w:color w:val="000000"/>
                <w:sz w:val="11"/>
              </w:rPr>
              <w:t>289.63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289.63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2130106</w:t>
            </w:r>
          </w:p>
        </w:tc>
        <w:tc>
          <w:tcPr>
            <w:tcW w:w="1760" w:type="dxa"/>
            <w:vAlign w:val="center"/>
          </w:tcPr>
          <w:p>
            <w:pPr>
              <w:jc w:val="left"/>
            </w:pPr>
            <w:r>
              <w:rPr>
                <w:rFonts w:ascii="宋体" w:hAnsi="宋体" w:eastAsia="宋体" w:cs="宋体"/>
                <w:b w:val="0"/>
                <w:i w:val="0"/>
                <w:color w:val="000000"/>
                <w:sz w:val="11"/>
              </w:rPr>
              <w:t>科技转化与推广服务</w:t>
            </w:r>
          </w:p>
        </w:tc>
        <w:tc>
          <w:tcPr>
            <w:tcW w:w="940" w:type="dxa"/>
            <w:vAlign w:val="center"/>
          </w:tcPr>
          <w:p>
            <w:pPr>
              <w:jc w:val="right"/>
            </w:pPr>
            <w:r>
              <w:rPr>
                <w:rFonts w:ascii="宋体" w:hAnsi="宋体" w:eastAsia="宋体" w:cs="宋体"/>
                <w:b w:val="0"/>
                <w:i w:val="0"/>
                <w:color w:val="000000"/>
                <w:sz w:val="11"/>
              </w:rPr>
              <w:t>1.50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2130108</w:t>
            </w:r>
          </w:p>
        </w:tc>
        <w:tc>
          <w:tcPr>
            <w:tcW w:w="1760" w:type="dxa"/>
            <w:vAlign w:val="center"/>
          </w:tcPr>
          <w:p>
            <w:pPr>
              <w:jc w:val="left"/>
            </w:pPr>
            <w:r>
              <w:rPr>
                <w:rFonts w:ascii="宋体" w:hAnsi="宋体" w:eastAsia="宋体" w:cs="宋体"/>
                <w:b w:val="0"/>
                <w:i w:val="0"/>
                <w:color w:val="000000"/>
                <w:sz w:val="11"/>
              </w:rPr>
              <w:t>病虫害控制</w:t>
            </w:r>
          </w:p>
        </w:tc>
        <w:tc>
          <w:tcPr>
            <w:tcW w:w="940" w:type="dxa"/>
            <w:vAlign w:val="center"/>
          </w:tcPr>
          <w:p>
            <w:pPr>
              <w:jc w:val="right"/>
            </w:pPr>
            <w:r>
              <w:rPr>
                <w:rFonts w:ascii="宋体" w:hAnsi="宋体" w:eastAsia="宋体" w:cs="宋体"/>
                <w:b w:val="0"/>
                <w:i w:val="0"/>
                <w:color w:val="000000"/>
                <w:sz w:val="11"/>
              </w:rPr>
              <w:t>4.00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2130122</w:t>
            </w:r>
          </w:p>
        </w:tc>
        <w:tc>
          <w:tcPr>
            <w:tcW w:w="1760" w:type="dxa"/>
            <w:vAlign w:val="center"/>
          </w:tcPr>
          <w:p>
            <w:pPr>
              <w:jc w:val="left"/>
            </w:pPr>
            <w:r>
              <w:rPr>
                <w:rFonts w:ascii="宋体" w:hAnsi="宋体" w:eastAsia="宋体" w:cs="宋体"/>
                <w:b w:val="0"/>
                <w:i w:val="0"/>
                <w:color w:val="000000"/>
                <w:sz w:val="11"/>
              </w:rPr>
              <w:t>农业生产发展</w:t>
            </w:r>
          </w:p>
        </w:tc>
        <w:tc>
          <w:tcPr>
            <w:tcW w:w="940" w:type="dxa"/>
            <w:vAlign w:val="center"/>
          </w:tcPr>
          <w:p>
            <w:pPr>
              <w:jc w:val="right"/>
            </w:pPr>
            <w:r>
              <w:rPr>
                <w:rFonts w:ascii="宋体" w:hAnsi="宋体" w:eastAsia="宋体" w:cs="宋体"/>
                <w:b w:val="0"/>
                <w:i w:val="0"/>
                <w:color w:val="000000"/>
                <w:sz w:val="11"/>
              </w:rPr>
              <w:t>279.09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279.09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2130199</w:t>
            </w:r>
          </w:p>
        </w:tc>
        <w:tc>
          <w:tcPr>
            <w:tcW w:w="1760" w:type="dxa"/>
            <w:vAlign w:val="center"/>
          </w:tcPr>
          <w:p>
            <w:pPr>
              <w:jc w:val="left"/>
            </w:pPr>
            <w:r>
              <w:rPr>
                <w:rFonts w:ascii="宋体" w:hAnsi="宋体" w:eastAsia="宋体" w:cs="宋体"/>
                <w:b w:val="0"/>
                <w:i w:val="0"/>
                <w:color w:val="000000"/>
                <w:sz w:val="11"/>
              </w:rPr>
              <w:t>其他农业农村支出</w:t>
            </w:r>
          </w:p>
        </w:tc>
        <w:tc>
          <w:tcPr>
            <w:tcW w:w="940" w:type="dxa"/>
            <w:vAlign w:val="center"/>
          </w:tcPr>
          <w:p>
            <w:pPr>
              <w:jc w:val="right"/>
            </w:pPr>
            <w:r>
              <w:rPr>
                <w:rFonts w:ascii="宋体" w:hAnsi="宋体" w:eastAsia="宋体" w:cs="宋体"/>
                <w:b w:val="0"/>
                <w:i w:val="0"/>
                <w:color w:val="000000"/>
                <w:sz w:val="11"/>
              </w:rPr>
              <w:t>5.04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21302</w:t>
            </w:r>
          </w:p>
        </w:tc>
        <w:tc>
          <w:tcPr>
            <w:tcW w:w="1760" w:type="dxa"/>
            <w:vAlign w:val="center"/>
          </w:tcPr>
          <w:p>
            <w:pPr>
              <w:jc w:val="left"/>
            </w:pPr>
            <w:r>
              <w:rPr>
                <w:rFonts w:ascii="宋体" w:hAnsi="宋体" w:eastAsia="宋体" w:cs="宋体"/>
                <w:b w:val="0"/>
                <w:i w:val="0"/>
                <w:color w:val="000000"/>
                <w:sz w:val="11"/>
              </w:rPr>
              <w:t>林业和草原</w:t>
            </w:r>
          </w:p>
        </w:tc>
        <w:tc>
          <w:tcPr>
            <w:tcW w:w="940" w:type="dxa"/>
            <w:vAlign w:val="center"/>
          </w:tcPr>
          <w:p>
            <w:pPr>
              <w:jc w:val="right"/>
            </w:pPr>
            <w:r>
              <w:rPr>
                <w:rFonts w:ascii="宋体" w:hAnsi="宋体" w:eastAsia="宋体" w:cs="宋体"/>
                <w:b w:val="0"/>
                <w:i w:val="0"/>
                <w:color w:val="000000"/>
                <w:sz w:val="11"/>
              </w:rPr>
              <w:t>77.23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77.23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2130205</w:t>
            </w:r>
          </w:p>
        </w:tc>
        <w:tc>
          <w:tcPr>
            <w:tcW w:w="1760" w:type="dxa"/>
            <w:vAlign w:val="center"/>
          </w:tcPr>
          <w:p>
            <w:pPr>
              <w:jc w:val="left"/>
            </w:pPr>
            <w:r>
              <w:rPr>
                <w:rFonts w:ascii="宋体" w:hAnsi="宋体" w:eastAsia="宋体" w:cs="宋体"/>
                <w:b w:val="0"/>
                <w:i w:val="0"/>
                <w:color w:val="000000"/>
                <w:sz w:val="11"/>
              </w:rPr>
              <w:t>森林资源培育</w:t>
            </w:r>
          </w:p>
        </w:tc>
        <w:tc>
          <w:tcPr>
            <w:tcW w:w="940" w:type="dxa"/>
            <w:vAlign w:val="center"/>
          </w:tcPr>
          <w:p>
            <w:pPr>
              <w:jc w:val="right"/>
            </w:pPr>
            <w:r>
              <w:rPr>
                <w:rFonts w:ascii="宋体" w:hAnsi="宋体" w:eastAsia="宋体" w:cs="宋体"/>
                <w:b w:val="0"/>
                <w:i w:val="0"/>
                <w:color w:val="000000"/>
                <w:sz w:val="11"/>
              </w:rPr>
              <w:t>28.07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28.07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2130209</w:t>
            </w:r>
          </w:p>
        </w:tc>
        <w:tc>
          <w:tcPr>
            <w:tcW w:w="1760" w:type="dxa"/>
            <w:vAlign w:val="center"/>
          </w:tcPr>
          <w:p>
            <w:pPr>
              <w:jc w:val="left"/>
            </w:pPr>
            <w:r>
              <w:rPr>
                <w:rFonts w:ascii="宋体" w:hAnsi="宋体" w:eastAsia="宋体" w:cs="宋体"/>
                <w:b w:val="0"/>
                <w:i w:val="0"/>
                <w:color w:val="000000"/>
                <w:sz w:val="11"/>
              </w:rPr>
              <w:t>森林生态效益补偿</w:t>
            </w:r>
          </w:p>
        </w:tc>
        <w:tc>
          <w:tcPr>
            <w:tcW w:w="940" w:type="dxa"/>
            <w:vAlign w:val="center"/>
          </w:tcPr>
          <w:p>
            <w:pPr>
              <w:jc w:val="right"/>
            </w:pPr>
            <w:r>
              <w:rPr>
                <w:rFonts w:ascii="宋体" w:hAnsi="宋体" w:eastAsia="宋体" w:cs="宋体"/>
                <w:b w:val="0"/>
                <w:i w:val="0"/>
                <w:color w:val="000000"/>
                <w:sz w:val="11"/>
              </w:rPr>
              <w:t>35.16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35.16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2130234</w:t>
            </w:r>
          </w:p>
        </w:tc>
        <w:tc>
          <w:tcPr>
            <w:tcW w:w="1760" w:type="dxa"/>
            <w:vAlign w:val="center"/>
          </w:tcPr>
          <w:p>
            <w:pPr>
              <w:jc w:val="left"/>
            </w:pPr>
            <w:r>
              <w:rPr>
                <w:rFonts w:ascii="宋体" w:hAnsi="宋体" w:eastAsia="宋体" w:cs="宋体"/>
                <w:b w:val="0"/>
                <w:i w:val="0"/>
                <w:color w:val="000000"/>
                <w:sz w:val="11"/>
              </w:rPr>
              <w:t>林业草原防灾减灾</w:t>
            </w:r>
          </w:p>
        </w:tc>
        <w:tc>
          <w:tcPr>
            <w:tcW w:w="940" w:type="dxa"/>
            <w:vAlign w:val="center"/>
          </w:tcPr>
          <w:p>
            <w:pPr>
              <w:jc w:val="right"/>
            </w:pPr>
            <w:r>
              <w:rPr>
                <w:rFonts w:ascii="宋体" w:hAnsi="宋体" w:eastAsia="宋体" w:cs="宋体"/>
                <w:b w:val="0"/>
                <w:i w:val="0"/>
                <w:color w:val="000000"/>
                <w:sz w:val="11"/>
              </w:rPr>
              <w:t>14.00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21305</w:t>
            </w:r>
          </w:p>
        </w:tc>
        <w:tc>
          <w:tcPr>
            <w:tcW w:w="1760" w:type="dxa"/>
            <w:vAlign w:val="center"/>
          </w:tcPr>
          <w:p>
            <w:pPr>
              <w:jc w:val="left"/>
            </w:pPr>
            <w:r>
              <w:rPr>
                <w:rFonts w:ascii="宋体" w:hAnsi="宋体" w:eastAsia="宋体" w:cs="宋体"/>
                <w:b w:val="0"/>
                <w:i w:val="0"/>
                <w:color w:val="000000"/>
                <w:sz w:val="11"/>
              </w:rPr>
              <w:t>巩固脱贫攻坚成果衔接乡村振兴</w:t>
            </w:r>
          </w:p>
        </w:tc>
        <w:tc>
          <w:tcPr>
            <w:tcW w:w="940" w:type="dxa"/>
            <w:vAlign w:val="center"/>
          </w:tcPr>
          <w:p>
            <w:pPr>
              <w:jc w:val="right"/>
            </w:pPr>
            <w:r>
              <w:rPr>
                <w:rFonts w:ascii="宋体" w:hAnsi="宋体" w:eastAsia="宋体" w:cs="宋体"/>
                <w:b w:val="0"/>
                <w:i w:val="0"/>
                <w:color w:val="000000"/>
                <w:sz w:val="11"/>
              </w:rPr>
              <w:t>1,100.44</w:t>
            </w:r>
          </w:p>
        </w:tc>
        <w:tc>
          <w:tcPr>
            <w:tcW w:w="1000" w:type="dxa"/>
            <w:vAlign w:val="center"/>
          </w:tcPr>
          <w:p>
            <w:pPr>
              <w:jc w:val="right"/>
            </w:pPr>
            <w:r>
              <w:rPr>
                <w:rFonts w:ascii="宋体" w:hAnsi="宋体" w:eastAsia="宋体" w:cs="宋体"/>
                <w:b w:val="0"/>
                <w:i w:val="0"/>
                <w:color w:val="000000"/>
                <w:sz w:val="11"/>
              </w:rPr>
              <w:t>3.00</w:t>
            </w:r>
          </w:p>
        </w:tc>
        <w:tc>
          <w:tcPr>
            <w:tcW w:w="980" w:type="dxa"/>
            <w:vAlign w:val="center"/>
          </w:tcPr>
          <w:p>
            <w:pPr>
              <w:jc w:val="right"/>
            </w:pPr>
            <w:r>
              <w:rPr>
                <w:rFonts w:ascii="宋体" w:hAnsi="宋体" w:eastAsia="宋体" w:cs="宋体"/>
                <w:b w:val="0"/>
                <w:i w:val="0"/>
                <w:color w:val="000000"/>
                <w:sz w:val="11"/>
              </w:rPr>
              <w:t>1,097.44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2130501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4.54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4.54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2130504</w:t>
            </w:r>
          </w:p>
        </w:tc>
        <w:tc>
          <w:tcPr>
            <w:tcW w:w="1760" w:type="dxa"/>
            <w:vAlign w:val="center"/>
          </w:tcPr>
          <w:p>
            <w:pPr>
              <w:jc w:val="left"/>
            </w:pPr>
            <w:r>
              <w:rPr>
                <w:rFonts w:ascii="宋体" w:hAnsi="宋体" w:eastAsia="宋体" w:cs="宋体"/>
                <w:b w:val="0"/>
                <w:i w:val="0"/>
                <w:color w:val="000000"/>
                <w:sz w:val="11"/>
              </w:rPr>
              <w:t>农村基础设施建设</w:t>
            </w:r>
          </w:p>
        </w:tc>
        <w:tc>
          <w:tcPr>
            <w:tcW w:w="940" w:type="dxa"/>
            <w:vAlign w:val="center"/>
          </w:tcPr>
          <w:p>
            <w:pPr>
              <w:jc w:val="right"/>
            </w:pPr>
            <w:r>
              <w:rPr>
                <w:rFonts w:ascii="宋体" w:hAnsi="宋体" w:eastAsia="宋体" w:cs="宋体"/>
                <w:b w:val="0"/>
                <w:i w:val="0"/>
                <w:color w:val="000000"/>
                <w:sz w:val="11"/>
              </w:rPr>
              <w:t>558.51</w:t>
            </w:r>
          </w:p>
        </w:tc>
        <w:tc>
          <w:tcPr>
            <w:tcW w:w="1000" w:type="dxa"/>
            <w:vAlign w:val="center"/>
          </w:tcPr>
          <w:p>
            <w:pPr>
              <w:jc w:val="right"/>
            </w:pPr>
            <w:r>
              <w:rPr>
                <w:rFonts w:ascii="宋体" w:hAnsi="宋体" w:eastAsia="宋体" w:cs="宋体"/>
                <w:b w:val="0"/>
                <w:i w:val="0"/>
                <w:color w:val="000000"/>
                <w:sz w:val="11"/>
              </w:rPr>
              <w:t>3.00</w:t>
            </w:r>
          </w:p>
        </w:tc>
        <w:tc>
          <w:tcPr>
            <w:tcW w:w="980" w:type="dxa"/>
            <w:vAlign w:val="center"/>
          </w:tcPr>
          <w:p>
            <w:pPr>
              <w:jc w:val="right"/>
            </w:pPr>
            <w:r>
              <w:rPr>
                <w:rFonts w:ascii="宋体" w:hAnsi="宋体" w:eastAsia="宋体" w:cs="宋体"/>
                <w:b w:val="0"/>
                <w:i w:val="0"/>
                <w:color w:val="000000"/>
                <w:sz w:val="11"/>
              </w:rPr>
              <w:t>555.51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2130506</w:t>
            </w:r>
          </w:p>
        </w:tc>
        <w:tc>
          <w:tcPr>
            <w:tcW w:w="1760" w:type="dxa"/>
            <w:vAlign w:val="center"/>
          </w:tcPr>
          <w:p>
            <w:pPr>
              <w:jc w:val="left"/>
            </w:pPr>
            <w:r>
              <w:rPr>
                <w:rFonts w:ascii="宋体" w:hAnsi="宋体" w:eastAsia="宋体" w:cs="宋体"/>
                <w:b w:val="0"/>
                <w:i w:val="0"/>
                <w:color w:val="000000"/>
                <w:sz w:val="11"/>
              </w:rPr>
              <w:t>社会发展</w:t>
            </w:r>
          </w:p>
        </w:tc>
        <w:tc>
          <w:tcPr>
            <w:tcW w:w="940" w:type="dxa"/>
            <w:vAlign w:val="center"/>
          </w:tcPr>
          <w:p>
            <w:pPr>
              <w:jc w:val="right"/>
            </w:pPr>
            <w:r>
              <w:rPr>
                <w:rFonts w:ascii="宋体" w:hAnsi="宋体" w:eastAsia="宋体" w:cs="宋体"/>
                <w:b w:val="0"/>
                <w:i w:val="0"/>
                <w:color w:val="000000"/>
                <w:sz w:val="11"/>
              </w:rPr>
              <w:t>17.32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17.32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2130599</w:t>
            </w:r>
          </w:p>
        </w:tc>
        <w:tc>
          <w:tcPr>
            <w:tcW w:w="1760" w:type="dxa"/>
            <w:vAlign w:val="center"/>
          </w:tcPr>
          <w:p>
            <w:pPr>
              <w:jc w:val="left"/>
            </w:pPr>
            <w:r>
              <w:rPr>
                <w:rFonts w:ascii="宋体" w:hAnsi="宋体" w:eastAsia="宋体" w:cs="宋体"/>
                <w:b w:val="0"/>
                <w:i w:val="0"/>
                <w:color w:val="000000"/>
                <w:sz w:val="11"/>
              </w:rPr>
              <w:t>其他巩固脱贫攻坚成果衔接乡村振兴支出</w:t>
            </w:r>
          </w:p>
        </w:tc>
        <w:tc>
          <w:tcPr>
            <w:tcW w:w="940" w:type="dxa"/>
            <w:vAlign w:val="center"/>
          </w:tcPr>
          <w:p>
            <w:pPr>
              <w:jc w:val="right"/>
            </w:pPr>
            <w:r>
              <w:rPr>
                <w:rFonts w:ascii="宋体" w:hAnsi="宋体" w:eastAsia="宋体" w:cs="宋体"/>
                <w:b w:val="0"/>
                <w:i w:val="0"/>
                <w:color w:val="000000"/>
                <w:sz w:val="11"/>
              </w:rPr>
              <w:t>520.07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520.07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21307</w:t>
            </w:r>
          </w:p>
        </w:tc>
        <w:tc>
          <w:tcPr>
            <w:tcW w:w="1760" w:type="dxa"/>
            <w:vAlign w:val="center"/>
          </w:tcPr>
          <w:p>
            <w:pPr>
              <w:jc w:val="left"/>
            </w:pPr>
            <w:r>
              <w:rPr>
                <w:rFonts w:ascii="宋体" w:hAnsi="宋体" w:eastAsia="宋体" w:cs="宋体"/>
                <w:b w:val="0"/>
                <w:i w:val="0"/>
                <w:color w:val="000000"/>
                <w:sz w:val="11"/>
              </w:rPr>
              <w:t>农村综合改革</w:t>
            </w:r>
          </w:p>
        </w:tc>
        <w:tc>
          <w:tcPr>
            <w:tcW w:w="940" w:type="dxa"/>
            <w:vAlign w:val="center"/>
          </w:tcPr>
          <w:p>
            <w:pPr>
              <w:jc w:val="right"/>
            </w:pPr>
            <w:r>
              <w:rPr>
                <w:rFonts w:ascii="宋体" w:hAnsi="宋体" w:eastAsia="宋体" w:cs="宋体"/>
                <w:b w:val="0"/>
                <w:i w:val="0"/>
                <w:color w:val="000000"/>
                <w:sz w:val="11"/>
              </w:rPr>
              <w:t>330.84</w:t>
            </w:r>
          </w:p>
        </w:tc>
        <w:tc>
          <w:tcPr>
            <w:tcW w:w="1000" w:type="dxa"/>
            <w:vAlign w:val="center"/>
          </w:tcPr>
          <w:p>
            <w:pPr>
              <w:jc w:val="right"/>
            </w:pPr>
            <w:r>
              <w:rPr>
                <w:rFonts w:ascii="宋体" w:hAnsi="宋体" w:eastAsia="宋体" w:cs="宋体"/>
                <w:b w:val="0"/>
                <w:i w:val="0"/>
                <w:color w:val="000000"/>
                <w:sz w:val="11"/>
              </w:rPr>
              <w:t>48.69</w:t>
            </w:r>
          </w:p>
        </w:tc>
        <w:tc>
          <w:tcPr>
            <w:tcW w:w="980" w:type="dxa"/>
            <w:vAlign w:val="center"/>
          </w:tcPr>
          <w:p>
            <w:pPr>
              <w:jc w:val="right"/>
            </w:pPr>
            <w:r>
              <w:rPr>
                <w:rFonts w:ascii="宋体" w:hAnsi="宋体" w:eastAsia="宋体" w:cs="宋体"/>
                <w:b w:val="0"/>
                <w:i w:val="0"/>
                <w:color w:val="000000"/>
                <w:sz w:val="11"/>
              </w:rPr>
              <w:t>282.15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2130701</w:t>
            </w:r>
          </w:p>
        </w:tc>
        <w:tc>
          <w:tcPr>
            <w:tcW w:w="1760" w:type="dxa"/>
            <w:vAlign w:val="center"/>
          </w:tcPr>
          <w:p>
            <w:pPr>
              <w:jc w:val="left"/>
            </w:pPr>
            <w:r>
              <w:rPr>
                <w:rFonts w:ascii="宋体" w:hAnsi="宋体" w:eastAsia="宋体" w:cs="宋体"/>
                <w:b w:val="0"/>
                <w:i w:val="0"/>
                <w:color w:val="000000"/>
                <w:sz w:val="11"/>
              </w:rPr>
              <w:t>对村级公益事业建设的补助</w:t>
            </w:r>
          </w:p>
        </w:tc>
        <w:tc>
          <w:tcPr>
            <w:tcW w:w="940" w:type="dxa"/>
            <w:vAlign w:val="center"/>
          </w:tcPr>
          <w:p>
            <w:pPr>
              <w:jc w:val="right"/>
            </w:pPr>
            <w:r>
              <w:rPr>
                <w:rFonts w:ascii="宋体" w:hAnsi="宋体" w:eastAsia="宋体" w:cs="宋体"/>
                <w:b w:val="0"/>
                <w:i w:val="0"/>
                <w:color w:val="000000"/>
                <w:sz w:val="11"/>
              </w:rPr>
              <w:t>5.20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5.20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2130705</w:t>
            </w:r>
          </w:p>
        </w:tc>
        <w:tc>
          <w:tcPr>
            <w:tcW w:w="1760" w:type="dxa"/>
            <w:vAlign w:val="center"/>
          </w:tcPr>
          <w:p>
            <w:pPr>
              <w:jc w:val="left"/>
            </w:pPr>
            <w:r>
              <w:rPr>
                <w:rFonts w:ascii="宋体" w:hAnsi="宋体" w:eastAsia="宋体" w:cs="宋体"/>
                <w:b w:val="0"/>
                <w:i w:val="0"/>
                <w:color w:val="000000"/>
                <w:sz w:val="11"/>
              </w:rPr>
              <w:t>对村民委员会和村党支部的补助</w:t>
            </w:r>
          </w:p>
        </w:tc>
        <w:tc>
          <w:tcPr>
            <w:tcW w:w="940" w:type="dxa"/>
            <w:vAlign w:val="center"/>
          </w:tcPr>
          <w:p>
            <w:pPr>
              <w:jc w:val="right"/>
            </w:pPr>
            <w:r>
              <w:rPr>
                <w:rFonts w:ascii="宋体" w:hAnsi="宋体" w:eastAsia="宋体" w:cs="宋体"/>
                <w:b w:val="0"/>
                <w:i w:val="0"/>
                <w:color w:val="000000"/>
                <w:sz w:val="11"/>
              </w:rPr>
              <w:t>325.64</w:t>
            </w:r>
          </w:p>
        </w:tc>
        <w:tc>
          <w:tcPr>
            <w:tcW w:w="1000" w:type="dxa"/>
            <w:vAlign w:val="center"/>
          </w:tcPr>
          <w:p>
            <w:pPr>
              <w:jc w:val="right"/>
            </w:pPr>
            <w:r>
              <w:rPr>
                <w:rFonts w:ascii="宋体" w:hAnsi="宋体" w:eastAsia="宋体" w:cs="宋体"/>
                <w:b w:val="0"/>
                <w:i w:val="0"/>
                <w:color w:val="000000"/>
                <w:sz w:val="11"/>
              </w:rPr>
              <w:t>48.69</w:t>
            </w:r>
          </w:p>
        </w:tc>
        <w:tc>
          <w:tcPr>
            <w:tcW w:w="980" w:type="dxa"/>
            <w:vAlign w:val="center"/>
          </w:tcPr>
          <w:p>
            <w:pPr>
              <w:jc w:val="right"/>
            </w:pPr>
            <w:r>
              <w:rPr>
                <w:rFonts w:ascii="宋体" w:hAnsi="宋体" w:eastAsia="宋体" w:cs="宋体"/>
                <w:b w:val="0"/>
                <w:i w:val="0"/>
                <w:color w:val="000000"/>
                <w:sz w:val="11"/>
              </w:rPr>
              <w:t>276.95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21399</w:t>
            </w:r>
          </w:p>
        </w:tc>
        <w:tc>
          <w:tcPr>
            <w:tcW w:w="1760" w:type="dxa"/>
            <w:vAlign w:val="center"/>
          </w:tcPr>
          <w:p>
            <w:pPr>
              <w:jc w:val="left"/>
            </w:pPr>
            <w:r>
              <w:rPr>
                <w:rFonts w:ascii="宋体" w:hAnsi="宋体" w:eastAsia="宋体" w:cs="宋体"/>
                <w:b w:val="0"/>
                <w:i w:val="0"/>
                <w:color w:val="000000"/>
                <w:sz w:val="11"/>
              </w:rPr>
              <w:t>其他农林水支出</w:t>
            </w:r>
          </w:p>
        </w:tc>
        <w:tc>
          <w:tcPr>
            <w:tcW w:w="940" w:type="dxa"/>
            <w:vAlign w:val="center"/>
          </w:tcPr>
          <w:p>
            <w:pPr>
              <w:jc w:val="right"/>
            </w:pPr>
            <w:r>
              <w:rPr>
                <w:rFonts w:ascii="宋体" w:hAnsi="宋体" w:eastAsia="宋体" w:cs="宋体"/>
                <w:b w:val="0"/>
                <w:i w:val="0"/>
                <w:color w:val="000000"/>
                <w:sz w:val="11"/>
              </w:rPr>
              <w:t>3.42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2139999</w:t>
            </w:r>
          </w:p>
        </w:tc>
        <w:tc>
          <w:tcPr>
            <w:tcW w:w="1760" w:type="dxa"/>
            <w:vAlign w:val="center"/>
          </w:tcPr>
          <w:p>
            <w:pPr>
              <w:jc w:val="left"/>
            </w:pPr>
            <w:r>
              <w:rPr>
                <w:rFonts w:ascii="宋体" w:hAnsi="宋体" w:eastAsia="宋体" w:cs="宋体"/>
                <w:b w:val="0"/>
                <w:i w:val="0"/>
                <w:color w:val="000000"/>
                <w:sz w:val="11"/>
              </w:rPr>
              <w:t>其他农林水支出</w:t>
            </w:r>
          </w:p>
        </w:tc>
        <w:tc>
          <w:tcPr>
            <w:tcW w:w="940" w:type="dxa"/>
            <w:vAlign w:val="center"/>
          </w:tcPr>
          <w:p>
            <w:pPr>
              <w:jc w:val="right"/>
            </w:pPr>
            <w:r>
              <w:rPr>
                <w:rFonts w:ascii="宋体" w:hAnsi="宋体" w:eastAsia="宋体" w:cs="宋体"/>
                <w:b w:val="0"/>
                <w:i w:val="0"/>
                <w:color w:val="000000"/>
                <w:sz w:val="11"/>
              </w:rPr>
              <w:t>3.42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3.42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w:t>
            </w:r>
          </w:p>
        </w:tc>
        <w:tc>
          <w:tcPr>
            <w:tcW w:w="1760" w:type="dxa"/>
            <w:vAlign w:val="center"/>
          </w:tcPr>
          <w:p>
            <w:pPr>
              <w:jc w:val="left"/>
            </w:pPr>
            <w:r>
              <w:rPr>
                <w:rFonts w:ascii="宋体" w:hAnsi="宋体" w:eastAsia="宋体" w:cs="宋体"/>
                <w:b w:val="0"/>
                <w:i w:val="0"/>
                <w:color w:val="000000"/>
                <w:sz w:val="11"/>
              </w:rPr>
              <w:t>交通运输支出</w:t>
            </w:r>
          </w:p>
        </w:tc>
        <w:tc>
          <w:tcPr>
            <w:tcW w:w="940" w:type="dxa"/>
            <w:vAlign w:val="center"/>
          </w:tcPr>
          <w:p>
            <w:pPr>
              <w:jc w:val="right"/>
            </w:pPr>
            <w:r>
              <w:rPr>
                <w:rFonts w:ascii="宋体" w:hAnsi="宋体" w:eastAsia="宋体" w:cs="宋体"/>
                <w:b w:val="0"/>
                <w:i w:val="0"/>
                <w:color w:val="000000"/>
                <w:sz w:val="11"/>
              </w:rPr>
              <w:t>4.04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21406</w:t>
            </w:r>
          </w:p>
        </w:tc>
        <w:tc>
          <w:tcPr>
            <w:tcW w:w="1760" w:type="dxa"/>
            <w:vAlign w:val="center"/>
          </w:tcPr>
          <w:p>
            <w:pPr>
              <w:jc w:val="left"/>
            </w:pPr>
            <w:r>
              <w:rPr>
                <w:rFonts w:ascii="宋体" w:hAnsi="宋体" w:eastAsia="宋体" w:cs="宋体"/>
                <w:b w:val="0"/>
                <w:i w:val="0"/>
                <w:color w:val="000000"/>
                <w:sz w:val="11"/>
              </w:rPr>
              <w:t>车辆购置税支出</w:t>
            </w:r>
          </w:p>
        </w:tc>
        <w:tc>
          <w:tcPr>
            <w:tcW w:w="940" w:type="dxa"/>
            <w:vAlign w:val="center"/>
          </w:tcPr>
          <w:p>
            <w:pPr>
              <w:jc w:val="right"/>
            </w:pPr>
            <w:r>
              <w:rPr>
                <w:rFonts w:ascii="宋体" w:hAnsi="宋体" w:eastAsia="宋体" w:cs="宋体"/>
                <w:b w:val="0"/>
                <w:i w:val="0"/>
                <w:color w:val="000000"/>
                <w:sz w:val="11"/>
              </w:rPr>
              <w:t>4.04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2140602</w:t>
            </w:r>
          </w:p>
        </w:tc>
        <w:tc>
          <w:tcPr>
            <w:tcW w:w="1760" w:type="dxa"/>
            <w:vAlign w:val="center"/>
          </w:tcPr>
          <w:p>
            <w:pPr>
              <w:jc w:val="left"/>
            </w:pPr>
            <w:r>
              <w:rPr>
                <w:rFonts w:ascii="宋体" w:hAnsi="宋体" w:eastAsia="宋体" w:cs="宋体"/>
                <w:b w:val="0"/>
                <w:i w:val="0"/>
                <w:color w:val="000000"/>
                <w:sz w:val="11"/>
              </w:rPr>
              <w:t>车辆购置税用于农村公路建设支出</w:t>
            </w:r>
          </w:p>
        </w:tc>
        <w:tc>
          <w:tcPr>
            <w:tcW w:w="940" w:type="dxa"/>
            <w:vAlign w:val="center"/>
          </w:tcPr>
          <w:p>
            <w:pPr>
              <w:jc w:val="right"/>
            </w:pPr>
            <w:r>
              <w:rPr>
                <w:rFonts w:ascii="宋体" w:hAnsi="宋体" w:eastAsia="宋体" w:cs="宋体"/>
                <w:b w:val="0"/>
                <w:i w:val="0"/>
                <w:color w:val="000000"/>
                <w:sz w:val="11"/>
              </w:rPr>
              <w:t>4.04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89.44</w:t>
            </w:r>
          </w:p>
        </w:tc>
        <w:tc>
          <w:tcPr>
            <w:tcW w:w="1000" w:type="dxa"/>
            <w:vAlign w:val="center"/>
          </w:tcPr>
          <w:p>
            <w:pPr>
              <w:jc w:val="right"/>
            </w:pPr>
            <w:r>
              <w:rPr>
                <w:rFonts w:ascii="宋体" w:hAnsi="宋体" w:eastAsia="宋体" w:cs="宋体"/>
                <w:b w:val="0"/>
                <w:i w:val="0"/>
                <w:color w:val="000000"/>
                <w:sz w:val="11"/>
              </w:rPr>
              <w:t>89.44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89.44</w:t>
            </w:r>
          </w:p>
        </w:tc>
        <w:tc>
          <w:tcPr>
            <w:tcW w:w="1000" w:type="dxa"/>
            <w:vAlign w:val="center"/>
          </w:tcPr>
          <w:p>
            <w:pPr>
              <w:jc w:val="right"/>
            </w:pPr>
            <w:r>
              <w:rPr>
                <w:rFonts w:ascii="宋体" w:hAnsi="宋体" w:eastAsia="宋体" w:cs="宋体"/>
                <w:b w:val="0"/>
                <w:i w:val="0"/>
                <w:color w:val="000000"/>
                <w:sz w:val="11"/>
              </w:rPr>
              <w:t>89.44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89.44</w:t>
            </w:r>
          </w:p>
        </w:tc>
        <w:tc>
          <w:tcPr>
            <w:tcW w:w="1000" w:type="dxa"/>
            <w:vAlign w:val="center"/>
          </w:tcPr>
          <w:p>
            <w:pPr>
              <w:jc w:val="right"/>
            </w:pPr>
            <w:r>
              <w:rPr>
                <w:rFonts w:ascii="宋体" w:hAnsi="宋体" w:eastAsia="宋体" w:cs="宋体"/>
                <w:b w:val="0"/>
                <w:i w:val="0"/>
                <w:color w:val="000000"/>
                <w:sz w:val="11"/>
              </w:rPr>
              <w:t>89.44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w:t>
            </w:r>
          </w:p>
        </w:tc>
        <w:tc>
          <w:tcPr>
            <w:tcW w:w="1760" w:type="dxa"/>
            <w:vAlign w:val="center"/>
          </w:tcPr>
          <w:p>
            <w:pPr>
              <w:jc w:val="left"/>
            </w:pPr>
            <w:r>
              <w:rPr>
                <w:rFonts w:ascii="宋体" w:hAnsi="宋体" w:eastAsia="宋体" w:cs="宋体"/>
                <w:b w:val="0"/>
                <w:i w:val="0"/>
                <w:color w:val="000000"/>
                <w:sz w:val="11"/>
              </w:rPr>
              <w:t>灾害防治及应急管理支出</w:t>
            </w:r>
          </w:p>
        </w:tc>
        <w:tc>
          <w:tcPr>
            <w:tcW w:w="940" w:type="dxa"/>
            <w:vAlign w:val="center"/>
          </w:tcPr>
          <w:p>
            <w:pPr>
              <w:jc w:val="right"/>
            </w:pPr>
            <w:r>
              <w:rPr>
                <w:rFonts w:ascii="宋体" w:hAnsi="宋体" w:eastAsia="宋体" w:cs="宋体"/>
                <w:b w:val="0"/>
                <w:i w:val="0"/>
                <w:color w:val="000000"/>
                <w:sz w:val="11"/>
              </w:rPr>
              <w:t>143.51</w:t>
            </w:r>
          </w:p>
        </w:tc>
        <w:tc>
          <w:tcPr>
            <w:tcW w:w="1000" w:type="dxa"/>
            <w:vAlign w:val="center"/>
          </w:tcPr>
          <w:p>
            <w:pPr>
              <w:jc w:val="right"/>
            </w:pPr>
            <w:r>
              <w:rPr>
                <w:rFonts w:ascii="宋体" w:hAnsi="宋体" w:eastAsia="宋体" w:cs="宋体"/>
                <w:b w:val="0"/>
                <w:i w:val="0"/>
                <w:color w:val="000000"/>
                <w:sz w:val="11"/>
              </w:rPr>
              <w:t>56.62</w:t>
            </w:r>
          </w:p>
        </w:tc>
        <w:tc>
          <w:tcPr>
            <w:tcW w:w="980" w:type="dxa"/>
            <w:vAlign w:val="center"/>
          </w:tcPr>
          <w:p>
            <w:pPr>
              <w:jc w:val="right"/>
            </w:pPr>
            <w:r>
              <w:rPr>
                <w:rFonts w:ascii="宋体" w:hAnsi="宋体" w:eastAsia="宋体" w:cs="宋体"/>
                <w:b w:val="0"/>
                <w:i w:val="0"/>
                <w:color w:val="000000"/>
                <w:sz w:val="11"/>
              </w:rPr>
              <w:t>86.89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22401</w:t>
            </w:r>
          </w:p>
        </w:tc>
        <w:tc>
          <w:tcPr>
            <w:tcW w:w="1760" w:type="dxa"/>
            <w:vAlign w:val="center"/>
          </w:tcPr>
          <w:p>
            <w:pPr>
              <w:jc w:val="left"/>
            </w:pPr>
            <w:r>
              <w:rPr>
                <w:rFonts w:ascii="宋体" w:hAnsi="宋体" w:eastAsia="宋体" w:cs="宋体"/>
                <w:b w:val="0"/>
                <w:i w:val="0"/>
                <w:color w:val="000000"/>
                <w:sz w:val="11"/>
              </w:rPr>
              <w:t>应急管理事务</w:t>
            </w:r>
          </w:p>
        </w:tc>
        <w:tc>
          <w:tcPr>
            <w:tcW w:w="940" w:type="dxa"/>
            <w:vAlign w:val="center"/>
          </w:tcPr>
          <w:p>
            <w:pPr>
              <w:jc w:val="right"/>
            </w:pPr>
            <w:r>
              <w:rPr>
                <w:rFonts w:ascii="宋体" w:hAnsi="宋体" w:eastAsia="宋体" w:cs="宋体"/>
                <w:b w:val="0"/>
                <w:i w:val="0"/>
                <w:color w:val="000000"/>
                <w:sz w:val="11"/>
              </w:rPr>
              <w:t>16.52</w:t>
            </w:r>
          </w:p>
        </w:tc>
        <w:tc>
          <w:tcPr>
            <w:tcW w:w="1000" w:type="dxa"/>
            <w:vAlign w:val="center"/>
          </w:tcPr>
          <w:p>
            <w:pPr>
              <w:jc w:val="right"/>
            </w:pPr>
            <w:r>
              <w:rPr>
                <w:rFonts w:ascii="宋体" w:hAnsi="宋体" w:eastAsia="宋体" w:cs="宋体"/>
                <w:b w:val="0"/>
                <w:i w:val="0"/>
                <w:color w:val="000000"/>
                <w:sz w:val="11"/>
              </w:rPr>
              <w:t>7.04</w:t>
            </w:r>
          </w:p>
        </w:tc>
        <w:tc>
          <w:tcPr>
            <w:tcW w:w="980" w:type="dxa"/>
            <w:vAlign w:val="center"/>
          </w:tcPr>
          <w:p>
            <w:pPr>
              <w:jc w:val="right"/>
            </w:pPr>
            <w:r>
              <w:rPr>
                <w:rFonts w:ascii="宋体" w:hAnsi="宋体" w:eastAsia="宋体" w:cs="宋体"/>
                <w:b w:val="0"/>
                <w:i w:val="0"/>
                <w:color w:val="000000"/>
                <w:sz w:val="11"/>
              </w:rPr>
              <w:t>9.48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2240104</w:t>
            </w:r>
          </w:p>
        </w:tc>
        <w:tc>
          <w:tcPr>
            <w:tcW w:w="1760" w:type="dxa"/>
            <w:vAlign w:val="center"/>
          </w:tcPr>
          <w:p>
            <w:pPr>
              <w:jc w:val="left"/>
            </w:pPr>
            <w:r>
              <w:rPr>
                <w:rFonts w:ascii="宋体" w:hAnsi="宋体" w:eastAsia="宋体" w:cs="宋体"/>
                <w:b w:val="0"/>
                <w:i w:val="0"/>
                <w:color w:val="000000"/>
                <w:sz w:val="11"/>
              </w:rPr>
              <w:t>灾害风险防治</w:t>
            </w:r>
          </w:p>
        </w:tc>
        <w:tc>
          <w:tcPr>
            <w:tcW w:w="940" w:type="dxa"/>
            <w:vAlign w:val="center"/>
          </w:tcPr>
          <w:p>
            <w:pPr>
              <w:jc w:val="right"/>
            </w:pPr>
            <w:r>
              <w:rPr>
                <w:rFonts w:ascii="宋体" w:hAnsi="宋体" w:eastAsia="宋体" w:cs="宋体"/>
                <w:b w:val="0"/>
                <w:i w:val="0"/>
                <w:color w:val="000000"/>
                <w:sz w:val="11"/>
              </w:rPr>
              <w:t>12.04</w:t>
            </w:r>
          </w:p>
        </w:tc>
        <w:tc>
          <w:tcPr>
            <w:tcW w:w="1000" w:type="dxa"/>
            <w:vAlign w:val="center"/>
          </w:tcPr>
          <w:p>
            <w:pPr>
              <w:jc w:val="right"/>
            </w:pPr>
            <w:r>
              <w:rPr>
                <w:rFonts w:ascii="宋体" w:hAnsi="宋体" w:eastAsia="宋体" w:cs="宋体"/>
                <w:b w:val="0"/>
                <w:i w:val="0"/>
                <w:color w:val="000000"/>
                <w:sz w:val="11"/>
              </w:rPr>
              <w:t>7.04</w:t>
            </w:r>
          </w:p>
        </w:tc>
        <w:tc>
          <w:tcPr>
            <w:tcW w:w="980" w:type="dxa"/>
            <w:vAlign w:val="center"/>
          </w:tcPr>
          <w:p>
            <w:pPr>
              <w:jc w:val="right"/>
            </w:pPr>
            <w:r>
              <w:rPr>
                <w:rFonts w:ascii="宋体" w:hAnsi="宋体" w:eastAsia="宋体" w:cs="宋体"/>
                <w:b w:val="0"/>
                <w:i w:val="0"/>
                <w:color w:val="000000"/>
                <w:sz w:val="11"/>
              </w:rPr>
              <w:t>5.00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2240106</w:t>
            </w:r>
          </w:p>
        </w:tc>
        <w:tc>
          <w:tcPr>
            <w:tcW w:w="1760" w:type="dxa"/>
            <w:vAlign w:val="center"/>
          </w:tcPr>
          <w:p>
            <w:pPr>
              <w:jc w:val="left"/>
            </w:pPr>
            <w:r>
              <w:rPr>
                <w:rFonts w:ascii="宋体" w:hAnsi="宋体" w:eastAsia="宋体" w:cs="宋体"/>
                <w:b w:val="0"/>
                <w:i w:val="0"/>
                <w:color w:val="000000"/>
                <w:sz w:val="11"/>
              </w:rPr>
              <w:t>安全监管</w:t>
            </w:r>
          </w:p>
        </w:tc>
        <w:tc>
          <w:tcPr>
            <w:tcW w:w="940" w:type="dxa"/>
            <w:vAlign w:val="center"/>
          </w:tcPr>
          <w:p>
            <w:pPr>
              <w:jc w:val="right"/>
            </w:pPr>
            <w:r>
              <w:rPr>
                <w:rFonts w:ascii="宋体" w:hAnsi="宋体" w:eastAsia="宋体" w:cs="宋体"/>
                <w:b w:val="0"/>
                <w:i w:val="0"/>
                <w:color w:val="000000"/>
                <w:sz w:val="11"/>
              </w:rPr>
              <w:t>4.48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4.48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22402</w:t>
            </w:r>
          </w:p>
        </w:tc>
        <w:tc>
          <w:tcPr>
            <w:tcW w:w="1760" w:type="dxa"/>
            <w:vAlign w:val="center"/>
          </w:tcPr>
          <w:p>
            <w:pPr>
              <w:jc w:val="left"/>
            </w:pPr>
            <w:r>
              <w:rPr>
                <w:rFonts w:ascii="宋体" w:hAnsi="宋体" w:eastAsia="宋体" w:cs="宋体"/>
                <w:b w:val="0"/>
                <w:i w:val="0"/>
                <w:color w:val="000000"/>
                <w:sz w:val="11"/>
              </w:rPr>
              <w:t>消防救援事务</w:t>
            </w:r>
          </w:p>
        </w:tc>
        <w:tc>
          <w:tcPr>
            <w:tcW w:w="940" w:type="dxa"/>
            <w:vAlign w:val="center"/>
          </w:tcPr>
          <w:p>
            <w:pPr>
              <w:jc w:val="right"/>
            </w:pPr>
            <w:r>
              <w:rPr>
                <w:rFonts w:ascii="宋体" w:hAnsi="宋体" w:eastAsia="宋体" w:cs="宋体"/>
                <w:b w:val="0"/>
                <w:i w:val="0"/>
                <w:color w:val="000000"/>
                <w:sz w:val="11"/>
              </w:rPr>
              <w:t>2.70</w:t>
            </w:r>
          </w:p>
        </w:tc>
        <w:tc>
          <w:tcPr>
            <w:tcW w:w="1000" w:type="dxa"/>
            <w:vAlign w:val="center"/>
          </w:tcPr>
          <w:p>
            <w:pPr>
              <w:jc w:val="right"/>
            </w:pPr>
            <w:r>
              <w:rPr>
                <w:rFonts w:ascii="宋体" w:hAnsi="宋体" w:eastAsia="宋体" w:cs="宋体"/>
                <w:b w:val="0"/>
                <w:i w:val="0"/>
                <w:color w:val="000000"/>
                <w:sz w:val="11"/>
              </w:rPr>
              <w:t>2.70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2240299</w:t>
            </w:r>
          </w:p>
        </w:tc>
        <w:tc>
          <w:tcPr>
            <w:tcW w:w="1760" w:type="dxa"/>
            <w:vAlign w:val="center"/>
          </w:tcPr>
          <w:p>
            <w:pPr>
              <w:jc w:val="left"/>
            </w:pPr>
            <w:r>
              <w:rPr>
                <w:rFonts w:ascii="宋体" w:hAnsi="宋体" w:eastAsia="宋体" w:cs="宋体"/>
                <w:b w:val="0"/>
                <w:i w:val="0"/>
                <w:color w:val="000000"/>
                <w:sz w:val="11"/>
              </w:rPr>
              <w:t>其他消防救援事务支出</w:t>
            </w:r>
          </w:p>
        </w:tc>
        <w:tc>
          <w:tcPr>
            <w:tcW w:w="940" w:type="dxa"/>
            <w:vAlign w:val="center"/>
          </w:tcPr>
          <w:p>
            <w:pPr>
              <w:jc w:val="right"/>
            </w:pPr>
            <w:r>
              <w:rPr>
                <w:rFonts w:ascii="宋体" w:hAnsi="宋体" w:eastAsia="宋体" w:cs="宋体"/>
                <w:b w:val="0"/>
                <w:i w:val="0"/>
                <w:color w:val="000000"/>
                <w:sz w:val="11"/>
              </w:rPr>
              <w:t>2.70</w:t>
            </w:r>
          </w:p>
        </w:tc>
        <w:tc>
          <w:tcPr>
            <w:tcW w:w="1000" w:type="dxa"/>
            <w:vAlign w:val="center"/>
          </w:tcPr>
          <w:p>
            <w:pPr>
              <w:jc w:val="right"/>
            </w:pPr>
            <w:r>
              <w:rPr>
                <w:rFonts w:ascii="宋体" w:hAnsi="宋体" w:eastAsia="宋体" w:cs="宋体"/>
                <w:b w:val="0"/>
                <w:i w:val="0"/>
                <w:color w:val="000000"/>
                <w:sz w:val="11"/>
              </w:rPr>
              <w:t>2.70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22406</w:t>
            </w:r>
          </w:p>
        </w:tc>
        <w:tc>
          <w:tcPr>
            <w:tcW w:w="1760" w:type="dxa"/>
            <w:vAlign w:val="center"/>
          </w:tcPr>
          <w:p>
            <w:pPr>
              <w:jc w:val="left"/>
            </w:pPr>
            <w:r>
              <w:rPr>
                <w:rFonts w:ascii="宋体" w:hAnsi="宋体" w:eastAsia="宋体" w:cs="宋体"/>
                <w:b w:val="0"/>
                <w:i w:val="0"/>
                <w:color w:val="000000"/>
                <w:sz w:val="11"/>
              </w:rPr>
              <w:t>自然灾害防治</w:t>
            </w:r>
          </w:p>
        </w:tc>
        <w:tc>
          <w:tcPr>
            <w:tcW w:w="940" w:type="dxa"/>
            <w:vAlign w:val="center"/>
          </w:tcPr>
          <w:p>
            <w:pPr>
              <w:jc w:val="right"/>
            </w:pPr>
            <w:r>
              <w:rPr>
                <w:rFonts w:ascii="宋体" w:hAnsi="宋体" w:eastAsia="宋体" w:cs="宋体"/>
                <w:b w:val="0"/>
                <w:i w:val="0"/>
                <w:color w:val="000000"/>
                <w:sz w:val="11"/>
              </w:rPr>
              <w:t>77.41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77.41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2240601</w:t>
            </w:r>
          </w:p>
        </w:tc>
        <w:tc>
          <w:tcPr>
            <w:tcW w:w="1760" w:type="dxa"/>
            <w:vAlign w:val="center"/>
          </w:tcPr>
          <w:p>
            <w:pPr>
              <w:jc w:val="left"/>
            </w:pPr>
            <w:r>
              <w:rPr>
                <w:rFonts w:ascii="宋体" w:hAnsi="宋体" w:eastAsia="宋体" w:cs="宋体"/>
                <w:b w:val="0"/>
                <w:i w:val="0"/>
                <w:color w:val="000000"/>
                <w:sz w:val="11"/>
              </w:rPr>
              <w:t>地质灾害防治</w:t>
            </w:r>
          </w:p>
        </w:tc>
        <w:tc>
          <w:tcPr>
            <w:tcW w:w="940" w:type="dxa"/>
            <w:vAlign w:val="center"/>
          </w:tcPr>
          <w:p>
            <w:pPr>
              <w:jc w:val="right"/>
            </w:pPr>
            <w:r>
              <w:rPr>
                <w:rFonts w:ascii="宋体" w:hAnsi="宋体" w:eastAsia="宋体" w:cs="宋体"/>
                <w:b w:val="0"/>
                <w:i w:val="0"/>
                <w:color w:val="000000"/>
                <w:sz w:val="11"/>
              </w:rPr>
              <w:t>77.41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77.41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22407</w:t>
            </w:r>
          </w:p>
        </w:tc>
        <w:tc>
          <w:tcPr>
            <w:tcW w:w="1760" w:type="dxa"/>
            <w:vAlign w:val="center"/>
          </w:tcPr>
          <w:p>
            <w:pPr>
              <w:jc w:val="left"/>
            </w:pPr>
            <w:r>
              <w:rPr>
                <w:rFonts w:ascii="宋体" w:hAnsi="宋体" w:eastAsia="宋体" w:cs="宋体"/>
                <w:b w:val="0"/>
                <w:i w:val="0"/>
                <w:color w:val="000000"/>
                <w:sz w:val="11"/>
              </w:rPr>
              <w:t>自然灾害救灾及恢复重建支出</w:t>
            </w:r>
          </w:p>
        </w:tc>
        <w:tc>
          <w:tcPr>
            <w:tcW w:w="940" w:type="dxa"/>
            <w:vAlign w:val="center"/>
          </w:tcPr>
          <w:p>
            <w:pPr>
              <w:jc w:val="right"/>
            </w:pPr>
            <w:r>
              <w:rPr>
                <w:rFonts w:ascii="宋体" w:hAnsi="宋体" w:eastAsia="宋体" w:cs="宋体"/>
                <w:b w:val="0"/>
                <w:i w:val="0"/>
                <w:color w:val="000000"/>
                <w:sz w:val="11"/>
              </w:rPr>
              <w:t>46.88</w:t>
            </w:r>
          </w:p>
        </w:tc>
        <w:tc>
          <w:tcPr>
            <w:tcW w:w="1000" w:type="dxa"/>
            <w:vAlign w:val="center"/>
          </w:tcPr>
          <w:p>
            <w:pPr>
              <w:jc w:val="right"/>
            </w:pPr>
            <w:r>
              <w:rPr>
                <w:rFonts w:ascii="宋体" w:hAnsi="宋体" w:eastAsia="宋体" w:cs="宋体"/>
                <w:b w:val="0"/>
                <w:i w:val="0"/>
                <w:color w:val="000000"/>
                <w:sz w:val="11"/>
              </w:rPr>
              <w:t>46.88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2240703</w:t>
            </w:r>
          </w:p>
        </w:tc>
        <w:tc>
          <w:tcPr>
            <w:tcW w:w="1760" w:type="dxa"/>
            <w:vAlign w:val="center"/>
          </w:tcPr>
          <w:p>
            <w:pPr>
              <w:jc w:val="left"/>
            </w:pPr>
            <w:r>
              <w:rPr>
                <w:rFonts w:ascii="宋体" w:hAnsi="宋体" w:eastAsia="宋体" w:cs="宋体"/>
                <w:b w:val="0"/>
                <w:i w:val="0"/>
                <w:color w:val="000000"/>
                <w:sz w:val="11"/>
              </w:rPr>
              <w:t>自然灾害救灾补助</w:t>
            </w:r>
          </w:p>
        </w:tc>
        <w:tc>
          <w:tcPr>
            <w:tcW w:w="940" w:type="dxa"/>
            <w:vAlign w:val="center"/>
          </w:tcPr>
          <w:p>
            <w:pPr>
              <w:jc w:val="right"/>
            </w:pPr>
            <w:r>
              <w:rPr>
                <w:rFonts w:ascii="宋体" w:hAnsi="宋体" w:eastAsia="宋体" w:cs="宋体"/>
                <w:b w:val="0"/>
                <w:i w:val="0"/>
                <w:color w:val="000000"/>
                <w:sz w:val="11"/>
              </w:rPr>
              <w:t>46.88</w:t>
            </w:r>
          </w:p>
        </w:tc>
        <w:tc>
          <w:tcPr>
            <w:tcW w:w="1000" w:type="dxa"/>
            <w:vAlign w:val="center"/>
          </w:tcPr>
          <w:p>
            <w:pPr>
              <w:jc w:val="right"/>
            </w:pPr>
            <w:r>
              <w:rPr>
                <w:rFonts w:ascii="宋体" w:hAnsi="宋体" w:eastAsia="宋体" w:cs="宋体"/>
                <w:b w:val="0"/>
                <w:i w:val="0"/>
                <w:color w:val="000000"/>
                <w:sz w:val="11"/>
              </w:rPr>
              <w:t>46.88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2,040.44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2,040.44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22904</w:t>
            </w:r>
          </w:p>
        </w:tc>
        <w:tc>
          <w:tcPr>
            <w:tcW w:w="1760" w:type="dxa"/>
            <w:vAlign w:val="center"/>
          </w:tcPr>
          <w:p>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pPr>
              <w:jc w:val="right"/>
            </w:pPr>
            <w:r>
              <w:rPr>
                <w:rFonts w:ascii="宋体" w:hAnsi="宋体" w:eastAsia="宋体" w:cs="宋体"/>
                <w:b w:val="0"/>
                <w:i w:val="0"/>
                <w:color w:val="000000"/>
                <w:sz w:val="11"/>
              </w:rPr>
              <w:t>10.00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2290401</w:t>
            </w:r>
          </w:p>
        </w:tc>
        <w:tc>
          <w:tcPr>
            <w:tcW w:w="1760" w:type="dxa"/>
            <w:vAlign w:val="center"/>
          </w:tcPr>
          <w:p>
            <w:pPr>
              <w:jc w:val="left"/>
            </w:pPr>
            <w:r>
              <w:rPr>
                <w:rFonts w:ascii="宋体" w:hAnsi="宋体" w:eastAsia="宋体" w:cs="宋体"/>
                <w:b w:val="0"/>
                <w:i w:val="0"/>
                <w:color w:val="000000"/>
                <w:sz w:val="11"/>
              </w:rPr>
              <w:t>其他政府性基金安排的支出</w:t>
            </w:r>
          </w:p>
        </w:tc>
        <w:tc>
          <w:tcPr>
            <w:tcW w:w="940" w:type="dxa"/>
            <w:vAlign w:val="center"/>
          </w:tcPr>
          <w:p>
            <w:pPr>
              <w:jc w:val="right"/>
            </w:pPr>
            <w:r>
              <w:rPr>
                <w:rFonts w:ascii="宋体" w:hAnsi="宋体" w:eastAsia="宋体" w:cs="宋体"/>
                <w:b w:val="0"/>
                <w:i w:val="0"/>
                <w:color w:val="000000"/>
                <w:sz w:val="11"/>
              </w:rPr>
              <w:t>10.00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2,030.44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2,030.44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2299999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2,030.44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2,030.44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equalWidth="0" w:num="1">
            <w:col w:w="8306"/>
          </w:cols>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13958"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13958"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4740" w:type="dxa"/>
            <w:gridSpan w:val="3"/>
            <w:vAlign w:val="center"/>
          </w:tcPr>
          <w:p>
            <w:pPr>
              <w:jc w:val="center"/>
            </w:pPr>
            <w:r>
              <w:rPr>
                <w:rFonts w:ascii="宋体" w:hAnsi="宋体" w:eastAsia="宋体" w:cs="宋体"/>
                <w:b w:val="0"/>
                <w:i w:val="0"/>
                <w:color w:val="000000"/>
                <w:sz w:val="17"/>
              </w:rPr>
              <w:t>收     入</w:t>
            </w:r>
          </w:p>
        </w:tc>
        <w:tc>
          <w:tcPr>
            <w:tcW w:w="9218"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5,889.86</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3,112.42</w:t>
            </w:r>
          </w:p>
        </w:tc>
        <w:tc>
          <w:tcPr>
            <w:tcW w:w="1460" w:type="dxa"/>
            <w:vAlign w:val="center"/>
          </w:tcPr>
          <w:p>
            <w:pPr>
              <w:jc w:val="right"/>
            </w:pPr>
            <w:r>
              <w:rPr>
                <w:rFonts w:ascii="宋体" w:hAnsi="宋体" w:eastAsia="宋体" w:cs="宋体"/>
                <w:b w:val="0"/>
                <w:i w:val="0"/>
                <w:color w:val="000000"/>
                <w:sz w:val="17"/>
              </w:rPr>
              <w:t>3,112.42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pPr>
              <w:jc w:val="right"/>
            </w:pPr>
            <w:r>
              <w:rPr>
                <w:rFonts w:ascii="宋体" w:hAnsi="宋体" w:eastAsia="宋体" w:cs="宋体"/>
                <w:b w:val="0"/>
                <w:i w:val="0"/>
                <w:color w:val="000000"/>
                <w:sz w:val="17"/>
              </w:rPr>
              <w:t>824.46</w:t>
            </w: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569.96</w:t>
            </w:r>
          </w:p>
        </w:tc>
        <w:tc>
          <w:tcPr>
            <w:tcW w:w="1460" w:type="dxa"/>
            <w:vAlign w:val="center"/>
          </w:tcPr>
          <w:p>
            <w:pPr>
              <w:jc w:val="right"/>
            </w:pPr>
            <w:r>
              <w:rPr>
                <w:rFonts w:ascii="宋体" w:hAnsi="宋体" w:eastAsia="宋体" w:cs="宋体"/>
                <w:b w:val="0"/>
                <w:i w:val="0"/>
                <w:color w:val="000000"/>
                <w:sz w:val="17"/>
              </w:rPr>
              <w:t>569.96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70.50</w:t>
            </w:r>
          </w:p>
        </w:tc>
        <w:tc>
          <w:tcPr>
            <w:tcW w:w="1460" w:type="dxa"/>
            <w:vAlign w:val="center"/>
          </w:tcPr>
          <w:p>
            <w:pPr>
              <w:jc w:val="right"/>
            </w:pPr>
            <w:r>
              <w:rPr>
                <w:rFonts w:ascii="宋体" w:hAnsi="宋体" w:eastAsia="宋体" w:cs="宋体"/>
                <w:b w:val="0"/>
                <w:i w:val="0"/>
                <w:color w:val="000000"/>
                <w:sz w:val="17"/>
              </w:rPr>
              <w:t>70.50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pPr>
              <w:jc w:val="right"/>
            </w:pPr>
            <w:r>
              <w:rPr>
                <w:rFonts w:ascii="宋体" w:hAnsi="宋体" w:eastAsia="宋体" w:cs="宋体"/>
                <w:b w:val="0"/>
                <w:i w:val="0"/>
                <w:color w:val="000000"/>
                <w:sz w:val="17"/>
              </w:rPr>
              <w:t>36.13</w:t>
            </w:r>
          </w:p>
        </w:tc>
        <w:tc>
          <w:tcPr>
            <w:tcW w:w="1460" w:type="dxa"/>
            <w:vAlign w:val="center"/>
          </w:tcPr>
          <w:p>
            <w:pPr>
              <w:jc w:val="right"/>
            </w:pPr>
            <w:r>
              <w:rPr>
                <w:rFonts w:ascii="宋体" w:hAnsi="宋体" w:eastAsia="宋体" w:cs="宋体"/>
                <w:b w:val="0"/>
                <w:i w:val="0"/>
                <w:color w:val="000000"/>
                <w:sz w:val="17"/>
              </w:rPr>
              <w:t>36.13</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pPr>
              <w:jc w:val="right"/>
            </w:pPr>
            <w:r>
              <w:rPr>
                <w:rFonts w:ascii="宋体" w:hAnsi="宋体" w:eastAsia="宋体" w:cs="宋体"/>
                <w:b w:val="0"/>
                <w:i w:val="0"/>
                <w:color w:val="000000"/>
                <w:sz w:val="17"/>
              </w:rPr>
              <w:t>876.75</w:t>
            </w:r>
          </w:p>
        </w:tc>
        <w:tc>
          <w:tcPr>
            <w:tcW w:w="1460" w:type="dxa"/>
            <w:vAlign w:val="center"/>
          </w:tcPr>
          <w:p>
            <w:pPr>
              <w:jc w:val="right"/>
            </w:pPr>
            <w:r>
              <w:rPr>
                <w:rFonts w:ascii="宋体" w:hAnsi="宋体" w:eastAsia="宋体" w:cs="宋体"/>
                <w:b w:val="0"/>
                <w:i w:val="0"/>
                <w:color w:val="000000"/>
                <w:sz w:val="17"/>
              </w:rPr>
              <w:t>62.29</w:t>
            </w:r>
          </w:p>
        </w:tc>
        <w:tc>
          <w:tcPr>
            <w:tcW w:w="1460" w:type="dxa"/>
            <w:vAlign w:val="center"/>
          </w:tcPr>
          <w:p>
            <w:pPr>
              <w:jc w:val="right"/>
            </w:pPr>
            <w:r>
              <w:rPr>
                <w:rFonts w:ascii="宋体" w:hAnsi="宋体" w:eastAsia="宋体" w:cs="宋体"/>
                <w:b w:val="0"/>
                <w:i w:val="0"/>
                <w:color w:val="000000"/>
                <w:sz w:val="17"/>
              </w:rPr>
              <w:t>814.46</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pPr>
              <w:jc w:val="right"/>
            </w:pPr>
            <w:r>
              <w:rPr>
                <w:rFonts w:ascii="宋体" w:hAnsi="宋体" w:eastAsia="宋体" w:cs="宋体"/>
                <w:b w:val="0"/>
                <w:i w:val="0"/>
                <w:color w:val="000000"/>
                <w:sz w:val="17"/>
              </w:rPr>
              <w:t>1,801.57</w:t>
            </w:r>
          </w:p>
        </w:tc>
        <w:tc>
          <w:tcPr>
            <w:tcW w:w="1460" w:type="dxa"/>
            <w:vAlign w:val="center"/>
          </w:tcPr>
          <w:p>
            <w:pPr>
              <w:jc w:val="right"/>
            </w:pPr>
            <w:r>
              <w:rPr>
                <w:rFonts w:ascii="宋体" w:hAnsi="宋体" w:eastAsia="宋体" w:cs="宋体"/>
                <w:b w:val="0"/>
                <w:i w:val="0"/>
                <w:color w:val="000000"/>
                <w:sz w:val="17"/>
              </w:rPr>
              <w:t>1,801.57</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pPr>
              <w:jc w:val="right"/>
            </w:pPr>
            <w:r>
              <w:rPr>
                <w:rFonts w:ascii="宋体" w:hAnsi="宋体" w:eastAsia="宋体" w:cs="宋体"/>
                <w:b w:val="0"/>
                <w:i w:val="0"/>
                <w:color w:val="000000"/>
                <w:sz w:val="17"/>
              </w:rPr>
              <w:t>4.04</w:t>
            </w:r>
          </w:p>
        </w:tc>
        <w:tc>
          <w:tcPr>
            <w:tcW w:w="1460" w:type="dxa"/>
            <w:vAlign w:val="center"/>
          </w:tcPr>
          <w:p>
            <w:pPr>
              <w:jc w:val="right"/>
            </w:pPr>
            <w:r>
              <w:rPr>
                <w:rFonts w:ascii="宋体" w:hAnsi="宋体" w:eastAsia="宋体" w:cs="宋体"/>
                <w:b w:val="0"/>
                <w:i w:val="0"/>
                <w:color w:val="000000"/>
                <w:sz w:val="17"/>
              </w:rPr>
              <w:t>4.04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89.44</w:t>
            </w:r>
          </w:p>
        </w:tc>
        <w:tc>
          <w:tcPr>
            <w:tcW w:w="1460" w:type="dxa"/>
            <w:vAlign w:val="center"/>
          </w:tcPr>
          <w:p>
            <w:pPr>
              <w:jc w:val="right"/>
            </w:pPr>
            <w:r>
              <w:rPr>
                <w:rFonts w:ascii="宋体" w:hAnsi="宋体" w:eastAsia="宋体" w:cs="宋体"/>
                <w:b w:val="0"/>
                <w:i w:val="0"/>
                <w:color w:val="000000"/>
                <w:sz w:val="17"/>
              </w:rPr>
              <w:t>89.44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pPr>
              <w:jc w:val="right"/>
            </w:pPr>
            <w:r>
              <w:rPr>
                <w:rFonts w:ascii="宋体" w:hAnsi="宋体" w:eastAsia="宋体" w:cs="宋体"/>
                <w:b w:val="0"/>
                <w:i w:val="0"/>
                <w:color w:val="000000"/>
                <w:sz w:val="17"/>
              </w:rPr>
              <w:t>143.51</w:t>
            </w:r>
          </w:p>
        </w:tc>
        <w:tc>
          <w:tcPr>
            <w:tcW w:w="1460" w:type="dxa"/>
            <w:vAlign w:val="center"/>
          </w:tcPr>
          <w:p>
            <w:pPr>
              <w:jc w:val="right"/>
            </w:pPr>
            <w:r>
              <w:rPr>
                <w:rFonts w:ascii="宋体" w:hAnsi="宋体" w:eastAsia="宋体" w:cs="宋体"/>
                <w:b w:val="0"/>
                <w:i w:val="0"/>
                <w:color w:val="000000"/>
                <w:sz w:val="17"/>
              </w:rPr>
              <w:t>143.51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pPr>
              <w:jc w:val="right"/>
            </w:pPr>
            <w:r>
              <w:rPr>
                <w:rFonts w:ascii="宋体" w:hAnsi="宋体" w:eastAsia="宋体" w:cs="宋体"/>
                <w:b w:val="0"/>
                <w:i w:val="0"/>
                <w:color w:val="000000"/>
                <w:sz w:val="17"/>
              </w:rPr>
              <w:t>10.00</w:t>
            </w:r>
          </w:p>
        </w:tc>
        <w:tc>
          <w:tcPr>
            <w:tcW w:w="1460" w:type="dxa"/>
            <w:vAlign w:val="center"/>
          </w:tcPr>
          <w:p/>
        </w:tc>
        <w:tc>
          <w:tcPr>
            <w:tcW w:w="1460" w:type="dxa"/>
            <w:vAlign w:val="center"/>
          </w:tcPr>
          <w:p>
            <w:pPr>
              <w:jc w:val="right"/>
            </w:pPr>
            <w:r>
              <w:rPr>
                <w:rFonts w:ascii="宋体" w:hAnsi="宋体" w:eastAsia="宋体" w:cs="宋体"/>
                <w:b w:val="0"/>
                <w:i w:val="0"/>
                <w:color w:val="000000"/>
                <w:sz w:val="17"/>
              </w:rPr>
              <w:t>10.00</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6,714.32</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6,714.32</w:t>
            </w:r>
          </w:p>
        </w:tc>
        <w:tc>
          <w:tcPr>
            <w:tcW w:w="1460" w:type="dxa"/>
            <w:vAlign w:val="center"/>
          </w:tcPr>
          <w:p>
            <w:pPr>
              <w:jc w:val="right"/>
            </w:pPr>
            <w:r>
              <w:rPr>
                <w:rFonts w:ascii="宋体" w:hAnsi="宋体" w:eastAsia="宋体" w:cs="宋体"/>
                <w:b w:val="0"/>
                <w:i w:val="0"/>
                <w:color w:val="000000"/>
                <w:sz w:val="17"/>
              </w:rPr>
              <w:t>5,889.86</w:t>
            </w:r>
          </w:p>
        </w:tc>
        <w:tc>
          <w:tcPr>
            <w:tcW w:w="1460" w:type="dxa"/>
            <w:vAlign w:val="center"/>
          </w:tcPr>
          <w:p>
            <w:pPr>
              <w:jc w:val="right"/>
            </w:pPr>
            <w:r>
              <w:rPr>
                <w:rFonts w:ascii="宋体" w:hAnsi="宋体" w:eastAsia="宋体" w:cs="宋体"/>
                <w:b w:val="0"/>
                <w:i w:val="0"/>
                <w:color w:val="000000"/>
                <w:sz w:val="17"/>
              </w:rPr>
              <w:t>824.46</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6,714.32</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6,714.32</w:t>
            </w:r>
          </w:p>
        </w:tc>
        <w:tc>
          <w:tcPr>
            <w:tcW w:w="1460" w:type="dxa"/>
            <w:vAlign w:val="center"/>
          </w:tcPr>
          <w:p>
            <w:pPr>
              <w:jc w:val="right"/>
            </w:pPr>
            <w:r>
              <w:rPr>
                <w:rFonts w:ascii="宋体" w:hAnsi="宋体" w:eastAsia="宋体" w:cs="宋体"/>
                <w:b w:val="0"/>
                <w:i w:val="0"/>
                <w:color w:val="000000"/>
                <w:sz w:val="17"/>
              </w:rPr>
              <w:t>5,889.86</w:t>
            </w:r>
          </w:p>
        </w:tc>
        <w:tc>
          <w:tcPr>
            <w:tcW w:w="1460" w:type="dxa"/>
            <w:vAlign w:val="center"/>
          </w:tcPr>
          <w:p>
            <w:pPr>
              <w:jc w:val="right"/>
            </w:pPr>
            <w:r>
              <w:rPr>
                <w:rFonts w:ascii="宋体" w:hAnsi="宋体" w:eastAsia="宋体" w:cs="宋体"/>
                <w:b w:val="0"/>
                <w:i w:val="0"/>
                <w:color w:val="000000"/>
                <w:sz w:val="17"/>
              </w:rPr>
              <w:t>824.46</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equalWidth="0" w:num="1">
            <w:col w:w="13958"/>
          </w:cols>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384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5,889.86</w:t>
            </w:r>
          </w:p>
        </w:tc>
        <w:tc>
          <w:tcPr>
            <w:tcW w:w="1520" w:type="dxa"/>
            <w:vAlign w:val="center"/>
          </w:tcPr>
          <w:p>
            <w:pPr>
              <w:jc w:val="right"/>
            </w:pPr>
            <w:r>
              <w:rPr>
                <w:rFonts w:ascii="宋体" w:hAnsi="宋体" w:eastAsia="宋体" w:cs="宋体"/>
                <w:b w:val="0"/>
                <w:i w:val="0"/>
                <w:color w:val="000000"/>
                <w:sz w:val="16"/>
              </w:rPr>
              <w:t>2,589.36</w:t>
            </w:r>
          </w:p>
        </w:tc>
        <w:tc>
          <w:tcPr>
            <w:tcW w:w="1526" w:type="dxa"/>
            <w:vAlign w:val="center"/>
          </w:tcPr>
          <w:p>
            <w:pPr>
              <w:jc w:val="right"/>
            </w:pPr>
            <w:r>
              <w:rPr>
                <w:rFonts w:ascii="宋体" w:hAnsi="宋体" w:eastAsia="宋体" w:cs="宋体"/>
                <w:b w:val="0"/>
                <w:i w:val="0"/>
                <w:color w:val="000000"/>
                <w:sz w:val="16"/>
              </w:rPr>
              <w:t>3,300.49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3,112.42</w:t>
            </w:r>
          </w:p>
        </w:tc>
        <w:tc>
          <w:tcPr>
            <w:tcW w:w="1520" w:type="dxa"/>
            <w:vAlign w:val="center"/>
          </w:tcPr>
          <w:p>
            <w:pPr>
              <w:jc w:val="right"/>
            </w:pPr>
            <w:r>
              <w:rPr>
                <w:rFonts w:ascii="宋体" w:hAnsi="宋体" w:eastAsia="宋体" w:cs="宋体"/>
                <w:b w:val="0"/>
                <w:i w:val="0"/>
                <w:color w:val="000000"/>
                <w:sz w:val="16"/>
              </w:rPr>
              <w:t>2,100.67</w:t>
            </w:r>
          </w:p>
        </w:tc>
        <w:tc>
          <w:tcPr>
            <w:tcW w:w="1526" w:type="dxa"/>
            <w:vAlign w:val="center"/>
          </w:tcPr>
          <w:p>
            <w:pPr>
              <w:jc w:val="right"/>
            </w:pPr>
            <w:r>
              <w:rPr>
                <w:rFonts w:ascii="宋体" w:hAnsi="宋体" w:eastAsia="宋体" w:cs="宋体"/>
                <w:b w:val="0"/>
                <w:i w:val="0"/>
                <w:color w:val="000000"/>
                <w:sz w:val="16"/>
              </w:rPr>
              <w:t>1,011.75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20101</w:t>
            </w:r>
          </w:p>
        </w:tc>
        <w:tc>
          <w:tcPr>
            <w:tcW w:w="2700" w:type="dxa"/>
            <w:vAlign w:val="center"/>
          </w:tcPr>
          <w:p>
            <w:pPr>
              <w:jc w:val="left"/>
            </w:pPr>
            <w:r>
              <w:rPr>
                <w:rFonts w:ascii="宋体" w:hAnsi="宋体" w:eastAsia="宋体" w:cs="宋体"/>
                <w:b w:val="0"/>
                <w:i w:val="0"/>
                <w:color w:val="000000"/>
                <w:sz w:val="16"/>
              </w:rPr>
              <w:t>人大事务</w:t>
            </w:r>
          </w:p>
        </w:tc>
        <w:tc>
          <w:tcPr>
            <w:tcW w:w="1420" w:type="dxa"/>
            <w:vAlign w:val="center"/>
          </w:tcPr>
          <w:p>
            <w:pPr>
              <w:jc w:val="right"/>
            </w:pPr>
            <w:r>
              <w:rPr>
                <w:rFonts w:ascii="宋体" w:hAnsi="宋体" w:eastAsia="宋体" w:cs="宋体"/>
                <w:b w:val="0"/>
                <w:i w:val="0"/>
                <w:color w:val="000000"/>
                <w:sz w:val="16"/>
              </w:rPr>
              <w:t>2.00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2010108</w:t>
            </w:r>
          </w:p>
        </w:tc>
        <w:tc>
          <w:tcPr>
            <w:tcW w:w="2700" w:type="dxa"/>
            <w:vAlign w:val="center"/>
          </w:tcPr>
          <w:p>
            <w:pPr>
              <w:jc w:val="left"/>
            </w:pPr>
            <w:r>
              <w:rPr>
                <w:rFonts w:ascii="宋体" w:hAnsi="宋体" w:eastAsia="宋体" w:cs="宋体"/>
                <w:b w:val="0"/>
                <w:i w:val="0"/>
                <w:color w:val="000000"/>
                <w:sz w:val="16"/>
              </w:rPr>
              <w:t>代表工作</w:t>
            </w:r>
          </w:p>
        </w:tc>
        <w:tc>
          <w:tcPr>
            <w:tcW w:w="1420" w:type="dxa"/>
            <w:vAlign w:val="center"/>
          </w:tcPr>
          <w:p>
            <w:pPr>
              <w:jc w:val="right"/>
            </w:pPr>
            <w:r>
              <w:rPr>
                <w:rFonts w:ascii="宋体" w:hAnsi="宋体" w:eastAsia="宋体" w:cs="宋体"/>
                <w:b w:val="0"/>
                <w:i w:val="0"/>
                <w:color w:val="000000"/>
                <w:sz w:val="16"/>
              </w:rPr>
              <w:t>2.00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w:t>
            </w:r>
          </w:p>
        </w:tc>
        <w:tc>
          <w:tcPr>
            <w:tcW w:w="2700" w:type="dxa"/>
            <w:vAlign w:val="center"/>
          </w:tcPr>
          <w:p>
            <w:pPr>
              <w:jc w:val="left"/>
            </w:pPr>
            <w:r>
              <w:rPr>
                <w:rFonts w:ascii="宋体" w:hAnsi="宋体" w:eastAsia="宋体" w:cs="宋体"/>
                <w:b w:val="0"/>
                <w:i w:val="0"/>
                <w:color w:val="000000"/>
                <w:sz w:val="16"/>
              </w:rPr>
              <w:t>政府办公厅（室）及相关机构事务</w:t>
            </w:r>
          </w:p>
        </w:tc>
        <w:tc>
          <w:tcPr>
            <w:tcW w:w="1420" w:type="dxa"/>
            <w:vAlign w:val="center"/>
          </w:tcPr>
          <w:p>
            <w:pPr>
              <w:jc w:val="right"/>
            </w:pPr>
            <w:r>
              <w:rPr>
                <w:rFonts w:ascii="宋体" w:hAnsi="宋体" w:eastAsia="宋体" w:cs="宋体"/>
                <w:b w:val="0"/>
                <w:i w:val="0"/>
                <w:color w:val="000000"/>
                <w:sz w:val="16"/>
              </w:rPr>
              <w:t>2,431.98</w:t>
            </w:r>
          </w:p>
        </w:tc>
        <w:tc>
          <w:tcPr>
            <w:tcW w:w="1520" w:type="dxa"/>
            <w:vAlign w:val="center"/>
          </w:tcPr>
          <w:p>
            <w:pPr>
              <w:jc w:val="right"/>
            </w:pPr>
            <w:r>
              <w:rPr>
                <w:rFonts w:ascii="宋体" w:hAnsi="宋体" w:eastAsia="宋体" w:cs="宋体"/>
                <w:b w:val="0"/>
                <w:i w:val="0"/>
                <w:color w:val="000000"/>
                <w:sz w:val="16"/>
              </w:rPr>
              <w:t>1,734.60</w:t>
            </w:r>
          </w:p>
        </w:tc>
        <w:tc>
          <w:tcPr>
            <w:tcW w:w="1526" w:type="dxa"/>
            <w:vAlign w:val="center"/>
          </w:tcPr>
          <w:p>
            <w:pPr>
              <w:jc w:val="right"/>
            </w:pPr>
            <w:r>
              <w:rPr>
                <w:rFonts w:ascii="宋体" w:hAnsi="宋体" w:eastAsia="宋体" w:cs="宋体"/>
                <w:b w:val="0"/>
                <w:i w:val="0"/>
                <w:color w:val="000000"/>
                <w:sz w:val="16"/>
              </w:rPr>
              <w:t>697.38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2,427.32</w:t>
            </w:r>
          </w:p>
        </w:tc>
        <w:tc>
          <w:tcPr>
            <w:tcW w:w="1520" w:type="dxa"/>
            <w:vAlign w:val="center"/>
          </w:tcPr>
          <w:p>
            <w:pPr>
              <w:jc w:val="right"/>
            </w:pPr>
            <w:r>
              <w:rPr>
                <w:rFonts w:ascii="宋体" w:hAnsi="宋体" w:eastAsia="宋体" w:cs="宋体"/>
                <w:b w:val="0"/>
                <w:i w:val="0"/>
                <w:color w:val="000000"/>
                <w:sz w:val="16"/>
              </w:rPr>
              <w:t>1,734.60</w:t>
            </w:r>
          </w:p>
        </w:tc>
        <w:tc>
          <w:tcPr>
            <w:tcW w:w="1526" w:type="dxa"/>
            <w:vAlign w:val="center"/>
          </w:tcPr>
          <w:p>
            <w:pPr>
              <w:jc w:val="right"/>
            </w:pPr>
            <w:r>
              <w:rPr>
                <w:rFonts w:ascii="宋体" w:hAnsi="宋体" w:eastAsia="宋体" w:cs="宋体"/>
                <w:b w:val="0"/>
                <w:i w:val="0"/>
                <w:color w:val="000000"/>
                <w:sz w:val="16"/>
              </w:rPr>
              <w:t>692.72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2010399</w:t>
            </w:r>
          </w:p>
        </w:tc>
        <w:tc>
          <w:tcPr>
            <w:tcW w:w="2700" w:type="dxa"/>
            <w:vAlign w:val="center"/>
          </w:tcPr>
          <w:p>
            <w:pPr>
              <w:jc w:val="left"/>
            </w:pPr>
            <w:r>
              <w:rPr>
                <w:rFonts w:ascii="宋体" w:hAnsi="宋体" w:eastAsia="宋体" w:cs="宋体"/>
                <w:b w:val="0"/>
                <w:i w:val="0"/>
                <w:color w:val="000000"/>
                <w:sz w:val="16"/>
              </w:rPr>
              <w:t>其他政府办公厅（室）及相关机构事务支出</w:t>
            </w:r>
          </w:p>
        </w:tc>
        <w:tc>
          <w:tcPr>
            <w:tcW w:w="1420" w:type="dxa"/>
            <w:vAlign w:val="center"/>
          </w:tcPr>
          <w:p>
            <w:pPr>
              <w:jc w:val="right"/>
            </w:pPr>
            <w:r>
              <w:rPr>
                <w:rFonts w:ascii="宋体" w:hAnsi="宋体" w:eastAsia="宋体" w:cs="宋体"/>
                <w:b w:val="0"/>
                <w:i w:val="0"/>
                <w:color w:val="000000"/>
                <w:sz w:val="16"/>
              </w:rPr>
              <w:t>4.66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20129</w:t>
            </w:r>
          </w:p>
        </w:tc>
        <w:tc>
          <w:tcPr>
            <w:tcW w:w="2700" w:type="dxa"/>
            <w:vAlign w:val="center"/>
          </w:tcPr>
          <w:p>
            <w:pPr>
              <w:jc w:val="left"/>
            </w:pPr>
            <w:r>
              <w:rPr>
                <w:rFonts w:ascii="宋体" w:hAnsi="宋体" w:eastAsia="宋体" w:cs="宋体"/>
                <w:b w:val="0"/>
                <w:i w:val="0"/>
                <w:color w:val="000000"/>
                <w:sz w:val="16"/>
              </w:rPr>
              <w:t>群众团体事务</w:t>
            </w:r>
          </w:p>
        </w:tc>
        <w:tc>
          <w:tcPr>
            <w:tcW w:w="1420" w:type="dxa"/>
            <w:vAlign w:val="center"/>
          </w:tcPr>
          <w:p>
            <w:pPr>
              <w:jc w:val="right"/>
            </w:pPr>
            <w:r>
              <w:rPr>
                <w:rFonts w:ascii="宋体" w:hAnsi="宋体" w:eastAsia="宋体" w:cs="宋体"/>
                <w:b w:val="0"/>
                <w:i w:val="0"/>
                <w:color w:val="000000"/>
                <w:sz w:val="16"/>
              </w:rPr>
              <w:t>0.80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2012906</w:t>
            </w:r>
          </w:p>
        </w:tc>
        <w:tc>
          <w:tcPr>
            <w:tcW w:w="2700" w:type="dxa"/>
            <w:vAlign w:val="center"/>
          </w:tcPr>
          <w:p>
            <w:pPr>
              <w:jc w:val="left"/>
            </w:pPr>
            <w:r>
              <w:rPr>
                <w:rFonts w:ascii="宋体" w:hAnsi="宋体" w:eastAsia="宋体" w:cs="宋体"/>
                <w:b w:val="0"/>
                <w:i w:val="0"/>
                <w:color w:val="000000"/>
                <w:sz w:val="16"/>
              </w:rPr>
              <w:t>工会事务</w:t>
            </w:r>
          </w:p>
        </w:tc>
        <w:tc>
          <w:tcPr>
            <w:tcW w:w="1420" w:type="dxa"/>
            <w:vAlign w:val="center"/>
          </w:tcPr>
          <w:p>
            <w:pPr>
              <w:jc w:val="right"/>
            </w:pPr>
            <w:r>
              <w:rPr>
                <w:rFonts w:ascii="宋体" w:hAnsi="宋体" w:eastAsia="宋体" w:cs="宋体"/>
                <w:b w:val="0"/>
                <w:i w:val="0"/>
                <w:color w:val="000000"/>
                <w:sz w:val="16"/>
              </w:rPr>
              <w:t>0.80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20136</w:t>
            </w:r>
          </w:p>
        </w:tc>
        <w:tc>
          <w:tcPr>
            <w:tcW w:w="2700" w:type="dxa"/>
            <w:vAlign w:val="center"/>
          </w:tcPr>
          <w:p>
            <w:pPr>
              <w:jc w:val="left"/>
            </w:pPr>
            <w:r>
              <w:rPr>
                <w:rFonts w:ascii="宋体" w:hAnsi="宋体" w:eastAsia="宋体" w:cs="宋体"/>
                <w:b w:val="0"/>
                <w:i w:val="0"/>
                <w:color w:val="000000"/>
                <w:sz w:val="16"/>
              </w:rPr>
              <w:t>其他共产党事务支出</w:t>
            </w:r>
          </w:p>
        </w:tc>
        <w:tc>
          <w:tcPr>
            <w:tcW w:w="1420" w:type="dxa"/>
            <w:vAlign w:val="center"/>
          </w:tcPr>
          <w:p>
            <w:pPr>
              <w:jc w:val="right"/>
            </w:pPr>
            <w:r>
              <w:rPr>
                <w:rFonts w:ascii="宋体" w:hAnsi="宋体" w:eastAsia="宋体" w:cs="宋体"/>
                <w:b w:val="0"/>
                <w:i w:val="0"/>
                <w:color w:val="000000"/>
                <w:sz w:val="16"/>
              </w:rPr>
              <w:t>5.78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2013699</w:t>
            </w:r>
          </w:p>
        </w:tc>
        <w:tc>
          <w:tcPr>
            <w:tcW w:w="2700" w:type="dxa"/>
            <w:vAlign w:val="center"/>
          </w:tcPr>
          <w:p>
            <w:pPr>
              <w:jc w:val="left"/>
            </w:pPr>
            <w:r>
              <w:rPr>
                <w:rFonts w:ascii="宋体" w:hAnsi="宋体" w:eastAsia="宋体" w:cs="宋体"/>
                <w:b w:val="0"/>
                <w:i w:val="0"/>
                <w:color w:val="000000"/>
                <w:sz w:val="16"/>
              </w:rPr>
              <w:t>其他共产党事务支出</w:t>
            </w:r>
          </w:p>
        </w:tc>
        <w:tc>
          <w:tcPr>
            <w:tcW w:w="1420" w:type="dxa"/>
            <w:vAlign w:val="center"/>
          </w:tcPr>
          <w:p>
            <w:pPr>
              <w:jc w:val="right"/>
            </w:pPr>
            <w:r>
              <w:rPr>
                <w:rFonts w:ascii="宋体" w:hAnsi="宋体" w:eastAsia="宋体" w:cs="宋体"/>
                <w:b w:val="0"/>
                <w:i w:val="0"/>
                <w:color w:val="000000"/>
                <w:sz w:val="16"/>
              </w:rPr>
              <w:t>5.78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671.86</w:t>
            </w:r>
          </w:p>
        </w:tc>
        <w:tc>
          <w:tcPr>
            <w:tcW w:w="1520" w:type="dxa"/>
            <w:vAlign w:val="center"/>
          </w:tcPr>
          <w:p>
            <w:pPr>
              <w:jc w:val="right"/>
            </w:pPr>
            <w:r>
              <w:rPr>
                <w:rFonts w:ascii="宋体" w:hAnsi="宋体" w:eastAsia="宋体" w:cs="宋体"/>
                <w:b w:val="0"/>
                <w:i w:val="0"/>
                <w:color w:val="000000"/>
                <w:sz w:val="16"/>
              </w:rPr>
              <w:t>366.07</w:t>
            </w:r>
          </w:p>
        </w:tc>
        <w:tc>
          <w:tcPr>
            <w:tcW w:w="1526" w:type="dxa"/>
            <w:vAlign w:val="center"/>
          </w:tcPr>
          <w:p>
            <w:pPr>
              <w:jc w:val="right"/>
            </w:pPr>
            <w:r>
              <w:rPr>
                <w:rFonts w:ascii="宋体" w:hAnsi="宋体" w:eastAsia="宋体" w:cs="宋体"/>
                <w:b w:val="0"/>
                <w:i w:val="0"/>
                <w:color w:val="000000"/>
                <w:sz w:val="16"/>
              </w:rPr>
              <w:t>305.79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2019999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671.86</w:t>
            </w:r>
          </w:p>
        </w:tc>
        <w:tc>
          <w:tcPr>
            <w:tcW w:w="1520" w:type="dxa"/>
            <w:vAlign w:val="center"/>
          </w:tcPr>
          <w:p>
            <w:pPr>
              <w:jc w:val="right"/>
            </w:pPr>
            <w:r>
              <w:rPr>
                <w:rFonts w:ascii="宋体" w:hAnsi="宋体" w:eastAsia="宋体" w:cs="宋体"/>
                <w:b w:val="0"/>
                <w:i w:val="0"/>
                <w:color w:val="000000"/>
                <w:sz w:val="16"/>
              </w:rPr>
              <w:t>366.07</w:t>
            </w:r>
          </w:p>
        </w:tc>
        <w:tc>
          <w:tcPr>
            <w:tcW w:w="1526" w:type="dxa"/>
            <w:vAlign w:val="center"/>
          </w:tcPr>
          <w:p>
            <w:pPr>
              <w:jc w:val="right"/>
            </w:pPr>
            <w:r>
              <w:rPr>
                <w:rFonts w:ascii="宋体" w:hAnsi="宋体" w:eastAsia="宋体" w:cs="宋体"/>
                <w:b w:val="0"/>
                <w:i w:val="0"/>
                <w:color w:val="000000"/>
                <w:sz w:val="16"/>
              </w:rPr>
              <w:t>305.79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569.96</w:t>
            </w:r>
          </w:p>
        </w:tc>
        <w:tc>
          <w:tcPr>
            <w:tcW w:w="1520" w:type="dxa"/>
            <w:vAlign w:val="center"/>
          </w:tcPr>
          <w:p>
            <w:pPr>
              <w:jc w:val="right"/>
            </w:pPr>
            <w:r>
              <w:rPr>
                <w:rFonts w:ascii="宋体" w:hAnsi="宋体" w:eastAsia="宋体" w:cs="宋体"/>
                <w:b w:val="0"/>
                <w:i w:val="0"/>
                <w:color w:val="000000"/>
                <w:sz w:val="16"/>
              </w:rPr>
              <w:t>220.45</w:t>
            </w:r>
          </w:p>
        </w:tc>
        <w:tc>
          <w:tcPr>
            <w:tcW w:w="1526" w:type="dxa"/>
            <w:vAlign w:val="center"/>
          </w:tcPr>
          <w:p>
            <w:pPr>
              <w:jc w:val="right"/>
            </w:pPr>
            <w:r>
              <w:rPr>
                <w:rFonts w:ascii="宋体" w:hAnsi="宋体" w:eastAsia="宋体" w:cs="宋体"/>
                <w:b w:val="0"/>
                <w:i w:val="0"/>
                <w:color w:val="000000"/>
                <w:sz w:val="16"/>
              </w:rPr>
              <w:t>349.52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20802</w:t>
            </w:r>
          </w:p>
        </w:tc>
        <w:tc>
          <w:tcPr>
            <w:tcW w:w="2700" w:type="dxa"/>
            <w:vAlign w:val="center"/>
          </w:tcPr>
          <w:p>
            <w:pPr>
              <w:jc w:val="left"/>
            </w:pPr>
            <w:r>
              <w:rPr>
                <w:rFonts w:ascii="宋体" w:hAnsi="宋体" w:eastAsia="宋体" w:cs="宋体"/>
                <w:b w:val="0"/>
                <w:i w:val="0"/>
                <w:color w:val="000000"/>
                <w:sz w:val="16"/>
              </w:rPr>
              <w:t>民政管理事务</w:t>
            </w:r>
          </w:p>
        </w:tc>
        <w:tc>
          <w:tcPr>
            <w:tcW w:w="1420" w:type="dxa"/>
            <w:vAlign w:val="center"/>
          </w:tcPr>
          <w:p>
            <w:pPr>
              <w:jc w:val="right"/>
            </w:pPr>
            <w:r>
              <w:rPr>
                <w:rFonts w:ascii="宋体" w:hAnsi="宋体" w:eastAsia="宋体" w:cs="宋体"/>
                <w:b w:val="0"/>
                <w:i w:val="0"/>
                <w:color w:val="000000"/>
                <w:sz w:val="16"/>
              </w:rPr>
              <w:t>95.87</w:t>
            </w:r>
          </w:p>
        </w:tc>
        <w:tc>
          <w:tcPr>
            <w:tcW w:w="1520" w:type="dxa"/>
            <w:vAlign w:val="center"/>
          </w:tcPr>
          <w:p>
            <w:pPr>
              <w:jc w:val="right"/>
            </w:pPr>
            <w:r>
              <w:rPr>
                <w:rFonts w:ascii="宋体" w:hAnsi="宋体" w:eastAsia="宋体" w:cs="宋体"/>
                <w:b w:val="0"/>
                <w:i w:val="0"/>
                <w:color w:val="000000"/>
                <w:sz w:val="16"/>
              </w:rPr>
              <w:t>95.87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2080208</w:t>
            </w:r>
          </w:p>
        </w:tc>
        <w:tc>
          <w:tcPr>
            <w:tcW w:w="2700" w:type="dxa"/>
            <w:vAlign w:val="center"/>
          </w:tcPr>
          <w:p>
            <w:pPr>
              <w:jc w:val="left"/>
            </w:pPr>
            <w:r>
              <w:rPr>
                <w:rFonts w:ascii="宋体" w:hAnsi="宋体" w:eastAsia="宋体" w:cs="宋体"/>
                <w:b w:val="0"/>
                <w:i w:val="0"/>
                <w:color w:val="000000"/>
                <w:sz w:val="16"/>
              </w:rPr>
              <w:t>基层政权建设和社区治理</w:t>
            </w:r>
          </w:p>
        </w:tc>
        <w:tc>
          <w:tcPr>
            <w:tcW w:w="1420" w:type="dxa"/>
            <w:vAlign w:val="center"/>
          </w:tcPr>
          <w:p>
            <w:pPr>
              <w:jc w:val="right"/>
            </w:pPr>
            <w:r>
              <w:rPr>
                <w:rFonts w:ascii="宋体" w:hAnsi="宋体" w:eastAsia="宋体" w:cs="宋体"/>
                <w:b w:val="0"/>
                <w:i w:val="0"/>
                <w:color w:val="000000"/>
                <w:sz w:val="16"/>
              </w:rPr>
              <w:t>19.31</w:t>
            </w:r>
          </w:p>
        </w:tc>
        <w:tc>
          <w:tcPr>
            <w:tcW w:w="1520" w:type="dxa"/>
            <w:vAlign w:val="center"/>
          </w:tcPr>
          <w:p>
            <w:pPr>
              <w:jc w:val="right"/>
            </w:pPr>
            <w:r>
              <w:rPr>
                <w:rFonts w:ascii="宋体" w:hAnsi="宋体" w:eastAsia="宋体" w:cs="宋体"/>
                <w:b w:val="0"/>
                <w:i w:val="0"/>
                <w:color w:val="000000"/>
                <w:sz w:val="16"/>
              </w:rPr>
              <w:t>19.31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2080299</w:t>
            </w:r>
          </w:p>
        </w:tc>
        <w:tc>
          <w:tcPr>
            <w:tcW w:w="2700" w:type="dxa"/>
            <w:vAlign w:val="center"/>
          </w:tcPr>
          <w:p>
            <w:pPr>
              <w:jc w:val="left"/>
            </w:pPr>
            <w:r>
              <w:rPr>
                <w:rFonts w:ascii="宋体" w:hAnsi="宋体" w:eastAsia="宋体" w:cs="宋体"/>
                <w:b w:val="0"/>
                <w:i w:val="0"/>
                <w:color w:val="000000"/>
                <w:sz w:val="16"/>
              </w:rPr>
              <w:t>其他民政管理事务支出</w:t>
            </w:r>
          </w:p>
        </w:tc>
        <w:tc>
          <w:tcPr>
            <w:tcW w:w="1420" w:type="dxa"/>
            <w:vAlign w:val="center"/>
          </w:tcPr>
          <w:p>
            <w:pPr>
              <w:jc w:val="right"/>
            </w:pPr>
            <w:r>
              <w:rPr>
                <w:rFonts w:ascii="宋体" w:hAnsi="宋体" w:eastAsia="宋体" w:cs="宋体"/>
                <w:b w:val="0"/>
                <w:i w:val="0"/>
                <w:color w:val="000000"/>
                <w:sz w:val="16"/>
              </w:rPr>
              <w:t>76.56</w:t>
            </w:r>
          </w:p>
        </w:tc>
        <w:tc>
          <w:tcPr>
            <w:tcW w:w="1520" w:type="dxa"/>
            <w:vAlign w:val="center"/>
          </w:tcPr>
          <w:p>
            <w:pPr>
              <w:jc w:val="right"/>
            </w:pPr>
            <w:r>
              <w:rPr>
                <w:rFonts w:ascii="宋体" w:hAnsi="宋体" w:eastAsia="宋体" w:cs="宋体"/>
                <w:b w:val="0"/>
                <w:i w:val="0"/>
                <w:color w:val="000000"/>
                <w:sz w:val="16"/>
              </w:rPr>
              <w:t>76.56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182.18</w:t>
            </w:r>
          </w:p>
        </w:tc>
        <w:tc>
          <w:tcPr>
            <w:tcW w:w="1520" w:type="dxa"/>
            <w:vAlign w:val="center"/>
          </w:tcPr>
          <w:p>
            <w:pPr>
              <w:jc w:val="right"/>
            </w:pPr>
            <w:r>
              <w:rPr>
                <w:rFonts w:ascii="宋体" w:hAnsi="宋体" w:eastAsia="宋体" w:cs="宋体"/>
                <w:b w:val="0"/>
                <w:i w:val="0"/>
                <w:color w:val="000000"/>
                <w:sz w:val="16"/>
              </w:rPr>
              <w:t>106.91</w:t>
            </w:r>
          </w:p>
        </w:tc>
        <w:tc>
          <w:tcPr>
            <w:tcW w:w="1526" w:type="dxa"/>
            <w:vAlign w:val="center"/>
          </w:tcPr>
          <w:p>
            <w:pPr>
              <w:jc w:val="right"/>
            </w:pPr>
            <w:r>
              <w:rPr>
                <w:rFonts w:ascii="宋体" w:hAnsi="宋体" w:eastAsia="宋体" w:cs="宋体"/>
                <w:b w:val="0"/>
                <w:i w:val="0"/>
                <w:color w:val="000000"/>
                <w:sz w:val="16"/>
              </w:rPr>
              <w:t>75.26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106.91</w:t>
            </w:r>
          </w:p>
        </w:tc>
        <w:tc>
          <w:tcPr>
            <w:tcW w:w="1520" w:type="dxa"/>
            <w:vAlign w:val="center"/>
          </w:tcPr>
          <w:p>
            <w:pPr>
              <w:jc w:val="right"/>
            </w:pPr>
            <w:r>
              <w:rPr>
                <w:rFonts w:ascii="宋体" w:hAnsi="宋体" w:eastAsia="宋体" w:cs="宋体"/>
                <w:b w:val="0"/>
                <w:i w:val="0"/>
                <w:color w:val="000000"/>
                <w:sz w:val="16"/>
              </w:rPr>
              <w:t>106.91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2080506</w:t>
            </w:r>
          </w:p>
        </w:tc>
        <w:tc>
          <w:tcPr>
            <w:tcW w:w="2700" w:type="dxa"/>
            <w:vAlign w:val="center"/>
          </w:tcPr>
          <w:p>
            <w:pPr>
              <w:jc w:val="left"/>
            </w:pPr>
            <w:r>
              <w:rPr>
                <w:rFonts w:ascii="宋体" w:hAnsi="宋体" w:eastAsia="宋体" w:cs="宋体"/>
                <w:b w:val="0"/>
                <w:i w:val="0"/>
                <w:color w:val="000000"/>
                <w:sz w:val="16"/>
              </w:rPr>
              <w:t>机关事业单位职业年金缴费支出</w:t>
            </w:r>
          </w:p>
        </w:tc>
        <w:tc>
          <w:tcPr>
            <w:tcW w:w="1420" w:type="dxa"/>
            <w:vAlign w:val="center"/>
          </w:tcPr>
          <w:p>
            <w:pPr>
              <w:jc w:val="right"/>
            </w:pPr>
            <w:r>
              <w:rPr>
                <w:rFonts w:ascii="宋体" w:hAnsi="宋体" w:eastAsia="宋体" w:cs="宋体"/>
                <w:b w:val="0"/>
                <w:i w:val="0"/>
                <w:color w:val="000000"/>
                <w:sz w:val="16"/>
              </w:rPr>
              <w:t>27.86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27.86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2080508</w:t>
            </w:r>
          </w:p>
        </w:tc>
        <w:tc>
          <w:tcPr>
            <w:tcW w:w="2700" w:type="dxa"/>
            <w:vAlign w:val="center"/>
          </w:tcPr>
          <w:p>
            <w:pPr>
              <w:jc w:val="left"/>
            </w:pPr>
            <w:r>
              <w:rPr>
                <w:rFonts w:ascii="宋体" w:hAnsi="宋体" w:eastAsia="宋体" w:cs="宋体"/>
                <w:b w:val="0"/>
                <w:i w:val="0"/>
                <w:color w:val="000000"/>
                <w:sz w:val="16"/>
              </w:rPr>
              <w:t>对机关事业单位职业年金的补助</w:t>
            </w:r>
          </w:p>
        </w:tc>
        <w:tc>
          <w:tcPr>
            <w:tcW w:w="1420" w:type="dxa"/>
            <w:vAlign w:val="center"/>
          </w:tcPr>
          <w:p>
            <w:pPr>
              <w:jc w:val="right"/>
            </w:pPr>
            <w:r>
              <w:rPr>
                <w:rFonts w:ascii="宋体" w:hAnsi="宋体" w:eastAsia="宋体" w:cs="宋体"/>
                <w:b w:val="0"/>
                <w:i w:val="0"/>
                <w:color w:val="000000"/>
                <w:sz w:val="16"/>
              </w:rPr>
              <w:t>5.91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2080599</w:t>
            </w:r>
          </w:p>
        </w:tc>
        <w:tc>
          <w:tcPr>
            <w:tcW w:w="2700" w:type="dxa"/>
            <w:vAlign w:val="center"/>
          </w:tcPr>
          <w:p>
            <w:pPr>
              <w:jc w:val="left"/>
            </w:pPr>
            <w:r>
              <w:rPr>
                <w:rFonts w:ascii="宋体" w:hAnsi="宋体" w:eastAsia="宋体" w:cs="宋体"/>
                <w:b w:val="0"/>
                <w:i w:val="0"/>
                <w:color w:val="000000"/>
                <w:sz w:val="16"/>
              </w:rPr>
              <w:t>其他行政事业单位养老支出</w:t>
            </w:r>
          </w:p>
        </w:tc>
        <w:tc>
          <w:tcPr>
            <w:tcW w:w="1420" w:type="dxa"/>
            <w:vAlign w:val="center"/>
          </w:tcPr>
          <w:p>
            <w:pPr>
              <w:jc w:val="right"/>
            </w:pPr>
            <w:r>
              <w:rPr>
                <w:rFonts w:ascii="宋体" w:hAnsi="宋体" w:eastAsia="宋体" w:cs="宋体"/>
                <w:b w:val="0"/>
                <w:i w:val="0"/>
                <w:color w:val="000000"/>
                <w:sz w:val="16"/>
              </w:rPr>
              <w:t>41.49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41.49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174.49</w:t>
            </w:r>
          </w:p>
        </w:tc>
        <w:tc>
          <w:tcPr>
            <w:tcW w:w="1520" w:type="dxa"/>
            <w:vAlign w:val="center"/>
          </w:tcPr>
          <w:p>
            <w:pPr>
              <w:jc w:val="right"/>
            </w:pPr>
            <w:r>
              <w:rPr>
                <w:rFonts w:ascii="宋体" w:hAnsi="宋体" w:eastAsia="宋体" w:cs="宋体"/>
                <w:b w:val="0"/>
                <w:i w:val="0"/>
                <w:color w:val="000000"/>
                <w:sz w:val="16"/>
              </w:rPr>
              <w:t>16.20</w:t>
            </w:r>
          </w:p>
        </w:tc>
        <w:tc>
          <w:tcPr>
            <w:tcW w:w="1526" w:type="dxa"/>
            <w:vAlign w:val="center"/>
          </w:tcPr>
          <w:p>
            <w:pPr>
              <w:jc w:val="right"/>
            </w:pPr>
            <w:r>
              <w:rPr>
                <w:rFonts w:ascii="宋体" w:hAnsi="宋体" w:eastAsia="宋体" w:cs="宋体"/>
                <w:b w:val="0"/>
                <w:i w:val="0"/>
                <w:color w:val="000000"/>
                <w:sz w:val="16"/>
              </w:rPr>
              <w:t>158.29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2080701</w:t>
            </w:r>
          </w:p>
        </w:tc>
        <w:tc>
          <w:tcPr>
            <w:tcW w:w="2700" w:type="dxa"/>
            <w:vAlign w:val="center"/>
          </w:tcPr>
          <w:p>
            <w:pPr>
              <w:jc w:val="left"/>
            </w:pPr>
            <w:r>
              <w:rPr>
                <w:rFonts w:ascii="宋体" w:hAnsi="宋体" w:eastAsia="宋体" w:cs="宋体"/>
                <w:b w:val="0"/>
                <w:i w:val="0"/>
                <w:color w:val="000000"/>
                <w:sz w:val="16"/>
              </w:rPr>
              <w:t>就业创业服务补贴</w:t>
            </w:r>
          </w:p>
        </w:tc>
        <w:tc>
          <w:tcPr>
            <w:tcW w:w="1420" w:type="dxa"/>
            <w:vAlign w:val="center"/>
          </w:tcPr>
          <w:p>
            <w:pPr>
              <w:jc w:val="right"/>
            </w:pPr>
            <w:r>
              <w:rPr>
                <w:rFonts w:ascii="宋体" w:hAnsi="宋体" w:eastAsia="宋体" w:cs="宋体"/>
                <w:b w:val="0"/>
                <w:i w:val="0"/>
                <w:color w:val="000000"/>
                <w:sz w:val="16"/>
              </w:rPr>
              <w:t>15.90</w:t>
            </w:r>
          </w:p>
        </w:tc>
        <w:tc>
          <w:tcPr>
            <w:tcW w:w="1520" w:type="dxa"/>
            <w:vAlign w:val="center"/>
          </w:tcPr>
          <w:p>
            <w:pPr>
              <w:jc w:val="right"/>
            </w:pPr>
            <w:r>
              <w:rPr>
                <w:rFonts w:ascii="宋体" w:hAnsi="宋体" w:eastAsia="宋体" w:cs="宋体"/>
                <w:b w:val="0"/>
                <w:i w:val="0"/>
                <w:color w:val="000000"/>
                <w:sz w:val="16"/>
              </w:rPr>
              <w:t>15.90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2080705</w:t>
            </w:r>
          </w:p>
        </w:tc>
        <w:tc>
          <w:tcPr>
            <w:tcW w:w="2700" w:type="dxa"/>
            <w:vAlign w:val="center"/>
          </w:tcPr>
          <w:p>
            <w:pPr>
              <w:jc w:val="left"/>
            </w:pPr>
            <w:r>
              <w:rPr>
                <w:rFonts w:ascii="宋体" w:hAnsi="宋体" w:eastAsia="宋体" w:cs="宋体"/>
                <w:b w:val="0"/>
                <w:i w:val="0"/>
                <w:color w:val="000000"/>
                <w:sz w:val="16"/>
              </w:rPr>
              <w:t>公益性岗位补贴</w:t>
            </w:r>
          </w:p>
        </w:tc>
        <w:tc>
          <w:tcPr>
            <w:tcW w:w="1420" w:type="dxa"/>
            <w:vAlign w:val="center"/>
          </w:tcPr>
          <w:p>
            <w:pPr>
              <w:jc w:val="right"/>
            </w:pPr>
            <w:r>
              <w:rPr>
                <w:rFonts w:ascii="宋体" w:hAnsi="宋体" w:eastAsia="宋体" w:cs="宋体"/>
                <w:b w:val="0"/>
                <w:i w:val="0"/>
                <w:color w:val="000000"/>
                <w:sz w:val="16"/>
              </w:rPr>
              <w:t>71.29</w:t>
            </w:r>
          </w:p>
        </w:tc>
        <w:tc>
          <w:tcPr>
            <w:tcW w:w="1520" w:type="dxa"/>
            <w:vAlign w:val="center"/>
          </w:tcPr>
          <w:p>
            <w:pPr>
              <w:jc w:val="right"/>
            </w:pPr>
            <w:r>
              <w:rPr>
                <w:rFonts w:ascii="宋体" w:hAnsi="宋体" w:eastAsia="宋体" w:cs="宋体"/>
                <w:b w:val="0"/>
                <w:i w:val="0"/>
                <w:color w:val="000000"/>
                <w:sz w:val="16"/>
              </w:rPr>
              <w:t>0.30</w:t>
            </w:r>
          </w:p>
        </w:tc>
        <w:tc>
          <w:tcPr>
            <w:tcW w:w="1526" w:type="dxa"/>
            <w:vAlign w:val="center"/>
          </w:tcPr>
          <w:p>
            <w:pPr>
              <w:jc w:val="right"/>
            </w:pPr>
            <w:r>
              <w:rPr>
                <w:rFonts w:ascii="宋体" w:hAnsi="宋体" w:eastAsia="宋体" w:cs="宋体"/>
                <w:b w:val="0"/>
                <w:i w:val="0"/>
                <w:color w:val="000000"/>
                <w:sz w:val="16"/>
              </w:rPr>
              <w:t>70.99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2080799</w:t>
            </w:r>
          </w:p>
        </w:tc>
        <w:tc>
          <w:tcPr>
            <w:tcW w:w="2700" w:type="dxa"/>
            <w:vAlign w:val="center"/>
          </w:tcPr>
          <w:p>
            <w:pPr>
              <w:jc w:val="left"/>
            </w:pPr>
            <w:r>
              <w:rPr>
                <w:rFonts w:ascii="宋体" w:hAnsi="宋体" w:eastAsia="宋体" w:cs="宋体"/>
                <w:b w:val="0"/>
                <w:i w:val="0"/>
                <w:color w:val="000000"/>
                <w:sz w:val="16"/>
              </w:rPr>
              <w:t>其他就业补助支出</w:t>
            </w:r>
          </w:p>
        </w:tc>
        <w:tc>
          <w:tcPr>
            <w:tcW w:w="1420" w:type="dxa"/>
            <w:vAlign w:val="center"/>
          </w:tcPr>
          <w:p>
            <w:pPr>
              <w:jc w:val="right"/>
            </w:pPr>
            <w:r>
              <w:rPr>
                <w:rFonts w:ascii="宋体" w:hAnsi="宋体" w:eastAsia="宋体" w:cs="宋体"/>
                <w:b w:val="0"/>
                <w:i w:val="0"/>
                <w:color w:val="000000"/>
                <w:sz w:val="16"/>
              </w:rPr>
              <w:t>87.30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87.30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20810</w:t>
            </w:r>
          </w:p>
        </w:tc>
        <w:tc>
          <w:tcPr>
            <w:tcW w:w="2700" w:type="dxa"/>
            <w:vAlign w:val="center"/>
          </w:tcPr>
          <w:p>
            <w:pPr>
              <w:jc w:val="left"/>
            </w:pPr>
            <w:r>
              <w:rPr>
                <w:rFonts w:ascii="宋体" w:hAnsi="宋体" w:eastAsia="宋体" w:cs="宋体"/>
                <w:b w:val="0"/>
                <w:i w:val="0"/>
                <w:color w:val="000000"/>
                <w:sz w:val="16"/>
              </w:rPr>
              <w:t>社会福利</w:t>
            </w:r>
          </w:p>
        </w:tc>
        <w:tc>
          <w:tcPr>
            <w:tcW w:w="1420" w:type="dxa"/>
            <w:vAlign w:val="center"/>
          </w:tcPr>
          <w:p>
            <w:pPr>
              <w:jc w:val="right"/>
            </w:pPr>
            <w:r>
              <w:rPr>
                <w:rFonts w:ascii="宋体" w:hAnsi="宋体" w:eastAsia="宋体" w:cs="宋体"/>
                <w:b w:val="0"/>
                <w:i w:val="0"/>
                <w:color w:val="000000"/>
                <w:sz w:val="16"/>
              </w:rPr>
              <w:t>18.60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2081099</w:t>
            </w:r>
          </w:p>
        </w:tc>
        <w:tc>
          <w:tcPr>
            <w:tcW w:w="2700" w:type="dxa"/>
            <w:vAlign w:val="center"/>
          </w:tcPr>
          <w:p>
            <w:pPr>
              <w:jc w:val="left"/>
            </w:pPr>
            <w:r>
              <w:rPr>
                <w:rFonts w:ascii="宋体" w:hAnsi="宋体" w:eastAsia="宋体" w:cs="宋体"/>
                <w:b w:val="0"/>
                <w:i w:val="0"/>
                <w:color w:val="000000"/>
                <w:sz w:val="16"/>
              </w:rPr>
              <w:t>其他社会福利支出</w:t>
            </w:r>
          </w:p>
        </w:tc>
        <w:tc>
          <w:tcPr>
            <w:tcW w:w="1420" w:type="dxa"/>
            <w:vAlign w:val="center"/>
          </w:tcPr>
          <w:p>
            <w:pPr>
              <w:jc w:val="right"/>
            </w:pPr>
            <w:r>
              <w:rPr>
                <w:rFonts w:ascii="宋体" w:hAnsi="宋体" w:eastAsia="宋体" w:cs="宋体"/>
                <w:b w:val="0"/>
                <w:i w:val="0"/>
                <w:color w:val="000000"/>
                <w:sz w:val="16"/>
              </w:rPr>
              <w:t>18.60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20821</w:t>
            </w:r>
          </w:p>
        </w:tc>
        <w:tc>
          <w:tcPr>
            <w:tcW w:w="2700" w:type="dxa"/>
            <w:vAlign w:val="center"/>
          </w:tcPr>
          <w:p>
            <w:pPr>
              <w:jc w:val="left"/>
            </w:pPr>
            <w:r>
              <w:rPr>
                <w:rFonts w:ascii="宋体" w:hAnsi="宋体" w:eastAsia="宋体" w:cs="宋体"/>
                <w:b w:val="0"/>
                <w:i w:val="0"/>
                <w:color w:val="000000"/>
                <w:sz w:val="16"/>
              </w:rPr>
              <w:t>特困人员救助供养</w:t>
            </w:r>
          </w:p>
        </w:tc>
        <w:tc>
          <w:tcPr>
            <w:tcW w:w="1420" w:type="dxa"/>
            <w:vAlign w:val="center"/>
          </w:tcPr>
          <w:p>
            <w:pPr>
              <w:jc w:val="right"/>
            </w:pPr>
            <w:r>
              <w:rPr>
                <w:rFonts w:ascii="宋体" w:hAnsi="宋体" w:eastAsia="宋体" w:cs="宋体"/>
                <w:b w:val="0"/>
                <w:i w:val="0"/>
                <w:color w:val="000000"/>
                <w:sz w:val="16"/>
              </w:rPr>
              <w:t>76.97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76.97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2082101</w:t>
            </w:r>
          </w:p>
        </w:tc>
        <w:tc>
          <w:tcPr>
            <w:tcW w:w="2700" w:type="dxa"/>
            <w:vAlign w:val="center"/>
          </w:tcPr>
          <w:p>
            <w:pPr>
              <w:jc w:val="left"/>
            </w:pPr>
            <w:r>
              <w:rPr>
                <w:rFonts w:ascii="宋体" w:hAnsi="宋体" w:eastAsia="宋体" w:cs="宋体"/>
                <w:b w:val="0"/>
                <w:i w:val="0"/>
                <w:color w:val="000000"/>
                <w:sz w:val="16"/>
              </w:rPr>
              <w:t>城市特困人员救助供养支出</w:t>
            </w:r>
          </w:p>
        </w:tc>
        <w:tc>
          <w:tcPr>
            <w:tcW w:w="1420" w:type="dxa"/>
            <w:vAlign w:val="center"/>
          </w:tcPr>
          <w:p>
            <w:pPr>
              <w:jc w:val="right"/>
            </w:pPr>
            <w:r>
              <w:rPr>
                <w:rFonts w:ascii="宋体" w:hAnsi="宋体" w:eastAsia="宋体" w:cs="宋体"/>
                <w:b w:val="0"/>
                <w:i w:val="0"/>
                <w:color w:val="000000"/>
                <w:sz w:val="16"/>
              </w:rPr>
              <w:t>2.01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2082102</w:t>
            </w:r>
          </w:p>
        </w:tc>
        <w:tc>
          <w:tcPr>
            <w:tcW w:w="2700" w:type="dxa"/>
            <w:vAlign w:val="center"/>
          </w:tcPr>
          <w:p>
            <w:pPr>
              <w:jc w:val="left"/>
            </w:pPr>
            <w:r>
              <w:rPr>
                <w:rFonts w:ascii="宋体" w:hAnsi="宋体" w:eastAsia="宋体" w:cs="宋体"/>
                <w:b w:val="0"/>
                <w:i w:val="0"/>
                <w:color w:val="000000"/>
                <w:sz w:val="16"/>
              </w:rPr>
              <w:t>农村特困人员救助供养支出</w:t>
            </w:r>
          </w:p>
        </w:tc>
        <w:tc>
          <w:tcPr>
            <w:tcW w:w="1420" w:type="dxa"/>
            <w:vAlign w:val="center"/>
          </w:tcPr>
          <w:p>
            <w:pPr>
              <w:jc w:val="right"/>
            </w:pPr>
            <w:r>
              <w:rPr>
                <w:rFonts w:ascii="宋体" w:hAnsi="宋体" w:eastAsia="宋体" w:cs="宋体"/>
                <w:b w:val="0"/>
                <w:i w:val="0"/>
                <w:color w:val="000000"/>
                <w:sz w:val="16"/>
              </w:rPr>
              <w:t>74.96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74.96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21.87</w:t>
            </w:r>
          </w:p>
        </w:tc>
        <w:tc>
          <w:tcPr>
            <w:tcW w:w="1520" w:type="dxa"/>
            <w:vAlign w:val="center"/>
          </w:tcPr>
          <w:p>
            <w:pPr>
              <w:jc w:val="right"/>
            </w:pPr>
            <w:r>
              <w:rPr>
                <w:rFonts w:ascii="宋体" w:hAnsi="宋体" w:eastAsia="宋体" w:cs="宋体"/>
                <w:b w:val="0"/>
                <w:i w:val="0"/>
                <w:color w:val="000000"/>
                <w:sz w:val="16"/>
              </w:rPr>
              <w:t>1.47</w:t>
            </w:r>
          </w:p>
        </w:tc>
        <w:tc>
          <w:tcPr>
            <w:tcW w:w="1526" w:type="dxa"/>
            <w:vAlign w:val="center"/>
          </w:tcPr>
          <w:p>
            <w:pPr>
              <w:jc w:val="right"/>
            </w:pPr>
            <w:r>
              <w:rPr>
                <w:rFonts w:ascii="宋体" w:hAnsi="宋体" w:eastAsia="宋体" w:cs="宋体"/>
                <w:b w:val="0"/>
                <w:i w:val="0"/>
                <w:color w:val="000000"/>
                <w:sz w:val="16"/>
              </w:rPr>
              <w:t>20.40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21.87</w:t>
            </w:r>
          </w:p>
        </w:tc>
        <w:tc>
          <w:tcPr>
            <w:tcW w:w="1520" w:type="dxa"/>
            <w:vAlign w:val="center"/>
          </w:tcPr>
          <w:p>
            <w:pPr>
              <w:jc w:val="right"/>
            </w:pPr>
            <w:r>
              <w:rPr>
                <w:rFonts w:ascii="宋体" w:hAnsi="宋体" w:eastAsia="宋体" w:cs="宋体"/>
                <w:b w:val="0"/>
                <w:i w:val="0"/>
                <w:color w:val="000000"/>
                <w:sz w:val="16"/>
              </w:rPr>
              <w:t>1.47</w:t>
            </w:r>
          </w:p>
        </w:tc>
        <w:tc>
          <w:tcPr>
            <w:tcW w:w="1526" w:type="dxa"/>
            <w:vAlign w:val="center"/>
          </w:tcPr>
          <w:p>
            <w:pPr>
              <w:jc w:val="right"/>
            </w:pPr>
            <w:r>
              <w:rPr>
                <w:rFonts w:ascii="宋体" w:hAnsi="宋体" w:eastAsia="宋体" w:cs="宋体"/>
                <w:b w:val="0"/>
                <w:i w:val="0"/>
                <w:color w:val="000000"/>
                <w:sz w:val="16"/>
              </w:rPr>
              <w:t>20.40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70.50</w:t>
            </w:r>
          </w:p>
        </w:tc>
        <w:tc>
          <w:tcPr>
            <w:tcW w:w="1520" w:type="dxa"/>
            <w:vAlign w:val="center"/>
          </w:tcPr>
          <w:p>
            <w:pPr>
              <w:jc w:val="right"/>
            </w:pPr>
            <w:r>
              <w:rPr>
                <w:rFonts w:ascii="宋体" w:hAnsi="宋体" w:eastAsia="宋体" w:cs="宋体"/>
                <w:b w:val="0"/>
                <w:i w:val="0"/>
                <w:color w:val="000000"/>
                <w:sz w:val="16"/>
              </w:rPr>
              <w:t>70.50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70.50</w:t>
            </w:r>
          </w:p>
        </w:tc>
        <w:tc>
          <w:tcPr>
            <w:tcW w:w="1520" w:type="dxa"/>
            <w:vAlign w:val="center"/>
          </w:tcPr>
          <w:p>
            <w:pPr>
              <w:jc w:val="right"/>
            </w:pPr>
            <w:r>
              <w:rPr>
                <w:rFonts w:ascii="宋体" w:hAnsi="宋体" w:eastAsia="宋体" w:cs="宋体"/>
                <w:b w:val="0"/>
                <w:i w:val="0"/>
                <w:color w:val="000000"/>
                <w:sz w:val="16"/>
              </w:rPr>
              <w:t>70.50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43.63</w:t>
            </w:r>
          </w:p>
        </w:tc>
        <w:tc>
          <w:tcPr>
            <w:tcW w:w="1520" w:type="dxa"/>
            <w:vAlign w:val="center"/>
          </w:tcPr>
          <w:p>
            <w:pPr>
              <w:jc w:val="right"/>
            </w:pPr>
            <w:r>
              <w:rPr>
                <w:rFonts w:ascii="宋体" w:hAnsi="宋体" w:eastAsia="宋体" w:cs="宋体"/>
                <w:b w:val="0"/>
                <w:i w:val="0"/>
                <w:color w:val="000000"/>
                <w:sz w:val="16"/>
              </w:rPr>
              <w:t>43.63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26.87</w:t>
            </w:r>
          </w:p>
        </w:tc>
        <w:tc>
          <w:tcPr>
            <w:tcW w:w="1520" w:type="dxa"/>
            <w:vAlign w:val="center"/>
          </w:tcPr>
          <w:p>
            <w:pPr>
              <w:jc w:val="right"/>
            </w:pPr>
            <w:r>
              <w:rPr>
                <w:rFonts w:ascii="宋体" w:hAnsi="宋体" w:eastAsia="宋体" w:cs="宋体"/>
                <w:b w:val="0"/>
                <w:i w:val="0"/>
                <w:color w:val="000000"/>
                <w:sz w:val="16"/>
              </w:rPr>
              <w:t>26.87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w:t>
            </w:r>
          </w:p>
        </w:tc>
        <w:tc>
          <w:tcPr>
            <w:tcW w:w="2700" w:type="dxa"/>
            <w:vAlign w:val="center"/>
          </w:tcPr>
          <w:p>
            <w:pPr>
              <w:jc w:val="left"/>
            </w:pPr>
            <w:r>
              <w:rPr>
                <w:rFonts w:ascii="宋体" w:hAnsi="宋体" w:eastAsia="宋体" w:cs="宋体"/>
                <w:b w:val="0"/>
                <w:i w:val="0"/>
                <w:color w:val="000000"/>
                <w:sz w:val="16"/>
              </w:rPr>
              <w:t>节能环保支出</w:t>
            </w:r>
          </w:p>
        </w:tc>
        <w:tc>
          <w:tcPr>
            <w:tcW w:w="1420" w:type="dxa"/>
            <w:vAlign w:val="center"/>
          </w:tcPr>
          <w:p>
            <w:pPr>
              <w:jc w:val="right"/>
            </w:pPr>
            <w:r>
              <w:rPr>
                <w:rFonts w:ascii="宋体" w:hAnsi="宋体" w:eastAsia="宋体" w:cs="宋体"/>
                <w:b w:val="0"/>
                <w:i w:val="0"/>
                <w:color w:val="000000"/>
                <w:sz w:val="16"/>
              </w:rPr>
              <w:t>36.13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21101</w:t>
            </w:r>
          </w:p>
        </w:tc>
        <w:tc>
          <w:tcPr>
            <w:tcW w:w="2700" w:type="dxa"/>
            <w:vAlign w:val="center"/>
          </w:tcPr>
          <w:p>
            <w:pPr>
              <w:jc w:val="left"/>
            </w:pPr>
            <w:r>
              <w:rPr>
                <w:rFonts w:ascii="宋体" w:hAnsi="宋体" w:eastAsia="宋体" w:cs="宋体"/>
                <w:b w:val="0"/>
                <w:i w:val="0"/>
                <w:color w:val="000000"/>
                <w:sz w:val="16"/>
              </w:rPr>
              <w:t>环境保护管理事务</w:t>
            </w:r>
          </w:p>
        </w:tc>
        <w:tc>
          <w:tcPr>
            <w:tcW w:w="1420" w:type="dxa"/>
            <w:vAlign w:val="center"/>
          </w:tcPr>
          <w:p>
            <w:pPr>
              <w:jc w:val="right"/>
            </w:pPr>
            <w:r>
              <w:rPr>
                <w:rFonts w:ascii="宋体" w:hAnsi="宋体" w:eastAsia="宋体" w:cs="宋体"/>
                <w:b w:val="0"/>
                <w:i w:val="0"/>
                <w:color w:val="000000"/>
                <w:sz w:val="16"/>
              </w:rPr>
              <w:t>16.13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2110199</w:t>
            </w:r>
          </w:p>
        </w:tc>
        <w:tc>
          <w:tcPr>
            <w:tcW w:w="2700" w:type="dxa"/>
            <w:vAlign w:val="center"/>
          </w:tcPr>
          <w:p>
            <w:pPr>
              <w:jc w:val="left"/>
            </w:pPr>
            <w:r>
              <w:rPr>
                <w:rFonts w:ascii="宋体" w:hAnsi="宋体" w:eastAsia="宋体" w:cs="宋体"/>
                <w:b w:val="0"/>
                <w:i w:val="0"/>
                <w:color w:val="000000"/>
                <w:sz w:val="16"/>
              </w:rPr>
              <w:t>其他环境保护管理事务支出</w:t>
            </w:r>
          </w:p>
        </w:tc>
        <w:tc>
          <w:tcPr>
            <w:tcW w:w="1420" w:type="dxa"/>
            <w:vAlign w:val="center"/>
          </w:tcPr>
          <w:p>
            <w:pPr>
              <w:jc w:val="right"/>
            </w:pPr>
            <w:r>
              <w:rPr>
                <w:rFonts w:ascii="宋体" w:hAnsi="宋体" w:eastAsia="宋体" w:cs="宋体"/>
                <w:b w:val="0"/>
                <w:i w:val="0"/>
                <w:color w:val="000000"/>
                <w:sz w:val="16"/>
              </w:rPr>
              <w:t>16.13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21105</w:t>
            </w:r>
          </w:p>
        </w:tc>
        <w:tc>
          <w:tcPr>
            <w:tcW w:w="2700" w:type="dxa"/>
            <w:vAlign w:val="center"/>
          </w:tcPr>
          <w:p>
            <w:pPr>
              <w:jc w:val="left"/>
            </w:pPr>
            <w:r>
              <w:rPr>
                <w:rFonts w:ascii="宋体" w:hAnsi="宋体" w:eastAsia="宋体" w:cs="宋体"/>
                <w:b w:val="0"/>
                <w:i w:val="0"/>
                <w:color w:val="000000"/>
                <w:sz w:val="16"/>
              </w:rPr>
              <w:t>天然林保护</w:t>
            </w:r>
          </w:p>
        </w:tc>
        <w:tc>
          <w:tcPr>
            <w:tcW w:w="1420" w:type="dxa"/>
            <w:vAlign w:val="center"/>
          </w:tcPr>
          <w:p>
            <w:pPr>
              <w:jc w:val="right"/>
            </w:pPr>
            <w:r>
              <w:rPr>
                <w:rFonts w:ascii="宋体" w:hAnsi="宋体" w:eastAsia="宋体" w:cs="宋体"/>
                <w:b w:val="0"/>
                <w:i w:val="0"/>
                <w:color w:val="000000"/>
                <w:sz w:val="16"/>
              </w:rPr>
              <w:t>20.00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2110506</w:t>
            </w:r>
          </w:p>
        </w:tc>
        <w:tc>
          <w:tcPr>
            <w:tcW w:w="2700" w:type="dxa"/>
            <w:vAlign w:val="center"/>
          </w:tcPr>
          <w:p>
            <w:pPr>
              <w:jc w:val="left"/>
            </w:pPr>
            <w:r>
              <w:rPr>
                <w:rFonts w:ascii="宋体" w:hAnsi="宋体" w:eastAsia="宋体" w:cs="宋体"/>
                <w:b w:val="0"/>
                <w:i w:val="0"/>
                <w:color w:val="000000"/>
                <w:sz w:val="16"/>
              </w:rPr>
              <w:t>天然林保护工程建设</w:t>
            </w:r>
          </w:p>
        </w:tc>
        <w:tc>
          <w:tcPr>
            <w:tcW w:w="1420" w:type="dxa"/>
            <w:vAlign w:val="center"/>
          </w:tcPr>
          <w:p>
            <w:pPr>
              <w:jc w:val="right"/>
            </w:pPr>
            <w:r>
              <w:rPr>
                <w:rFonts w:ascii="宋体" w:hAnsi="宋体" w:eastAsia="宋体" w:cs="宋体"/>
                <w:b w:val="0"/>
                <w:i w:val="0"/>
                <w:color w:val="000000"/>
                <w:sz w:val="16"/>
              </w:rPr>
              <w:t>20.00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212</w:t>
            </w:r>
          </w:p>
        </w:tc>
        <w:tc>
          <w:tcPr>
            <w:tcW w:w="2700" w:type="dxa"/>
            <w:vAlign w:val="center"/>
          </w:tcPr>
          <w:p>
            <w:pPr>
              <w:jc w:val="left"/>
            </w:pPr>
            <w:r>
              <w:rPr>
                <w:rFonts w:ascii="宋体" w:hAnsi="宋体" w:eastAsia="宋体" w:cs="宋体"/>
                <w:b w:val="0"/>
                <w:i w:val="0"/>
                <w:color w:val="000000"/>
                <w:sz w:val="16"/>
              </w:rPr>
              <w:t>城乡社区支出</w:t>
            </w:r>
          </w:p>
        </w:tc>
        <w:tc>
          <w:tcPr>
            <w:tcW w:w="1420" w:type="dxa"/>
            <w:vAlign w:val="center"/>
          </w:tcPr>
          <w:p>
            <w:pPr>
              <w:jc w:val="right"/>
            </w:pPr>
            <w:r>
              <w:rPr>
                <w:rFonts w:ascii="宋体" w:hAnsi="宋体" w:eastAsia="宋体" w:cs="宋体"/>
                <w:b w:val="0"/>
                <w:i w:val="0"/>
                <w:color w:val="000000"/>
                <w:sz w:val="16"/>
              </w:rPr>
              <w:t>62.29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62.29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21203</w:t>
            </w:r>
          </w:p>
        </w:tc>
        <w:tc>
          <w:tcPr>
            <w:tcW w:w="2700" w:type="dxa"/>
            <w:vAlign w:val="center"/>
          </w:tcPr>
          <w:p>
            <w:pPr>
              <w:jc w:val="left"/>
            </w:pPr>
            <w:r>
              <w:rPr>
                <w:rFonts w:ascii="宋体" w:hAnsi="宋体" w:eastAsia="宋体" w:cs="宋体"/>
                <w:b w:val="0"/>
                <w:i w:val="0"/>
                <w:color w:val="000000"/>
                <w:sz w:val="16"/>
              </w:rPr>
              <w:t>城乡社区公共设施</w:t>
            </w:r>
          </w:p>
        </w:tc>
        <w:tc>
          <w:tcPr>
            <w:tcW w:w="1420" w:type="dxa"/>
            <w:vAlign w:val="center"/>
          </w:tcPr>
          <w:p>
            <w:pPr>
              <w:jc w:val="right"/>
            </w:pPr>
            <w:r>
              <w:rPr>
                <w:rFonts w:ascii="宋体" w:hAnsi="宋体" w:eastAsia="宋体" w:cs="宋体"/>
                <w:b w:val="0"/>
                <w:i w:val="0"/>
                <w:color w:val="000000"/>
                <w:sz w:val="16"/>
              </w:rPr>
              <w:t>62.29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62.29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2120303</w:t>
            </w:r>
          </w:p>
        </w:tc>
        <w:tc>
          <w:tcPr>
            <w:tcW w:w="2700" w:type="dxa"/>
            <w:vAlign w:val="center"/>
          </w:tcPr>
          <w:p>
            <w:pPr>
              <w:jc w:val="left"/>
            </w:pPr>
            <w:r>
              <w:rPr>
                <w:rFonts w:ascii="宋体" w:hAnsi="宋体" w:eastAsia="宋体" w:cs="宋体"/>
                <w:b w:val="0"/>
                <w:i w:val="0"/>
                <w:color w:val="000000"/>
                <w:sz w:val="16"/>
              </w:rPr>
              <w:t>小城镇基础设施建设</w:t>
            </w:r>
          </w:p>
        </w:tc>
        <w:tc>
          <w:tcPr>
            <w:tcW w:w="1420" w:type="dxa"/>
            <w:vAlign w:val="center"/>
          </w:tcPr>
          <w:p>
            <w:pPr>
              <w:jc w:val="right"/>
            </w:pPr>
            <w:r>
              <w:rPr>
                <w:rFonts w:ascii="宋体" w:hAnsi="宋体" w:eastAsia="宋体" w:cs="宋体"/>
                <w:b w:val="0"/>
                <w:i w:val="0"/>
                <w:color w:val="000000"/>
                <w:sz w:val="16"/>
              </w:rPr>
              <w:t>62.29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62.29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w:t>
            </w:r>
          </w:p>
        </w:tc>
        <w:tc>
          <w:tcPr>
            <w:tcW w:w="2700" w:type="dxa"/>
            <w:vAlign w:val="center"/>
          </w:tcPr>
          <w:p>
            <w:pPr>
              <w:jc w:val="left"/>
            </w:pPr>
            <w:r>
              <w:rPr>
                <w:rFonts w:ascii="宋体" w:hAnsi="宋体" w:eastAsia="宋体" w:cs="宋体"/>
                <w:b w:val="0"/>
                <w:i w:val="0"/>
                <w:color w:val="000000"/>
                <w:sz w:val="16"/>
              </w:rPr>
              <w:t>农林水支出</w:t>
            </w:r>
          </w:p>
        </w:tc>
        <w:tc>
          <w:tcPr>
            <w:tcW w:w="1420" w:type="dxa"/>
            <w:vAlign w:val="center"/>
          </w:tcPr>
          <w:p>
            <w:pPr>
              <w:jc w:val="right"/>
            </w:pPr>
            <w:r>
              <w:rPr>
                <w:rFonts w:ascii="宋体" w:hAnsi="宋体" w:eastAsia="宋体" w:cs="宋体"/>
                <w:b w:val="0"/>
                <w:i w:val="0"/>
                <w:color w:val="000000"/>
                <w:sz w:val="16"/>
              </w:rPr>
              <w:t>1,801.57</w:t>
            </w:r>
          </w:p>
        </w:tc>
        <w:tc>
          <w:tcPr>
            <w:tcW w:w="1520" w:type="dxa"/>
            <w:vAlign w:val="center"/>
          </w:tcPr>
          <w:p>
            <w:pPr>
              <w:jc w:val="right"/>
            </w:pPr>
            <w:r>
              <w:rPr>
                <w:rFonts w:ascii="宋体" w:hAnsi="宋体" w:eastAsia="宋体" w:cs="宋体"/>
                <w:b w:val="0"/>
                <w:i w:val="0"/>
                <w:color w:val="000000"/>
                <w:sz w:val="16"/>
              </w:rPr>
              <w:t>51.69</w:t>
            </w:r>
          </w:p>
        </w:tc>
        <w:tc>
          <w:tcPr>
            <w:tcW w:w="1526" w:type="dxa"/>
            <w:vAlign w:val="center"/>
          </w:tcPr>
          <w:p>
            <w:pPr>
              <w:jc w:val="right"/>
            </w:pPr>
            <w:r>
              <w:rPr>
                <w:rFonts w:ascii="宋体" w:hAnsi="宋体" w:eastAsia="宋体" w:cs="宋体"/>
                <w:b w:val="0"/>
                <w:i w:val="0"/>
                <w:color w:val="000000"/>
                <w:sz w:val="16"/>
              </w:rPr>
              <w:t>1,749.88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21301</w:t>
            </w:r>
          </w:p>
        </w:tc>
        <w:tc>
          <w:tcPr>
            <w:tcW w:w="2700" w:type="dxa"/>
            <w:vAlign w:val="center"/>
          </w:tcPr>
          <w:p>
            <w:pPr>
              <w:jc w:val="left"/>
            </w:pPr>
            <w:r>
              <w:rPr>
                <w:rFonts w:ascii="宋体" w:hAnsi="宋体" w:eastAsia="宋体" w:cs="宋体"/>
                <w:b w:val="0"/>
                <w:i w:val="0"/>
                <w:color w:val="000000"/>
                <w:sz w:val="16"/>
              </w:rPr>
              <w:t>农业农村</w:t>
            </w:r>
          </w:p>
        </w:tc>
        <w:tc>
          <w:tcPr>
            <w:tcW w:w="1420" w:type="dxa"/>
            <w:vAlign w:val="center"/>
          </w:tcPr>
          <w:p>
            <w:pPr>
              <w:jc w:val="right"/>
            </w:pPr>
            <w:r>
              <w:rPr>
                <w:rFonts w:ascii="宋体" w:hAnsi="宋体" w:eastAsia="宋体" w:cs="宋体"/>
                <w:b w:val="0"/>
                <w:i w:val="0"/>
                <w:color w:val="000000"/>
                <w:sz w:val="16"/>
              </w:rPr>
              <w:t>289.63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289.63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2130106</w:t>
            </w:r>
          </w:p>
        </w:tc>
        <w:tc>
          <w:tcPr>
            <w:tcW w:w="2700" w:type="dxa"/>
            <w:vAlign w:val="center"/>
          </w:tcPr>
          <w:p>
            <w:pPr>
              <w:jc w:val="left"/>
            </w:pPr>
            <w:r>
              <w:rPr>
                <w:rFonts w:ascii="宋体" w:hAnsi="宋体" w:eastAsia="宋体" w:cs="宋体"/>
                <w:b w:val="0"/>
                <w:i w:val="0"/>
                <w:color w:val="000000"/>
                <w:sz w:val="16"/>
              </w:rPr>
              <w:t>科技转化与推广服务</w:t>
            </w:r>
          </w:p>
        </w:tc>
        <w:tc>
          <w:tcPr>
            <w:tcW w:w="1420" w:type="dxa"/>
            <w:vAlign w:val="center"/>
          </w:tcPr>
          <w:p>
            <w:pPr>
              <w:jc w:val="right"/>
            </w:pPr>
            <w:r>
              <w:rPr>
                <w:rFonts w:ascii="宋体" w:hAnsi="宋体" w:eastAsia="宋体" w:cs="宋体"/>
                <w:b w:val="0"/>
                <w:i w:val="0"/>
                <w:color w:val="000000"/>
                <w:sz w:val="16"/>
              </w:rPr>
              <w:t>1.50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2130108</w:t>
            </w:r>
          </w:p>
        </w:tc>
        <w:tc>
          <w:tcPr>
            <w:tcW w:w="2700" w:type="dxa"/>
            <w:vAlign w:val="center"/>
          </w:tcPr>
          <w:p>
            <w:pPr>
              <w:jc w:val="left"/>
            </w:pPr>
            <w:r>
              <w:rPr>
                <w:rFonts w:ascii="宋体" w:hAnsi="宋体" w:eastAsia="宋体" w:cs="宋体"/>
                <w:b w:val="0"/>
                <w:i w:val="0"/>
                <w:color w:val="000000"/>
                <w:sz w:val="16"/>
              </w:rPr>
              <w:t>病虫害控制</w:t>
            </w:r>
          </w:p>
        </w:tc>
        <w:tc>
          <w:tcPr>
            <w:tcW w:w="1420" w:type="dxa"/>
            <w:vAlign w:val="center"/>
          </w:tcPr>
          <w:p>
            <w:pPr>
              <w:jc w:val="right"/>
            </w:pPr>
            <w:r>
              <w:rPr>
                <w:rFonts w:ascii="宋体" w:hAnsi="宋体" w:eastAsia="宋体" w:cs="宋体"/>
                <w:b w:val="0"/>
                <w:i w:val="0"/>
                <w:color w:val="000000"/>
                <w:sz w:val="16"/>
              </w:rPr>
              <w:t>4.00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2130122</w:t>
            </w:r>
          </w:p>
        </w:tc>
        <w:tc>
          <w:tcPr>
            <w:tcW w:w="2700" w:type="dxa"/>
            <w:vAlign w:val="center"/>
          </w:tcPr>
          <w:p>
            <w:pPr>
              <w:jc w:val="left"/>
            </w:pPr>
            <w:r>
              <w:rPr>
                <w:rFonts w:ascii="宋体" w:hAnsi="宋体" w:eastAsia="宋体" w:cs="宋体"/>
                <w:b w:val="0"/>
                <w:i w:val="0"/>
                <w:color w:val="000000"/>
                <w:sz w:val="16"/>
              </w:rPr>
              <w:t>农业生产发展</w:t>
            </w:r>
          </w:p>
        </w:tc>
        <w:tc>
          <w:tcPr>
            <w:tcW w:w="1420" w:type="dxa"/>
            <w:vAlign w:val="center"/>
          </w:tcPr>
          <w:p>
            <w:pPr>
              <w:jc w:val="right"/>
            </w:pPr>
            <w:r>
              <w:rPr>
                <w:rFonts w:ascii="宋体" w:hAnsi="宋体" w:eastAsia="宋体" w:cs="宋体"/>
                <w:b w:val="0"/>
                <w:i w:val="0"/>
                <w:color w:val="000000"/>
                <w:sz w:val="16"/>
              </w:rPr>
              <w:t>279.09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279.09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2130199</w:t>
            </w:r>
          </w:p>
        </w:tc>
        <w:tc>
          <w:tcPr>
            <w:tcW w:w="2700" w:type="dxa"/>
            <w:vAlign w:val="center"/>
          </w:tcPr>
          <w:p>
            <w:pPr>
              <w:jc w:val="left"/>
            </w:pPr>
            <w:r>
              <w:rPr>
                <w:rFonts w:ascii="宋体" w:hAnsi="宋体" w:eastAsia="宋体" w:cs="宋体"/>
                <w:b w:val="0"/>
                <w:i w:val="0"/>
                <w:color w:val="000000"/>
                <w:sz w:val="16"/>
              </w:rPr>
              <w:t>其他农业农村支出</w:t>
            </w:r>
          </w:p>
        </w:tc>
        <w:tc>
          <w:tcPr>
            <w:tcW w:w="1420" w:type="dxa"/>
            <w:vAlign w:val="center"/>
          </w:tcPr>
          <w:p>
            <w:pPr>
              <w:jc w:val="right"/>
            </w:pPr>
            <w:r>
              <w:rPr>
                <w:rFonts w:ascii="宋体" w:hAnsi="宋体" w:eastAsia="宋体" w:cs="宋体"/>
                <w:b w:val="0"/>
                <w:i w:val="0"/>
                <w:color w:val="000000"/>
                <w:sz w:val="16"/>
              </w:rPr>
              <w:t>5.04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21302</w:t>
            </w:r>
          </w:p>
        </w:tc>
        <w:tc>
          <w:tcPr>
            <w:tcW w:w="2700" w:type="dxa"/>
            <w:vAlign w:val="center"/>
          </w:tcPr>
          <w:p>
            <w:pPr>
              <w:jc w:val="left"/>
            </w:pPr>
            <w:r>
              <w:rPr>
                <w:rFonts w:ascii="宋体" w:hAnsi="宋体" w:eastAsia="宋体" w:cs="宋体"/>
                <w:b w:val="0"/>
                <w:i w:val="0"/>
                <w:color w:val="000000"/>
                <w:sz w:val="16"/>
              </w:rPr>
              <w:t>林业和草原</w:t>
            </w:r>
          </w:p>
        </w:tc>
        <w:tc>
          <w:tcPr>
            <w:tcW w:w="1420" w:type="dxa"/>
            <w:vAlign w:val="center"/>
          </w:tcPr>
          <w:p>
            <w:pPr>
              <w:jc w:val="right"/>
            </w:pPr>
            <w:r>
              <w:rPr>
                <w:rFonts w:ascii="宋体" w:hAnsi="宋体" w:eastAsia="宋体" w:cs="宋体"/>
                <w:b w:val="0"/>
                <w:i w:val="0"/>
                <w:color w:val="000000"/>
                <w:sz w:val="16"/>
              </w:rPr>
              <w:t>77.23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77.23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2130205</w:t>
            </w:r>
          </w:p>
        </w:tc>
        <w:tc>
          <w:tcPr>
            <w:tcW w:w="2700" w:type="dxa"/>
            <w:vAlign w:val="center"/>
          </w:tcPr>
          <w:p>
            <w:pPr>
              <w:jc w:val="left"/>
            </w:pPr>
            <w:r>
              <w:rPr>
                <w:rFonts w:ascii="宋体" w:hAnsi="宋体" w:eastAsia="宋体" w:cs="宋体"/>
                <w:b w:val="0"/>
                <w:i w:val="0"/>
                <w:color w:val="000000"/>
                <w:sz w:val="16"/>
              </w:rPr>
              <w:t>森林资源培育</w:t>
            </w:r>
          </w:p>
        </w:tc>
        <w:tc>
          <w:tcPr>
            <w:tcW w:w="1420" w:type="dxa"/>
            <w:vAlign w:val="center"/>
          </w:tcPr>
          <w:p>
            <w:pPr>
              <w:jc w:val="right"/>
            </w:pPr>
            <w:r>
              <w:rPr>
                <w:rFonts w:ascii="宋体" w:hAnsi="宋体" w:eastAsia="宋体" w:cs="宋体"/>
                <w:b w:val="0"/>
                <w:i w:val="0"/>
                <w:color w:val="000000"/>
                <w:sz w:val="16"/>
              </w:rPr>
              <w:t>28.07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28.07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2130209</w:t>
            </w:r>
          </w:p>
        </w:tc>
        <w:tc>
          <w:tcPr>
            <w:tcW w:w="2700" w:type="dxa"/>
            <w:vAlign w:val="center"/>
          </w:tcPr>
          <w:p>
            <w:pPr>
              <w:jc w:val="left"/>
            </w:pPr>
            <w:r>
              <w:rPr>
                <w:rFonts w:ascii="宋体" w:hAnsi="宋体" w:eastAsia="宋体" w:cs="宋体"/>
                <w:b w:val="0"/>
                <w:i w:val="0"/>
                <w:color w:val="000000"/>
                <w:sz w:val="16"/>
              </w:rPr>
              <w:t>森林生态效益补偿</w:t>
            </w:r>
          </w:p>
        </w:tc>
        <w:tc>
          <w:tcPr>
            <w:tcW w:w="1420" w:type="dxa"/>
            <w:vAlign w:val="center"/>
          </w:tcPr>
          <w:p>
            <w:pPr>
              <w:jc w:val="right"/>
            </w:pPr>
            <w:r>
              <w:rPr>
                <w:rFonts w:ascii="宋体" w:hAnsi="宋体" w:eastAsia="宋体" w:cs="宋体"/>
                <w:b w:val="0"/>
                <w:i w:val="0"/>
                <w:color w:val="000000"/>
                <w:sz w:val="16"/>
              </w:rPr>
              <w:t>35.16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35.16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2130234</w:t>
            </w:r>
          </w:p>
        </w:tc>
        <w:tc>
          <w:tcPr>
            <w:tcW w:w="2700" w:type="dxa"/>
            <w:vAlign w:val="center"/>
          </w:tcPr>
          <w:p>
            <w:pPr>
              <w:jc w:val="left"/>
            </w:pPr>
            <w:r>
              <w:rPr>
                <w:rFonts w:ascii="宋体" w:hAnsi="宋体" w:eastAsia="宋体" w:cs="宋体"/>
                <w:b w:val="0"/>
                <w:i w:val="0"/>
                <w:color w:val="000000"/>
                <w:sz w:val="16"/>
              </w:rPr>
              <w:t>林业草原防灾减灾</w:t>
            </w:r>
          </w:p>
        </w:tc>
        <w:tc>
          <w:tcPr>
            <w:tcW w:w="1420" w:type="dxa"/>
            <w:vAlign w:val="center"/>
          </w:tcPr>
          <w:p>
            <w:pPr>
              <w:jc w:val="right"/>
            </w:pPr>
            <w:r>
              <w:rPr>
                <w:rFonts w:ascii="宋体" w:hAnsi="宋体" w:eastAsia="宋体" w:cs="宋体"/>
                <w:b w:val="0"/>
                <w:i w:val="0"/>
                <w:color w:val="000000"/>
                <w:sz w:val="16"/>
              </w:rPr>
              <w:t>14.00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21305</w:t>
            </w:r>
          </w:p>
        </w:tc>
        <w:tc>
          <w:tcPr>
            <w:tcW w:w="2700" w:type="dxa"/>
            <w:vAlign w:val="center"/>
          </w:tcPr>
          <w:p>
            <w:pPr>
              <w:jc w:val="left"/>
            </w:pPr>
            <w:r>
              <w:rPr>
                <w:rFonts w:ascii="宋体" w:hAnsi="宋体" w:eastAsia="宋体" w:cs="宋体"/>
                <w:b w:val="0"/>
                <w:i w:val="0"/>
                <w:color w:val="000000"/>
                <w:sz w:val="16"/>
              </w:rPr>
              <w:t>巩固脱贫攻坚成果衔接乡村振兴</w:t>
            </w:r>
          </w:p>
        </w:tc>
        <w:tc>
          <w:tcPr>
            <w:tcW w:w="1420" w:type="dxa"/>
            <w:vAlign w:val="center"/>
          </w:tcPr>
          <w:p>
            <w:pPr>
              <w:jc w:val="right"/>
            </w:pPr>
            <w:r>
              <w:rPr>
                <w:rFonts w:ascii="宋体" w:hAnsi="宋体" w:eastAsia="宋体" w:cs="宋体"/>
                <w:b w:val="0"/>
                <w:i w:val="0"/>
                <w:color w:val="000000"/>
                <w:sz w:val="16"/>
              </w:rPr>
              <w:t>1,100.44</w:t>
            </w:r>
          </w:p>
        </w:tc>
        <w:tc>
          <w:tcPr>
            <w:tcW w:w="1520" w:type="dxa"/>
            <w:vAlign w:val="center"/>
          </w:tcPr>
          <w:p>
            <w:pPr>
              <w:jc w:val="right"/>
            </w:pPr>
            <w:r>
              <w:rPr>
                <w:rFonts w:ascii="宋体" w:hAnsi="宋体" w:eastAsia="宋体" w:cs="宋体"/>
                <w:b w:val="0"/>
                <w:i w:val="0"/>
                <w:color w:val="000000"/>
                <w:sz w:val="16"/>
              </w:rPr>
              <w:t>3.00</w:t>
            </w:r>
          </w:p>
        </w:tc>
        <w:tc>
          <w:tcPr>
            <w:tcW w:w="1526" w:type="dxa"/>
            <w:vAlign w:val="center"/>
          </w:tcPr>
          <w:p>
            <w:pPr>
              <w:jc w:val="right"/>
            </w:pPr>
            <w:r>
              <w:rPr>
                <w:rFonts w:ascii="宋体" w:hAnsi="宋体" w:eastAsia="宋体" w:cs="宋体"/>
                <w:b w:val="0"/>
                <w:i w:val="0"/>
                <w:color w:val="000000"/>
                <w:sz w:val="16"/>
              </w:rPr>
              <w:t>1,097.44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2130501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4.54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2130504</w:t>
            </w:r>
          </w:p>
        </w:tc>
        <w:tc>
          <w:tcPr>
            <w:tcW w:w="2700" w:type="dxa"/>
            <w:vAlign w:val="center"/>
          </w:tcPr>
          <w:p>
            <w:pPr>
              <w:jc w:val="left"/>
            </w:pPr>
            <w:r>
              <w:rPr>
                <w:rFonts w:ascii="宋体" w:hAnsi="宋体" w:eastAsia="宋体" w:cs="宋体"/>
                <w:b w:val="0"/>
                <w:i w:val="0"/>
                <w:color w:val="000000"/>
                <w:sz w:val="16"/>
              </w:rPr>
              <w:t>农村基础设施建设</w:t>
            </w:r>
          </w:p>
        </w:tc>
        <w:tc>
          <w:tcPr>
            <w:tcW w:w="1420" w:type="dxa"/>
            <w:vAlign w:val="center"/>
          </w:tcPr>
          <w:p>
            <w:pPr>
              <w:jc w:val="right"/>
            </w:pPr>
            <w:r>
              <w:rPr>
                <w:rFonts w:ascii="宋体" w:hAnsi="宋体" w:eastAsia="宋体" w:cs="宋体"/>
                <w:b w:val="0"/>
                <w:i w:val="0"/>
                <w:color w:val="000000"/>
                <w:sz w:val="16"/>
              </w:rPr>
              <w:t>558.51</w:t>
            </w:r>
          </w:p>
        </w:tc>
        <w:tc>
          <w:tcPr>
            <w:tcW w:w="1520" w:type="dxa"/>
            <w:vAlign w:val="center"/>
          </w:tcPr>
          <w:p>
            <w:pPr>
              <w:jc w:val="right"/>
            </w:pPr>
            <w:r>
              <w:rPr>
                <w:rFonts w:ascii="宋体" w:hAnsi="宋体" w:eastAsia="宋体" w:cs="宋体"/>
                <w:b w:val="0"/>
                <w:i w:val="0"/>
                <w:color w:val="000000"/>
                <w:sz w:val="16"/>
              </w:rPr>
              <w:t>3.00</w:t>
            </w:r>
          </w:p>
        </w:tc>
        <w:tc>
          <w:tcPr>
            <w:tcW w:w="1526" w:type="dxa"/>
            <w:vAlign w:val="center"/>
          </w:tcPr>
          <w:p>
            <w:pPr>
              <w:jc w:val="right"/>
            </w:pPr>
            <w:r>
              <w:rPr>
                <w:rFonts w:ascii="宋体" w:hAnsi="宋体" w:eastAsia="宋体" w:cs="宋体"/>
                <w:b w:val="0"/>
                <w:i w:val="0"/>
                <w:color w:val="000000"/>
                <w:sz w:val="16"/>
              </w:rPr>
              <w:t>555.51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2130506</w:t>
            </w:r>
          </w:p>
        </w:tc>
        <w:tc>
          <w:tcPr>
            <w:tcW w:w="2700" w:type="dxa"/>
            <w:vAlign w:val="center"/>
          </w:tcPr>
          <w:p>
            <w:pPr>
              <w:jc w:val="left"/>
            </w:pPr>
            <w:r>
              <w:rPr>
                <w:rFonts w:ascii="宋体" w:hAnsi="宋体" w:eastAsia="宋体" w:cs="宋体"/>
                <w:b w:val="0"/>
                <w:i w:val="0"/>
                <w:color w:val="000000"/>
                <w:sz w:val="16"/>
              </w:rPr>
              <w:t>社会发展</w:t>
            </w:r>
          </w:p>
        </w:tc>
        <w:tc>
          <w:tcPr>
            <w:tcW w:w="1420" w:type="dxa"/>
            <w:vAlign w:val="center"/>
          </w:tcPr>
          <w:p>
            <w:pPr>
              <w:jc w:val="right"/>
            </w:pPr>
            <w:r>
              <w:rPr>
                <w:rFonts w:ascii="宋体" w:hAnsi="宋体" w:eastAsia="宋体" w:cs="宋体"/>
                <w:b w:val="0"/>
                <w:i w:val="0"/>
                <w:color w:val="000000"/>
                <w:sz w:val="16"/>
              </w:rPr>
              <w:t>17.32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17.32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2130599</w:t>
            </w:r>
          </w:p>
        </w:tc>
        <w:tc>
          <w:tcPr>
            <w:tcW w:w="2700" w:type="dxa"/>
            <w:vAlign w:val="center"/>
          </w:tcPr>
          <w:p>
            <w:pPr>
              <w:jc w:val="left"/>
            </w:pPr>
            <w:r>
              <w:rPr>
                <w:rFonts w:ascii="宋体" w:hAnsi="宋体" w:eastAsia="宋体" w:cs="宋体"/>
                <w:b w:val="0"/>
                <w:i w:val="0"/>
                <w:color w:val="000000"/>
                <w:sz w:val="16"/>
              </w:rPr>
              <w:t>其他巩固脱贫攻坚成果衔接乡村振兴支出</w:t>
            </w:r>
          </w:p>
        </w:tc>
        <w:tc>
          <w:tcPr>
            <w:tcW w:w="1420" w:type="dxa"/>
            <w:vAlign w:val="center"/>
          </w:tcPr>
          <w:p>
            <w:pPr>
              <w:jc w:val="right"/>
            </w:pPr>
            <w:r>
              <w:rPr>
                <w:rFonts w:ascii="宋体" w:hAnsi="宋体" w:eastAsia="宋体" w:cs="宋体"/>
                <w:b w:val="0"/>
                <w:i w:val="0"/>
                <w:color w:val="000000"/>
                <w:sz w:val="16"/>
              </w:rPr>
              <w:t>520.07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520.07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21307</w:t>
            </w:r>
          </w:p>
        </w:tc>
        <w:tc>
          <w:tcPr>
            <w:tcW w:w="2700" w:type="dxa"/>
            <w:vAlign w:val="center"/>
          </w:tcPr>
          <w:p>
            <w:pPr>
              <w:jc w:val="left"/>
            </w:pPr>
            <w:r>
              <w:rPr>
                <w:rFonts w:ascii="宋体" w:hAnsi="宋体" w:eastAsia="宋体" w:cs="宋体"/>
                <w:b w:val="0"/>
                <w:i w:val="0"/>
                <w:color w:val="000000"/>
                <w:sz w:val="16"/>
              </w:rPr>
              <w:t>农村综合改革</w:t>
            </w:r>
          </w:p>
        </w:tc>
        <w:tc>
          <w:tcPr>
            <w:tcW w:w="1420" w:type="dxa"/>
            <w:vAlign w:val="center"/>
          </w:tcPr>
          <w:p>
            <w:pPr>
              <w:jc w:val="right"/>
            </w:pPr>
            <w:r>
              <w:rPr>
                <w:rFonts w:ascii="宋体" w:hAnsi="宋体" w:eastAsia="宋体" w:cs="宋体"/>
                <w:b w:val="0"/>
                <w:i w:val="0"/>
                <w:color w:val="000000"/>
                <w:sz w:val="16"/>
              </w:rPr>
              <w:t>330.84</w:t>
            </w:r>
          </w:p>
        </w:tc>
        <w:tc>
          <w:tcPr>
            <w:tcW w:w="1520" w:type="dxa"/>
            <w:vAlign w:val="center"/>
          </w:tcPr>
          <w:p>
            <w:pPr>
              <w:jc w:val="right"/>
            </w:pPr>
            <w:r>
              <w:rPr>
                <w:rFonts w:ascii="宋体" w:hAnsi="宋体" w:eastAsia="宋体" w:cs="宋体"/>
                <w:b w:val="0"/>
                <w:i w:val="0"/>
                <w:color w:val="000000"/>
                <w:sz w:val="16"/>
              </w:rPr>
              <w:t>48.69</w:t>
            </w:r>
          </w:p>
        </w:tc>
        <w:tc>
          <w:tcPr>
            <w:tcW w:w="1526" w:type="dxa"/>
            <w:vAlign w:val="center"/>
          </w:tcPr>
          <w:p>
            <w:pPr>
              <w:jc w:val="right"/>
            </w:pPr>
            <w:r>
              <w:rPr>
                <w:rFonts w:ascii="宋体" w:hAnsi="宋体" w:eastAsia="宋体" w:cs="宋体"/>
                <w:b w:val="0"/>
                <w:i w:val="0"/>
                <w:color w:val="000000"/>
                <w:sz w:val="16"/>
              </w:rPr>
              <w:t>282.15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2130701</w:t>
            </w:r>
          </w:p>
        </w:tc>
        <w:tc>
          <w:tcPr>
            <w:tcW w:w="2700" w:type="dxa"/>
            <w:vAlign w:val="center"/>
          </w:tcPr>
          <w:p>
            <w:pPr>
              <w:jc w:val="left"/>
            </w:pPr>
            <w:r>
              <w:rPr>
                <w:rFonts w:ascii="宋体" w:hAnsi="宋体" w:eastAsia="宋体" w:cs="宋体"/>
                <w:b w:val="0"/>
                <w:i w:val="0"/>
                <w:color w:val="000000"/>
                <w:sz w:val="16"/>
              </w:rPr>
              <w:t>对村级公益事业建设的补助</w:t>
            </w:r>
          </w:p>
        </w:tc>
        <w:tc>
          <w:tcPr>
            <w:tcW w:w="1420" w:type="dxa"/>
            <w:vAlign w:val="center"/>
          </w:tcPr>
          <w:p>
            <w:pPr>
              <w:jc w:val="right"/>
            </w:pPr>
            <w:r>
              <w:rPr>
                <w:rFonts w:ascii="宋体" w:hAnsi="宋体" w:eastAsia="宋体" w:cs="宋体"/>
                <w:b w:val="0"/>
                <w:i w:val="0"/>
                <w:color w:val="000000"/>
                <w:sz w:val="16"/>
              </w:rPr>
              <w:t>5.20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2130705</w:t>
            </w:r>
          </w:p>
        </w:tc>
        <w:tc>
          <w:tcPr>
            <w:tcW w:w="2700" w:type="dxa"/>
            <w:vAlign w:val="center"/>
          </w:tcPr>
          <w:p>
            <w:pPr>
              <w:jc w:val="left"/>
            </w:pPr>
            <w:r>
              <w:rPr>
                <w:rFonts w:ascii="宋体" w:hAnsi="宋体" w:eastAsia="宋体" w:cs="宋体"/>
                <w:b w:val="0"/>
                <w:i w:val="0"/>
                <w:color w:val="000000"/>
                <w:sz w:val="16"/>
              </w:rPr>
              <w:t>对村民委员会和村党支部的补助</w:t>
            </w:r>
          </w:p>
        </w:tc>
        <w:tc>
          <w:tcPr>
            <w:tcW w:w="1420" w:type="dxa"/>
            <w:vAlign w:val="center"/>
          </w:tcPr>
          <w:p>
            <w:pPr>
              <w:jc w:val="right"/>
            </w:pPr>
            <w:r>
              <w:rPr>
                <w:rFonts w:ascii="宋体" w:hAnsi="宋体" w:eastAsia="宋体" w:cs="宋体"/>
                <w:b w:val="0"/>
                <w:i w:val="0"/>
                <w:color w:val="000000"/>
                <w:sz w:val="16"/>
              </w:rPr>
              <w:t>325.64</w:t>
            </w:r>
          </w:p>
        </w:tc>
        <w:tc>
          <w:tcPr>
            <w:tcW w:w="1520" w:type="dxa"/>
            <w:vAlign w:val="center"/>
          </w:tcPr>
          <w:p>
            <w:pPr>
              <w:jc w:val="right"/>
            </w:pPr>
            <w:r>
              <w:rPr>
                <w:rFonts w:ascii="宋体" w:hAnsi="宋体" w:eastAsia="宋体" w:cs="宋体"/>
                <w:b w:val="0"/>
                <w:i w:val="0"/>
                <w:color w:val="000000"/>
                <w:sz w:val="16"/>
              </w:rPr>
              <w:t>48.69</w:t>
            </w:r>
          </w:p>
        </w:tc>
        <w:tc>
          <w:tcPr>
            <w:tcW w:w="1526" w:type="dxa"/>
            <w:vAlign w:val="center"/>
          </w:tcPr>
          <w:p>
            <w:pPr>
              <w:jc w:val="right"/>
            </w:pPr>
            <w:r>
              <w:rPr>
                <w:rFonts w:ascii="宋体" w:hAnsi="宋体" w:eastAsia="宋体" w:cs="宋体"/>
                <w:b w:val="0"/>
                <w:i w:val="0"/>
                <w:color w:val="000000"/>
                <w:sz w:val="16"/>
              </w:rPr>
              <w:t>276.95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21399</w:t>
            </w:r>
          </w:p>
        </w:tc>
        <w:tc>
          <w:tcPr>
            <w:tcW w:w="2700" w:type="dxa"/>
            <w:vAlign w:val="center"/>
          </w:tcPr>
          <w:p>
            <w:pPr>
              <w:jc w:val="left"/>
            </w:pPr>
            <w:r>
              <w:rPr>
                <w:rFonts w:ascii="宋体" w:hAnsi="宋体" w:eastAsia="宋体" w:cs="宋体"/>
                <w:b w:val="0"/>
                <w:i w:val="0"/>
                <w:color w:val="000000"/>
                <w:sz w:val="16"/>
              </w:rPr>
              <w:t>其他农林水支出</w:t>
            </w:r>
          </w:p>
        </w:tc>
        <w:tc>
          <w:tcPr>
            <w:tcW w:w="1420" w:type="dxa"/>
            <w:vAlign w:val="center"/>
          </w:tcPr>
          <w:p>
            <w:pPr>
              <w:jc w:val="right"/>
            </w:pPr>
            <w:r>
              <w:rPr>
                <w:rFonts w:ascii="宋体" w:hAnsi="宋体" w:eastAsia="宋体" w:cs="宋体"/>
                <w:b w:val="0"/>
                <w:i w:val="0"/>
                <w:color w:val="000000"/>
                <w:sz w:val="16"/>
              </w:rPr>
              <w:t>3.42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2139999</w:t>
            </w:r>
          </w:p>
        </w:tc>
        <w:tc>
          <w:tcPr>
            <w:tcW w:w="2700" w:type="dxa"/>
            <w:vAlign w:val="center"/>
          </w:tcPr>
          <w:p>
            <w:pPr>
              <w:jc w:val="left"/>
            </w:pPr>
            <w:r>
              <w:rPr>
                <w:rFonts w:ascii="宋体" w:hAnsi="宋体" w:eastAsia="宋体" w:cs="宋体"/>
                <w:b w:val="0"/>
                <w:i w:val="0"/>
                <w:color w:val="000000"/>
                <w:sz w:val="16"/>
              </w:rPr>
              <w:t>其他农林水支出</w:t>
            </w:r>
          </w:p>
        </w:tc>
        <w:tc>
          <w:tcPr>
            <w:tcW w:w="1420" w:type="dxa"/>
            <w:vAlign w:val="center"/>
          </w:tcPr>
          <w:p>
            <w:pPr>
              <w:jc w:val="right"/>
            </w:pPr>
            <w:r>
              <w:rPr>
                <w:rFonts w:ascii="宋体" w:hAnsi="宋体" w:eastAsia="宋体" w:cs="宋体"/>
                <w:b w:val="0"/>
                <w:i w:val="0"/>
                <w:color w:val="000000"/>
                <w:sz w:val="16"/>
              </w:rPr>
              <w:t>3.42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w:t>
            </w:r>
          </w:p>
        </w:tc>
        <w:tc>
          <w:tcPr>
            <w:tcW w:w="2700" w:type="dxa"/>
            <w:vAlign w:val="center"/>
          </w:tcPr>
          <w:p>
            <w:pPr>
              <w:jc w:val="left"/>
            </w:pPr>
            <w:r>
              <w:rPr>
                <w:rFonts w:ascii="宋体" w:hAnsi="宋体" w:eastAsia="宋体" w:cs="宋体"/>
                <w:b w:val="0"/>
                <w:i w:val="0"/>
                <w:color w:val="000000"/>
                <w:sz w:val="16"/>
              </w:rPr>
              <w:t>交通运输支出</w:t>
            </w:r>
          </w:p>
        </w:tc>
        <w:tc>
          <w:tcPr>
            <w:tcW w:w="1420" w:type="dxa"/>
            <w:vAlign w:val="center"/>
          </w:tcPr>
          <w:p>
            <w:pPr>
              <w:jc w:val="right"/>
            </w:pPr>
            <w:r>
              <w:rPr>
                <w:rFonts w:ascii="宋体" w:hAnsi="宋体" w:eastAsia="宋体" w:cs="宋体"/>
                <w:b w:val="0"/>
                <w:i w:val="0"/>
                <w:color w:val="000000"/>
                <w:sz w:val="16"/>
              </w:rPr>
              <w:t>4.04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21406</w:t>
            </w:r>
          </w:p>
        </w:tc>
        <w:tc>
          <w:tcPr>
            <w:tcW w:w="2700" w:type="dxa"/>
            <w:vAlign w:val="center"/>
          </w:tcPr>
          <w:p>
            <w:pPr>
              <w:jc w:val="left"/>
            </w:pPr>
            <w:r>
              <w:rPr>
                <w:rFonts w:ascii="宋体" w:hAnsi="宋体" w:eastAsia="宋体" w:cs="宋体"/>
                <w:b w:val="0"/>
                <w:i w:val="0"/>
                <w:color w:val="000000"/>
                <w:sz w:val="16"/>
              </w:rPr>
              <w:t>车辆购置税支出</w:t>
            </w:r>
          </w:p>
        </w:tc>
        <w:tc>
          <w:tcPr>
            <w:tcW w:w="1420" w:type="dxa"/>
            <w:vAlign w:val="center"/>
          </w:tcPr>
          <w:p>
            <w:pPr>
              <w:jc w:val="right"/>
            </w:pPr>
            <w:r>
              <w:rPr>
                <w:rFonts w:ascii="宋体" w:hAnsi="宋体" w:eastAsia="宋体" w:cs="宋体"/>
                <w:b w:val="0"/>
                <w:i w:val="0"/>
                <w:color w:val="000000"/>
                <w:sz w:val="16"/>
              </w:rPr>
              <w:t>4.04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2140602</w:t>
            </w:r>
          </w:p>
        </w:tc>
        <w:tc>
          <w:tcPr>
            <w:tcW w:w="2700" w:type="dxa"/>
            <w:vAlign w:val="center"/>
          </w:tcPr>
          <w:p>
            <w:pPr>
              <w:jc w:val="left"/>
            </w:pPr>
            <w:r>
              <w:rPr>
                <w:rFonts w:ascii="宋体" w:hAnsi="宋体" w:eastAsia="宋体" w:cs="宋体"/>
                <w:b w:val="0"/>
                <w:i w:val="0"/>
                <w:color w:val="000000"/>
                <w:sz w:val="16"/>
              </w:rPr>
              <w:t>车辆购置税用于农村公路建设支出</w:t>
            </w:r>
          </w:p>
        </w:tc>
        <w:tc>
          <w:tcPr>
            <w:tcW w:w="1420" w:type="dxa"/>
            <w:vAlign w:val="center"/>
          </w:tcPr>
          <w:p>
            <w:pPr>
              <w:jc w:val="right"/>
            </w:pPr>
            <w:r>
              <w:rPr>
                <w:rFonts w:ascii="宋体" w:hAnsi="宋体" w:eastAsia="宋体" w:cs="宋体"/>
                <w:b w:val="0"/>
                <w:i w:val="0"/>
                <w:color w:val="000000"/>
                <w:sz w:val="16"/>
              </w:rPr>
              <w:t>4.04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89.44</w:t>
            </w:r>
          </w:p>
        </w:tc>
        <w:tc>
          <w:tcPr>
            <w:tcW w:w="1520" w:type="dxa"/>
            <w:vAlign w:val="center"/>
          </w:tcPr>
          <w:p>
            <w:pPr>
              <w:jc w:val="right"/>
            </w:pPr>
            <w:r>
              <w:rPr>
                <w:rFonts w:ascii="宋体" w:hAnsi="宋体" w:eastAsia="宋体" w:cs="宋体"/>
                <w:b w:val="0"/>
                <w:i w:val="0"/>
                <w:color w:val="000000"/>
                <w:sz w:val="16"/>
              </w:rPr>
              <w:t>89.44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89.44</w:t>
            </w:r>
          </w:p>
        </w:tc>
        <w:tc>
          <w:tcPr>
            <w:tcW w:w="1520" w:type="dxa"/>
            <w:vAlign w:val="center"/>
          </w:tcPr>
          <w:p>
            <w:pPr>
              <w:jc w:val="right"/>
            </w:pPr>
            <w:r>
              <w:rPr>
                <w:rFonts w:ascii="宋体" w:hAnsi="宋体" w:eastAsia="宋体" w:cs="宋体"/>
                <w:b w:val="0"/>
                <w:i w:val="0"/>
                <w:color w:val="000000"/>
                <w:sz w:val="16"/>
              </w:rPr>
              <w:t>89.44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89.44</w:t>
            </w:r>
          </w:p>
        </w:tc>
        <w:tc>
          <w:tcPr>
            <w:tcW w:w="1520" w:type="dxa"/>
            <w:vAlign w:val="center"/>
          </w:tcPr>
          <w:p>
            <w:pPr>
              <w:jc w:val="right"/>
            </w:pPr>
            <w:r>
              <w:rPr>
                <w:rFonts w:ascii="宋体" w:hAnsi="宋体" w:eastAsia="宋体" w:cs="宋体"/>
                <w:b w:val="0"/>
                <w:i w:val="0"/>
                <w:color w:val="000000"/>
                <w:sz w:val="16"/>
              </w:rPr>
              <w:t>89.44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w:t>
            </w:r>
          </w:p>
        </w:tc>
        <w:tc>
          <w:tcPr>
            <w:tcW w:w="2700" w:type="dxa"/>
            <w:vAlign w:val="center"/>
          </w:tcPr>
          <w:p>
            <w:pPr>
              <w:jc w:val="left"/>
            </w:pPr>
            <w:r>
              <w:rPr>
                <w:rFonts w:ascii="宋体" w:hAnsi="宋体" w:eastAsia="宋体" w:cs="宋体"/>
                <w:b w:val="0"/>
                <w:i w:val="0"/>
                <w:color w:val="000000"/>
                <w:sz w:val="16"/>
              </w:rPr>
              <w:t>灾害防治及应急管理支出</w:t>
            </w:r>
          </w:p>
        </w:tc>
        <w:tc>
          <w:tcPr>
            <w:tcW w:w="1420" w:type="dxa"/>
            <w:vAlign w:val="center"/>
          </w:tcPr>
          <w:p>
            <w:pPr>
              <w:jc w:val="right"/>
            </w:pPr>
            <w:r>
              <w:rPr>
                <w:rFonts w:ascii="宋体" w:hAnsi="宋体" w:eastAsia="宋体" w:cs="宋体"/>
                <w:b w:val="0"/>
                <w:i w:val="0"/>
                <w:color w:val="000000"/>
                <w:sz w:val="16"/>
              </w:rPr>
              <w:t>143.51</w:t>
            </w:r>
          </w:p>
        </w:tc>
        <w:tc>
          <w:tcPr>
            <w:tcW w:w="1520" w:type="dxa"/>
            <w:vAlign w:val="center"/>
          </w:tcPr>
          <w:p>
            <w:pPr>
              <w:jc w:val="right"/>
            </w:pPr>
            <w:r>
              <w:rPr>
                <w:rFonts w:ascii="宋体" w:hAnsi="宋体" w:eastAsia="宋体" w:cs="宋体"/>
                <w:b w:val="0"/>
                <w:i w:val="0"/>
                <w:color w:val="000000"/>
                <w:sz w:val="16"/>
              </w:rPr>
              <w:t>56.62</w:t>
            </w:r>
          </w:p>
        </w:tc>
        <w:tc>
          <w:tcPr>
            <w:tcW w:w="1526" w:type="dxa"/>
            <w:vAlign w:val="center"/>
          </w:tcPr>
          <w:p>
            <w:pPr>
              <w:jc w:val="right"/>
            </w:pPr>
            <w:r>
              <w:rPr>
                <w:rFonts w:ascii="宋体" w:hAnsi="宋体" w:eastAsia="宋体" w:cs="宋体"/>
                <w:b w:val="0"/>
                <w:i w:val="0"/>
                <w:color w:val="000000"/>
                <w:sz w:val="16"/>
              </w:rPr>
              <w:t>86.89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22401</w:t>
            </w:r>
          </w:p>
        </w:tc>
        <w:tc>
          <w:tcPr>
            <w:tcW w:w="2700" w:type="dxa"/>
            <w:vAlign w:val="center"/>
          </w:tcPr>
          <w:p>
            <w:pPr>
              <w:jc w:val="left"/>
            </w:pPr>
            <w:r>
              <w:rPr>
                <w:rFonts w:ascii="宋体" w:hAnsi="宋体" w:eastAsia="宋体" w:cs="宋体"/>
                <w:b w:val="0"/>
                <w:i w:val="0"/>
                <w:color w:val="000000"/>
                <w:sz w:val="16"/>
              </w:rPr>
              <w:t>应急管理事务</w:t>
            </w:r>
          </w:p>
        </w:tc>
        <w:tc>
          <w:tcPr>
            <w:tcW w:w="1420" w:type="dxa"/>
            <w:vAlign w:val="center"/>
          </w:tcPr>
          <w:p>
            <w:pPr>
              <w:jc w:val="right"/>
            </w:pPr>
            <w:r>
              <w:rPr>
                <w:rFonts w:ascii="宋体" w:hAnsi="宋体" w:eastAsia="宋体" w:cs="宋体"/>
                <w:b w:val="0"/>
                <w:i w:val="0"/>
                <w:color w:val="000000"/>
                <w:sz w:val="16"/>
              </w:rPr>
              <w:t>16.52</w:t>
            </w:r>
          </w:p>
        </w:tc>
        <w:tc>
          <w:tcPr>
            <w:tcW w:w="1520" w:type="dxa"/>
            <w:vAlign w:val="center"/>
          </w:tcPr>
          <w:p>
            <w:pPr>
              <w:jc w:val="right"/>
            </w:pPr>
            <w:r>
              <w:rPr>
                <w:rFonts w:ascii="宋体" w:hAnsi="宋体" w:eastAsia="宋体" w:cs="宋体"/>
                <w:b w:val="0"/>
                <w:i w:val="0"/>
                <w:color w:val="000000"/>
                <w:sz w:val="16"/>
              </w:rPr>
              <w:t>7.04</w:t>
            </w:r>
          </w:p>
        </w:tc>
        <w:tc>
          <w:tcPr>
            <w:tcW w:w="1526" w:type="dxa"/>
            <w:vAlign w:val="center"/>
          </w:tcPr>
          <w:p>
            <w:pPr>
              <w:jc w:val="right"/>
            </w:pPr>
            <w:r>
              <w:rPr>
                <w:rFonts w:ascii="宋体" w:hAnsi="宋体" w:eastAsia="宋体" w:cs="宋体"/>
                <w:b w:val="0"/>
                <w:i w:val="0"/>
                <w:color w:val="000000"/>
                <w:sz w:val="16"/>
              </w:rPr>
              <w:t>9.48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2240104</w:t>
            </w:r>
          </w:p>
        </w:tc>
        <w:tc>
          <w:tcPr>
            <w:tcW w:w="2700" w:type="dxa"/>
            <w:vAlign w:val="center"/>
          </w:tcPr>
          <w:p>
            <w:pPr>
              <w:jc w:val="left"/>
            </w:pPr>
            <w:r>
              <w:rPr>
                <w:rFonts w:ascii="宋体" w:hAnsi="宋体" w:eastAsia="宋体" w:cs="宋体"/>
                <w:b w:val="0"/>
                <w:i w:val="0"/>
                <w:color w:val="000000"/>
                <w:sz w:val="16"/>
              </w:rPr>
              <w:t>灾害风险防治</w:t>
            </w:r>
          </w:p>
        </w:tc>
        <w:tc>
          <w:tcPr>
            <w:tcW w:w="1420" w:type="dxa"/>
            <w:vAlign w:val="center"/>
          </w:tcPr>
          <w:p>
            <w:pPr>
              <w:jc w:val="right"/>
            </w:pPr>
            <w:r>
              <w:rPr>
                <w:rFonts w:ascii="宋体" w:hAnsi="宋体" w:eastAsia="宋体" w:cs="宋体"/>
                <w:b w:val="0"/>
                <w:i w:val="0"/>
                <w:color w:val="000000"/>
                <w:sz w:val="16"/>
              </w:rPr>
              <w:t>12.04</w:t>
            </w:r>
          </w:p>
        </w:tc>
        <w:tc>
          <w:tcPr>
            <w:tcW w:w="1520" w:type="dxa"/>
            <w:vAlign w:val="center"/>
          </w:tcPr>
          <w:p>
            <w:pPr>
              <w:jc w:val="right"/>
            </w:pPr>
            <w:r>
              <w:rPr>
                <w:rFonts w:ascii="宋体" w:hAnsi="宋体" w:eastAsia="宋体" w:cs="宋体"/>
                <w:b w:val="0"/>
                <w:i w:val="0"/>
                <w:color w:val="000000"/>
                <w:sz w:val="16"/>
              </w:rPr>
              <w:t>7.04</w:t>
            </w:r>
          </w:p>
        </w:tc>
        <w:tc>
          <w:tcPr>
            <w:tcW w:w="1526" w:type="dxa"/>
            <w:vAlign w:val="center"/>
          </w:tcPr>
          <w:p>
            <w:pPr>
              <w:jc w:val="right"/>
            </w:pPr>
            <w:r>
              <w:rPr>
                <w:rFonts w:ascii="宋体" w:hAnsi="宋体" w:eastAsia="宋体" w:cs="宋体"/>
                <w:b w:val="0"/>
                <w:i w:val="0"/>
                <w:color w:val="000000"/>
                <w:sz w:val="16"/>
              </w:rP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2240106</w:t>
            </w:r>
          </w:p>
        </w:tc>
        <w:tc>
          <w:tcPr>
            <w:tcW w:w="2700" w:type="dxa"/>
            <w:vAlign w:val="center"/>
          </w:tcPr>
          <w:p>
            <w:pPr>
              <w:jc w:val="left"/>
            </w:pPr>
            <w:r>
              <w:rPr>
                <w:rFonts w:ascii="宋体" w:hAnsi="宋体" w:eastAsia="宋体" w:cs="宋体"/>
                <w:b w:val="0"/>
                <w:i w:val="0"/>
                <w:color w:val="000000"/>
                <w:sz w:val="16"/>
              </w:rPr>
              <w:t>安全监管</w:t>
            </w:r>
          </w:p>
        </w:tc>
        <w:tc>
          <w:tcPr>
            <w:tcW w:w="1420" w:type="dxa"/>
            <w:vAlign w:val="center"/>
          </w:tcPr>
          <w:p>
            <w:pPr>
              <w:jc w:val="right"/>
            </w:pPr>
            <w:r>
              <w:rPr>
                <w:rFonts w:ascii="宋体" w:hAnsi="宋体" w:eastAsia="宋体" w:cs="宋体"/>
                <w:b w:val="0"/>
                <w:i w:val="0"/>
                <w:color w:val="000000"/>
                <w:sz w:val="16"/>
              </w:rPr>
              <w:t>4.48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22402</w:t>
            </w:r>
          </w:p>
        </w:tc>
        <w:tc>
          <w:tcPr>
            <w:tcW w:w="2700" w:type="dxa"/>
            <w:vAlign w:val="center"/>
          </w:tcPr>
          <w:p>
            <w:pPr>
              <w:jc w:val="left"/>
            </w:pPr>
            <w:r>
              <w:rPr>
                <w:rFonts w:ascii="宋体" w:hAnsi="宋体" w:eastAsia="宋体" w:cs="宋体"/>
                <w:b w:val="0"/>
                <w:i w:val="0"/>
                <w:color w:val="000000"/>
                <w:sz w:val="16"/>
              </w:rPr>
              <w:t>消防救援事务</w:t>
            </w:r>
          </w:p>
        </w:tc>
        <w:tc>
          <w:tcPr>
            <w:tcW w:w="1420" w:type="dxa"/>
            <w:vAlign w:val="center"/>
          </w:tcPr>
          <w:p>
            <w:pPr>
              <w:jc w:val="right"/>
            </w:pPr>
            <w:r>
              <w:rPr>
                <w:rFonts w:ascii="宋体" w:hAnsi="宋体" w:eastAsia="宋体" w:cs="宋体"/>
                <w:b w:val="0"/>
                <w:i w:val="0"/>
                <w:color w:val="000000"/>
                <w:sz w:val="16"/>
              </w:rPr>
              <w:t>2.70</w:t>
            </w:r>
          </w:p>
        </w:tc>
        <w:tc>
          <w:tcPr>
            <w:tcW w:w="1520" w:type="dxa"/>
            <w:vAlign w:val="center"/>
          </w:tcPr>
          <w:p>
            <w:pPr>
              <w:jc w:val="right"/>
            </w:pPr>
            <w:r>
              <w:rPr>
                <w:rFonts w:ascii="宋体" w:hAnsi="宋体" w:eastAsia="宋体" w:cs="宋体"/>
                <w:b w:val="0"/>
                <w:i w:val="0"/>
                <w:color w:val="000000"/>
                <w:sz w:val="16"/>
              </w:rPr>
              <w:t>2.70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2240299</w:t>
            </w:r>
          </w:p>
        </w:tc>
        <w:tc>
          <w:tcPr>
            <w:tcW w:w="2700" w:type="dxa"/>
            <w:vAlign w:val="center"/>
          </w:tcPr>
          <w:p>
            <w:pPr>
              <w:jc w:val="left"/>
            </w:pPr>
            <w:r>
              <w:rPr>
                <w:rFonts w:ascii="宋体" w:hAnsi="宋体" w:eastAsia="宋体" w:cs="宋体"/>
                <w:b w:val="0"/>
                <w:i w:val="0"/>
                <w:color w:val="000000"/>
                <w:sz w:val="16"/>
              </w:rPr>
              <w:t>其他消防救援事务支出</w:t>
            </w:r>
          </w:p>
        </w:tc>
        <w:tc>
          <w:tcPr>
            <w:tcW w:w="1420" w:type="dxa"/>
            <w:vAlign w:val="center"/>
          </w:tcPr>
          <w:p>
            <w:pPr>
              <w:jc w:val="right"/>
            </w:pPr>
            <w:r>
              <w:rPr>
                <w:rFonts w:ascii="宋体" w:hAnsi="宋体" w:eastAsia="宋体" w:cs="宋体"/>
                <w:b w:val="0"/>
                <w:i w:val="0"/>
                <w:color w:val="000000"/>
                <w:sz w:val="16"/>
              </w:rPr>
              <w:t>2.70</w:t>
            </w:r>
          </w:p>
        </w:tc>
        <w:tc>
          <w:tcPr>
            <w:tcW w:w="1520" w:type="dxa"/>
            <w:vAlign w:val="center"/>
          </w:tcPr>
          <w:p>
            <w:pPr>
              <w:jc w:val="right"/>
            </w:pPr>
            <w:r>
              <w:rPr>
                <w:rFonts w:ascii="宋体" w:hAnsi="宋体" w:eastAsia="宋体" w:cs="宋体"/>
                <w:b w:val="0"/>
                <w:i w:val="0"/>
                <w:color w:val="000000"/>
                <w:sz w:val="16"/>
              </w:rPr>
              <w:t>2.70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22406</w:t>
            </w:r>
          </w:p>
        </w:tc>
        <w:tc>
          <w:tcPr>
            <w:tcW w:w="2700" w:type="dxa"/>
            <w:vAlign w:val="center"/>
          </w:tcPr>
          <w:p>
            <w:pPr>
              <w:jc w:val="left"/>
            </w:pPr>
            <w:r>
              <w:rPr>
                <w:rFonts w:ascii="宋体" w:hAnsi="宋体" w:eastAsia="宋体" w:cs="宋体"/>
                <w:b w:val="0"/>
                <w:i w:val="0"/>
                <w:color w:val="000000"/>
                <w:sz w:val="16"/>
              </w:rPr>
              <w:t>自然灾害防治</w:t>
            </w:r>
          </w:p>
        </w:tc>
        <w:tc>
          <w:tcPr>
            <w:tcW w:w="1420" w:type="dxa"/>
            <w:vAlign w:val="center"/>
          </w:tcPr>
          <w:p>
            <w:pPr>
              <w:jc w:val="right"/>
            </w:pPr>
            <w:r>
              <w:rPr>
                <w:rFonts w:ascii="宋体" w:hAnsi="宋体" w:eastAsia="宋体" w:cs="宋体"/>
                <w:b w:val="0"/>
                <w:i w:val="0"/>
                <w:color w:val="000000"/>
                <w:sz w:val="16"/>
              </w:rPr>
              <w:t>77.41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77.41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2240601</w:t>
            </w:r>
          </w:p>
        </w:tc>
        <w:tc>
          <w:tcPr>
            <w:tcW w:w="2700" w:type="dxa"/>
            <w:vAlign w:val="center"/>
          </w:tcPr>
          <w:p>
            <w:pPr>
              <w:jc w:val="left"/>
            </w:pPr>
            <w:r>
              <w:rPr>
                <w:rFonts w:ascii="宋体" w:hAnsi="宋体" w:eastAsia="宋体" w:cs="宋体"/>
                <w:b w:val="0"/>
                <w:i w:val="0"/>
                <w:color w:val="000000"/>
                <w:sz w:val="16"/>
              </w:rPr>
              <w:t>地质灾害防治</w:t>
            </w:r>
          </w:p>
        </w:tc>
        <w:tc>
          <w:tcPr>
            <w:tcW w:w="1420" w:type="dxa"/>
            <w:vAlign w:val="center"/>
          </w:tcPr>
          <w:p>
            <w:pPr>
              <w:jc w:val="right"/>
            </w:pPr>
            <w:r>
              <w:rPr>
                <w:rFonts w:ascii="宋体" w:hAnsi="宋体" w:eastAsia="宋体" w:cs="宋体"/>
                <w:b w:val="0"/>
                <w:i w:val="0"/>
                <w:color w:val="000000"/>
                <w:sz w:val="16"/>
              </w:rPr>
              <w:t>77.41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77.41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22407</w:t>
            </w:r>
          </w:p>
        </w:tc>
        <w:tc>
          <w:tcPr>
            <w:tcW w:w="2700" w:type="dxa"/>
            <w:vAlign w:val="center"/>
          </w:tcPr>
          <w:p>
            <w:pPr>
              <w:jc w:val="left"/>
            </w:pPr>
            <w:r>
              <w:rPr>
                <w:rFonts w:ascii="宋体" w:hAnsi="宋体" w:eastAsia="宋体" w:cs="宋体"/>
                <w:b w:val="0"/>
                <w:i w:val="0"/>
                <w:color w:val="000000"/>
                <w:sz w:val="16"/>
              </w:rPr>
              <w:t>自然灾害救灾及恢复重建支出</w:t>
            </w:r>
          </w:p>
        </w:tc>
        <w:tc>
          <w:tcPr>
            <w:tcW w:w="1420" w:type="dxa"/>
            <w:vAlign w:val="center"/>
          </w:tcPr>
          <w:p>
            <w:pPr>
              <w:jc w:val="right"/>
            </w:pPr>
            <w:r>
              <w:rPr>
                <w:rFonts w:ascii="宋体" w:hAnsi="宋体" w:eastAsia="宋体" w:cs="宋体"/>
                <w:b w:val="0"/>
                <w:i w:val="0"/>
                <w:color w:val="000000"/>
                <w:sz w:val="16"/>
              </w:rPr>
              <w:t>46.88</w:t>
            </w:r>
          </w:p>
        </w:tc>
        <w:tc>
          <w:tcPr>
            <w:tcW w:w="1520" w:type="dxa"/>
            <w:vAlign w:val="center"/>
          </w:tcPr>
          <w:p>
            <w:pPr>
              <w:jc w:val="right"/>
            </w:pPr>
            <w:r>
              <w:rPr>
                <w:rFonts w:ascii="宋体" w:hAnsi="宋体" w:eastAsia="宋体" w:cs="宋体"/>
                <w:b w:val="0"/>
                <w:i w:val="0"/>
                <w:color w:val="000000"/>
                <w:sz w:val="16"/>
              </w:rPr>
              <w:t>46.88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2240703</w:t>
            </w:r>
          </w:p>
        </w:tc>
        <w:tc>
          <w:tcPr>
            <w:tcW w:w="2700" w:type="dxa"/>
            <w:vAlign w:val="center"/>
          </w:tcPr>
          <w:p>
            <w:pPr>
              <w:jc w:val="left"/>
            </w:pPr>
            <w:r>
              <w:rPr>
                <w:rFonts w:ascii="宋体" w:hAnsi="宋体" w:eastAsia="宋体" w:cs="宋体"/>
                <w:b w:val="0"/>
                <w:i w:val="0"/>
                <w:color w:val="000000"/>
                <w:sz w:val="16"/>
              </w:rPr>
              <w:t>自然灾害救灾补助</w:t>
            </w:r>
          </w:p>
        </w:tc>
        <w:tc>
          <w:tcPr>
            <w:tcW w:w="1420" w:type="dxa"/>
            <w:vAlign w:val="center"/>
          </w:tcPr>
          <w:p>
            <w:pPr>
              <w:jc w:val="right"/>
            </w:pPr>
            <w:r>
              <w:rPr>
                <w:rFonts w:ascii="宋体" w:hAnsi="宋体" w:eastAsia="宋体" w:cs="宋体"/>
                <w:b w:val="0"/>
                <w:i w:val="0"/>
                <w:color w:val="000000"/>
                <w:sz w:val="16"/>
              </w:rPr>
              <w:t>46.88</w:t>
            </w:r>
          </w:p>
        </w:tc>
        <w:tc>
          <w:tcPr>
            <w:tcW w:w="1520" w:type="dxa"/>
            <w:vAlign w:val="center"/>
          </w:tcPr>
          <w:p>
            <w:pPr>
              <w:jc w:val="right"/>
            </w:pPr>
            <w:r>
              <w:rPr>
                <w:rFonts w:ascii="宋体" w:hAnsi="宋体" w:eastAsia="宋体" w:cs="宋体"/>
                <w:b w:val="0"/>
                <w:i w:val="0"/>
                <w:color w:val="000000"/>
                <w:sz w:val="16"/>
              </w:rPr>
              <w:t>46.88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02" w:hRule="exact"/>
          <w:jc w:val="center"/>
        </w:trPr>
        <w:tc>
          <w:tcPr>
            <w:tcW w:w="2980" w:type="dxa"/>
            <w:gridSpan w:val="3"/>
            <w:vAlign w:val="center"/>
          </w:tcPr>
          <w:p>
            <w:pPr>
              <w:jc w:val="center"/>
            </w:pPr>
            <w:r>
              <w:rPr>
                <w:rFonts w:ascii="宋体" w:hAnsi="宋体" w:eastAsia="宋体" w:cs="宋体"/>
                <w:b w:val="0"/>
                <w:i w:val="0"/>
                <w:color w:val="000000"/>
                <w:sz w:val="9"/>
              </w:rPr>
              <w:t>人员经费</w:t>
            </w:r>
          </w:p>
        </w:tc>
        <w:tc>
          <w:tcPr>
            <w:tcW w:w="5326"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962.60</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1,205.54</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319.82</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22.85</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174.46</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pPr>
              <w:jc w:val="right"/>
            </w:pPr>
            <w:r>
              <w:rPr>
                <w:rFonts w:ascii="宋体" w:hAnsi="宋体" w:eastAsia="宋体" w:cs="宋体"/>
                <w:b w:val="0"/>
                <w:i w:val="0"/>
                <w:color w:val="000000"/>
                <w:sz w:val="9"/>
              </w:rPr>
              <w:t>51.35</w:t>
            </w: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44.61</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pPr>
              <w:jc w:val="right"/>
            </w:pPr>
            <w:r>
              <w:rPr>
                <w:rFonts w:ascii="宋体" w:hAnsi="宋体" w:eastAsia="宋体" w:cs="宋体"/>
                <w:b w:val="0"/>
                <w:i w:val="0"/>
                <w:color w:val="000000"/>
                <w:sz w:val="9"/>
              </w:rPr>
              <w:t>3.00</w:t>
            </w: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41.21</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57.18</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107.18</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7.33</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0.70</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1.34</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44.74</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26.59</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21.32</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5.05</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90.06</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1.61</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34.72</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421.22</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pPr>
              <w:jc w:val="right"/>
            </w:pPr>
            <w:r>
              <w:rPr>
                <w:rFonts w:ascii="宋体" w:hAnsi="宋体" w:eastAsia="宋体" w:cs="宋体"/>
                <w:b w:val="0"/>
                <w:i w:val="0"/>
                <w:color w:val="000000"/>
                <w:sz w:val="9"/>
              </w:rPr>
              <w:t>1.41</w:t>
            </w: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pPr>
              <w:jc w:val="right"/>
            </w:pPr>
            <w:r>
              <w:rPr>
                <w:rFonts w:ascii="宋体" w:hAnsi="宋体" w:eastAsia="宋体" w:cs="宋体"/>
                <w:b w:val="0"/>
                <w:i w:val="0"/>
                <w:color w:val="000000"/>
                <w:sz w:val="9"/>
              </w:rPr>
              <w:t>3.52</w:t>
            </w: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39.49</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pPr>
              <w:jc w:val="right"/>
            </w:pPr>
            <w:r>
              <w:rPr>
                <w:rFonts w:ascii="宋体" w:hAnsi="宋体" w:eastAsia="宋体" w:cs="宋体"/>
                <w:b w:val="0"/>
                <w:i w:val="0"/>
                <w:color w:val="000000"/>
                <w:sz w:val="9"/>
              </w:rPr>
              <w:t>63.61</w:t>
            </w: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pPr>
              <w:jc w:val="right"/>
            </w:pPr>
            <w:r>
              <w:rPr>
                <w:rFonts w:ascii="宋体" w:hAnsi="宋体" w:eastAsia="宋体" w:cs="宋体"/>
                <w:b w:val="0"/>
                <w:i w:val="0"/>
                <w:color w:val="000000"/>
                <w:sz w:val="9"/>
              </w:rPr>
              <w:t>17.99</w:t>
            </w: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301.75</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pPr>
              <w:jc w:val="right"/>
            </w:pPr>
            <w:r>
              <w:rPr>
                <w:rFonts w:ascii="宋体" w:hAnsi="宋体" w:eastAsia="宋体" w:cs="宋体"/>
                <w:b w:val="0"/>
                <w:i w:val="0"/>
                <w:color w:val="000000"/>
                <w:sz w:val="9"/>
              </w:rPr>
              <w:t>6.44</w:t>
            </w: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pPr>
              <w:jc w:val="right"/>
            </w:pPr>
            <w:r>
              <w:rPr>
                <w:rFonts w:ascii="宋体" w:hAnsi="宋体" w:eastAsia="宋体" w:cs="宋体"/>
                <w:b w:val="0"/>
                <w:i w:val="0"/>
                <w:color w:val="000000"/>
                <w:sz w:val="9"/>
              </w:rPr>
              <w:t>77.99</w:t>
            </w: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pPr>
              <w:jc w:val="right"/>
            </w:pPr>
            <w:r>
              <w:rPr>
                <w:rFonts w:ascii="宋体" w:hAnsi="宋体" w:eastAsia="宋体" w:cs="宋体"/>
                <w:b w:val="0"/>
                <w:i w:val="0"/>
                <w:color w:val="000000"/>
                <w:sz w:val="9"/>
              </w:rPr>
              <w:t>737.81</w:t>
            </w: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pPr>
              <w:jc w:val="right"/>
            </w:pPr>
            <w:r>
              <w:rPr>
                <w:rFonts w:ascii="宋体" w:hAnsi="宋体" w:eastAsia="宋体" w:cs="宋体"/>
                <w:b w:val="0"/>
                <w:i w:val="0"/>
                <w:color w:val="000000"/>
                <w:sz w:val="9"/>
              </w:rPr>
              <w:t>0.07</w:t>
            </w: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pPr>
              <w:jc w:val="right"/>
            </w:pPr>
            <w:r>
              <w:rPr>
                <w:rFonts w:ascii="宋体" w:hAnsi="宋体" w:eastAsia="宋体" w:cs="宋体"/>
                <w:b w:val="0"/>
                <w:i w:val="0"/>
                <w:color w:val="000000"/>
                <w:sz w:val="9"/>
              </w:rPr>
              <w:t>45.78</w:t>
            </w: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pPr>
              <w:jc w:val="right"/>
            </w:pPr>
            <w:r>
              <w:rPr>
                <w:rFonts w:ascii="宋体" w:hAnsi="宋体" w:eastAsia="宋体" w:cs="宋体"/>
                <w:b w:val="0"/>
                <w:i w:val="0"/>
                <w:color w:val="000000"/>
                <w:sz w:val="9"/>
              </w:rPr>
              <w:t>18.78</w:t>
            </w: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pPr>
              <w:jc w:val="right"/>
            </w:pPr>
            <w:r>
              <w:rPr>
                <w:rFonts w:ascii="宋体" w:hAnsi="宋体" w:eastAsia="宋体" w:cs="宋体"/>
                <w:b w:val="0"/>
                <w:i w:val="0"/>
                <w:color w:val="000000"/>
                <w:sz w:val="9"/>
              </w:rPr>
              <w:t>0.24</w:t>
            </w: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11.61</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pPr>
              <w:jc w:val="right"/>
            </w:pPr>
            <w:r>
              <w:rPr>
                <w:rFonts w:ascii="宋体" w:hAnsi="宋体" w:eastAsia="宋体" w:cs="宋体"/>
                <w:b w:val="0"/>
                <w:i w:val="0"/>
                <w:color w:val="000000"/>
                <w:sz w:val="9"/>
              </w:rPr>
              <w:t>22.94</w:t>
            </w: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pPr>
              <w:jc w:val="right"/>
            </w:pPr>
            <w:r>
              <w:rPr>
                <w:rFonts w:ascii="宋体" w:hAnsi="宋体" w:eastAsia="宋体" w:cs="宋体"/>
                <w:b w:val="0"/>
                <w:i w:val="0"/>
                <w:color w:val="000000"/>
                <w:sz w:val="9"/>
              </w:rPr>
              <w:t>6.30</w:t>
            </w: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24.77</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pPr>
              <w:jc w:val="right"/>
            </w:pPr>
            <w:r>
              <w:rPr>
                <w:rFonts w:ascii="宋体" w:hAnsi="宋体" w:eastAsia="宋体" w:cs="宋体"/>
                <w:b w:val="0"/>
                <w:i w:val="0"/>
                <w:color w:val="000000"/>
                <w:sz w:val="9"/>
              </w:rPr>
              <w:t>0.25</w:t>
            </w: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pPr>
              <w:jc w:val="right"/>
            </w:pPr>
            <w:r>
              <w:rPr>
                <w:rFonts w:ascii="宋体" w:hAnsi="宋体" w:eastAsia="宋体" w:cs="宋体"/>
                <w:b w:val="0"/>
                <w:i w:val="0"/>
                <w:color w:val="000000"/>
                <w:sz w:val="9"/>
              </w:rPr>
              <w:t>137.03</w:t>
            </w: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16.46</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218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1,383.82</w:t>
            </w:r>
          </w:p>
        </w:tc>
        <w:tc>
          <w:tcPr>
            <w:tcW w:w="4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1,205.54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19" w:hRule="exact"/>
          <w:jc w:val="center"/>
        </w:trPr>
        <w:tc>
          <w:tcPr>
            <w:tcW w:w="244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290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824.46</w:t>
            </w:r>
          </w:p>
        </w:tc>
        <w:tc>
          <w:tcPr>
            <w:tcW w:w="940" w:type="dxa"/>
            <w:vAlign w:val="center"/>
          </w:tcPr>
          <w:p>
            <w:pPr>
              <w:jc w:val="right"/>
            </w:pPr>
            <w:r>
              <w:rPr>
                <w:rFonts w:ascii="宋体" w:hAnsi="宋体" w:eastAsia="宋体" w:cs="宋体"/>
                <w:b w:val="0"/>
                <w:i w:val="0"/>
                <w:color w:val="000000"/>
                <w:sz w:val="11"/>
              </w:rPr>
              <w:t>824.46</w:t>
            </w:r>
          </w:p>
        </w:tc>
        <w:tc>
          <w:tcPr>
            <w:tcW w:w="980" w:type="dxa"/>
            <w:vAlign w:val="center"/>
          </w:tcPr>
          <w:p/>
        </w:tc>
        <w:tc>
          <w:tcPr>
            <w:tcW w:w="980" w:type="dxa"/>
            <w:vAlign w:val="center"/>
          </w:tcPr>
          <w:p>
            <w:pPr>
              <w:jc w:val="right"/>
            </w:pPr>
            <w:r>
              <w:rPr>
                <w:rFonts w:ascii="宋体" w:hAnsi="宋体" w:eastAsia="宋体" w:cs="宋体"/>
                <w:b w:val="0"/>
                <w:i w:val="0"/>
                <w:color w:val="000000"/>
                <w:sz w:val="11"/>
              </w:rPr>
              <w:t>824.46</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w:t>
            </w:r>
          </w:p>
        </w:tc>
        <w:tc>
          <w:tcPr>
            <w:tcW w:w="1700" w:type="dxa"/>
            <w:vAlign w:val="center"/>
          </w:tcPr>
          <w:p>
            <w:pPr>
              <w:jc w:val="left"/>
            </w:pPr>
            <w:r>
              <w:rPr>
                <w:rFonts w:ascii="宋体" w:hAnsi="宋体" w:eastAsia="宋体" w:cs="宋体"/>
                <w:b w:val="0"/>
                <w:i w:val="0"/>
                <w:color w:val="000000"/>
                <w:sz w:val="11"/>
              </w:rPr>
              <w:t>城乡社区支出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814.46</w:t>
            </w:r>
          </w:p>
        </w:tc>
        <w:tc>
          <w:tcPr>
            <w:tcW w:w="940" w:type="dxa"/>
            <w:vAlign w:val="center"/>
          </w:tcPr>
          <w:p>
            <w:pPr>
              <w:jc w:val="right"/>
            </w:pPr>
            <w:r>
              <w:rPr>
                <w:rFonts w:ascii="宋体" w:hAnsi="宋体" w:eastAsia="宋体" w:cs="宋体"/>
                <w:b w:val="0"/>
                <w:i w:val="0"/>
                <w:color w:val="000000"/>
                <w:sz w:val="11"/>
              </w:rPr>
              <w:t>814.46</w:t>
            </w:r>
          </w:p>
        </w:tc>
        <w:tc>
          <w:tcPr>
            <w:tcW w:w="980" w:type="dxa"/>
            <w:vAlign w:val="center"/>
          </w:tcPr>
          <w:p/>
        </w:tc>
        <w:tc>
          <w:tcPr>
            <w:tcW w:w="980" w:type="dxa"/>
            <w:vAlign w:val="center"/>
          </w:tcPr>
          <w:p>
            <w:pPr>
              <w:jc w:val="right"/>
            </w:pPr>
            <w:r>
              <w:rPr>
                <w:rFonts w:ascii="宋体" w:hAnsi="宋体" w:eastAsia="宋体" w:cs="宋体"/>
                <w:b w:val="0"/>
                <w:i w:val="0"/>
                <w:color w:val="000000"/>
                <w:sz w:val="11"/>
              </w:rPr>
              <w:t>814.46</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w:t>
            </w:r>
          </w:p>
        </w:tc>
        <w:tc>
          <w:tcPr>
            <w:tcW w:w="1700" w:type="dxa"/>
            <w:vAlign w:val="center"/>
          </w:tcPr>
          <w:p>
            <w:pPr>
              <w:jc w:val="left"/>
            </w:pPr>
            <w:r>
              <w:rPr>
                <w:rFonts w:ascii="宋体" w:hAnsi="宋体" w:eastAsia="宋体" w:cs="宋体"/>
                <w:b w:val="0"/>
                <w:i w:val="0"/>
                <w:color w:val="000000"/>
                <w:sz w:val="11"/>
              </w:rPr>
              <w:t>国有土地使用权出让收入安排的支出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259.31</w:t>
            </w:r>
          </w:p>
        </w:tc>
        <w:tc>
          <w:tcPr>
            <w:tcW w:w="940" w:type="dxa"/>
            <w:vAlign w:val="center"/>
          </w:tcPr>
          <w:p>
            <w:pPr>
              <w:jc w:val="right"/>
            </w:pPr>
            <w:r>
              <w:rPr>
                <w:rFonts w:ascii="宋体" w:hAnsi="宋体" w:eastAsia="宋体" w:cs="宋体"/>
                <w:b w:val="0"/>
                <w:i w:val="0"/>
                <w:color w:val="000000"/>
                <w:sz w:val="11"/>
              </w:rPr>
              <w:t>259.31</w:t>
            </w:r>
          </w:p>
        </w:tc>
        <w:tc>
          <w:tcPr>
            <w:tcW w:w="980" w:type="dxa"/>
            <w:vAlign w:val="center"/>
          </w:tcPr>
          <w:p/>
        </w:tc>
        <w:tc>
          <w:tcPr>
            <w:tcW w:w="980" w:type="dxa"/>
            <w:vAlign w:val="center"/>
          </w:tcPr>
          <w:p>
            <w:pPr>
              <w:jc w:val="right"/>
            </w:pPr>
            <w:r>
              <w:rPr>
                <w:rFonts w:ascii="宋体" w:hAnsi="宋体" w:eastAsia="宋体" w:cs="宋体"/>
                <w:b w:val="0"/>
                <w:i w:val="0"/>
                <w:color w:val="000000"/>
                <w:sz w:val="11"/>
              </w:rPr>
              <w:t>259.31</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2120804</w:t>
            </w:r>
          </w:p>
        </w:tc>
        <w:tc>
          <w:tcPr>
            <w:tcW w:w="1700" w:type="dxa"/>
            <w:vAlign w:val="center"/>
          </w:tcPr>
          <w:p>
            <w:pPr>
              <w:jc w:val="left"/>
            </w:pPr>
            <w:r>
              <w:rPr>
                <w:rFonts w:ascii="宋体" w:hAnsi="宋体" w:eastAsia="宋体" w:cs="宋体"/>
                <w:b w:val="0"/>
                <w:i w:val="0"/>
                <w:color w:val="000000"/>
                <w:sz w:val="11"/>
              </w:rPr>
              <w:t>农村基础设施建设支出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162.97</w:t>
            </w:r>
          </w:p>
        </w:tc>
        <w:tc>
          <w:tcPr>
            <w:tcW w:w="940" w:type="dxa"/>
            <w:vAlign w:val="center"/>
          </w:tcPr>
          <w:p>
            <w:pPr>
              <w:jc w:val="right"/>
            </w:pPr>
            <w:r>
              <w:rPr>
                <w:rFonts w:ascii="宋体" w:hAnsi="宋体" w:eastAsia="宋体" w:cs="宋体"/>
                <w:b w:val="0"/>
                <w:i w:val="0"/>
                <w:color w:val="000000"/>
                <w:sz w:val="11"/>
              </w:rPr>
              <w:t>162.97</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162.97</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2120899</w:t>
            </w:r>
          </w:p>
        </w:tc>
        <w:tc>
          <w:tcPr>
            <w:tcW w:w="1700" w:type="dxa"/>
            <w:vAlign w:val="center"/>
          </w:tcPr>
          <w:p>
            <w:pPr>
              <w:jc w:val="left"/>
            </w:pPr>
            <w:r>
              <w:rPr>
                <w:rFonts w:ascii="宋体" w:hAnsi="宋体" w:eastAsia="宋体" w:cs="宋体"/>
                <w:b w:val="0"/>
                <w:i w:val="0"/>
                <w:color w:val="000000"/>
                <w:sz w:val="11"/>
              </w:rPr>
              <w:t>其他国有土地使用权出让收入安排的支出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96.34</w:t>
            </w:r>
          </w:p>
        </w:tc>
        <w:tc>
          <w:tcPr>
            <w:tcW w:w="940" w:type="dxa"/>
            <w:vAlign w:val="center"/>
          </w:tcPr>
          <w:p>
            <w:pPr>
              <w:jc w:val="right"/>
            </w:pPr>
            <w:r>
              <w:rPr>
                <w:rFonts w:ascii="宋体" w:hAnsi="宋体" w:eastAsia="宋体" w:cs="宋体"/>
                <w:b w:val="0"/>
                <w:i w:val="0"/>
                <w:color w:val="000000"/>
                <w:sz w:val="11"/>
              </w:rPr>
              <w:t>96.34</w:t>
            </w:r>
          </w:p>
        </w:tc>
        <w:tc>
          <w:tcPr>
            <w:tcW w:w="980" w:type="dxa"/>
            <w:vAlign w:val="center"/>
          </w:tcPr>
          <w:p/>
        </w:tc>
        <w:tc>
          <w:tcPr>
            <w:tcW w:w="980" w:type="dxa"/>
            <w:vAlign w:val="center"/>
          </w:tcPr>
          <w:p>
            <w:pPr>
              <w:jc w:val="right"/>
            </w:pPr>
            <w:r>
              <w:rPr>
                <w:rFonts w:ascii="宋体" w:hAnsi="宋体" w:eastAsia="宋体" w:cs="宋体"/>
                <w:b w:val="0"/>
                <w:i w:val="0"/>
                <w:color w:val="000000"/>
                <w:sz w:val="11"/>
              </w:rPr>
              <w:t>96.34</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21211</w:t>
            </w:r>
          </w:p>
        </w:tc>
        <w:tc>
          <w:tcPr>
            <w:tcW w:w="1700" w:type="dxa"/>
            <w:vAlign w:val="center"/>
          </w:tcPr>
          <w:p>
            <w:pPr>
              <w:jc w:val="left"/>
            </w:pPr>
            <w:r>
              <w:rPr>
                <w:rFonts w:ascii="宋体" w:hAnsi="宋体" w:eastAsia="宋体" w:cs="宋体"/>
                <w:b w:val="0"/>
                <w:i w:val="0"/>
                <w:color w:val="000000"/>
                <w:sz w:val="11"/>
              </w:rPr>
              <w:t>农业土地开发资金安排的支出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555.15</w:t>
            </w:r>
          </w:p>
        </w:tc>
        <w:tc>
          <w:tcPr>
            <w:tcW w:w="940" w:type="dxa"/>
            <w:vAlign w:val="center"/>
          </w:tcPr>
          <w:p>
            <w:pPr>
              <w:jc w:val="right"/>
            </w:pPr>
            <w:r>
              <w:rPr>
                <w:rFonts w:ascii="宋体" w:hAnsi="宋体" w:eastAsia="宋体" w:cs="宋体"/>
                <w:b w:val="0"/>
                <w:i w:val="0"/>
                <w:color w:val="000000"/>
                <w:sz w:val="11"/>
              </w:rPr>
              <w:t>555.15</w:t>
            </w:r>
          </w:p>
        </w:tc>
        <w:tc>
          <w:tcPr>
            <w:tcW w:w="980" w:type="dxa"/>
            <w:vAlign w:val="center"/>
          </w:tcPr>
          <w:p/>
        </w:tc>
        <w:tc>
          <w:tcPr>
            <w:tcW w:w="980" w:type="dxa"/>
            <w:vAlign w:val="center"/>
          </w:tcPr>
          <w:p>
            <w:pPr>
              <w:jc w:val="right"/>
            </w:pPr>
            <w:r>
              <w:rPr>
                <w:rFonts w:ascii="宋体" w:hAnsi="宋体" w:eastAsia="宋体" w:cs="宋体"/>
                <w:b w:val="0"/>
                <w:i w:val="0"/>
                <w:color w:val="000000"/>
                <w:sz w:val="11"/>
              </w:rPr>
              <w:t>555.15</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2121100</w:t>
            </w:r>
          </w:p>
        </w:tc>
        <w:tc>
          <w:tcPr>
            <w:tcW w:w="1700" w:type="dxa"/>
            <w:vAlign w:val="center"/>
          </w:tcPr>
          <w:p>
            <w:pPr>
              <w:jc w:val="left"/>
            </w:pPr>
            <w:r>
              <w:rPr>
                <w:rFonts w:ascii="宋体" w:hAnsi="宋体" w:eastAsia="宋体" w:cs="宋体"/>
                <w:b w:val="0"/>
                <w:i w:val="0"/>
                <w:color w:val="000000"/>
                <w:sz w:val="11"/>
              </w:rPr>
              <w:t>农业土地开发资金安排的支出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555.15</w:t>
            </w:r>
          </w:p>
        </w:tc>
        <w:tc>
          <w:tcPr>
            <w:tcW w:w="940" w:type="dxa"/>
            <w:vAlign w:val="center"/>
          </w:tcPr>
          <w:p>
            <w:pPr>
              <w:jc w:val="right"/>
            </w:pPr>
            <w:r>
              <w:rPr>
                <w:rFonts w:ascii="宋体" w:hAnsi="宋体" w:eastAsia="宋体" w:cs="宋体"/>
                <w:b w:val="0"/>
                <w:i w:val="0"/>
                <w:color w:val="000000"/>
                <w:sz w:val="11"/>
              </w:rPr>
              <w:t>555.15</w:t>
            </w:r>
          </w:p>
        </w:tc>
        <w:tc>
          <w:tcPr>
            <w:tcW w:w="980" w:type="dxa"/>
            <w:vAlign w:val="center"/>
          </w:tcPr>
          <w:p/>
        </w:tc>
        <w:tc>
          <w:tcPr>
            <w:tcW w:w="980" w:type="dxa"/>
            <w:vAlign w:val="center"/>
          </w:tcPr>
          <w:p>
            <w:pPr>
              <w:jc w:val="right"/>
            </w:pPr>
            <w:r>
              <w:rPr>
                <w:rFonts w:ascii="宋体" w:hAnsi="宋体" w:eastAsia="宋体" w:cs="宋体"/>
                <w:b w:val="0"/>
                <w:i w:val="0"/>
                <w:color w:val="000000"/>
                <w:sz w:val="11"/>
              </w:rPr>
              <w:t>555.15</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21213</w:t>
            </w:r>
          </w:p>
        </w:tc>
        <w:tc>
          <w:tcPr>
            <w:tcW w:w="1700" w:type="dxa"/>
            <w:vAlign w:val="center"/>
          </w:tcPr>
          <w:p>
            <w:pPr>
              <w:jc w:val="left"/>
            </w:pPr>
            <w:r>
              <w:rPr>
                <w:rFonts w:ascii="宋体" w:hAnsi="宋体" w:eastAsia="宋体" w:cs="宋体"/>
                <w:b w:val="0"/>
                <w:i w:val="0"/>
                <w:color w:val="000000"/>
                <w:sz w:val="11"/>
              </w:rPr>
              <w:t>城市基础设施配套费安排的支出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2121399</w:t>
            </w:r>
          </w:p>
        </w:tc>
        <w:tc>
          <w:tcPr>
            <w:tcW w:w="1700" w:type="dxa"/>
            <w:vAlign w:val="center"/>
          </w:tcPr>
          <w:p>
            <w:pPr>
              <w:jc w:val="left"/>
            </w:pPr>
            <w:r>
              <w:rPr>
                <w:rFonts w:ascii="宋体" w:hAnsi="宋体" w:eastAsia="宋体" w:cs="宋体"/>
                <w:b w:val="0"/>
                <w:i w:val="0"/>
                <w:color w:val="000000"/>
                <w:sz w:val="11"/>
              </w:rPr>
              <w:t>其他城市基础设施配套费安排的支出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229</w:t>
            </w:r>
          </w:p>
        </w:tc>
        <w:tc>
          <w:tcPr>
            <w:tcW w:w="1700" w:type="dxa"/>
            <w:vAlign w:val="center"/>
          </w:tcPr>
          <w:p>
            <w:pPr>
              <w:jc w:val="left"/>
            </w:pPr>
            <w:r>
              <w:rPr>
                <w:rFonts w:ascii="宋体" w:hAnsi="宋体" w:eastAsia="宋体" w:cs="宋体"/>
                <w:b w:val="0"/>
                <w:i w:val="0"/>
                <w:color w:val="000000"/>
                <w:sz w:val="11"/>
              </w:rPr>
              <w:t>其他支出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10.00</w:t>
            </w:r>
          </w:p>
        </w:tc>
        <w:tc>
          <w:tcPr>
            <w:tcW w:w="940" w:type="dxa"/>
            <w:vAlign w:val="center"/>
          </w:tcPr>
          <w:p>
            <w:pPr>
              <w:jc w:val="right"/>
            </w:pPr>
            <w:r>
              <w:rPr>
                <w:rFonts w:ascii="宋体" w:hAnsi="宋体" w:eastAsia="宋体" w:cs="宋体"/>
                <w:b w:val="0"/>
                <w:i w:val="0"/>
                <w:color w:val="000000"/>
                <w:sz w:val="11"/>
              </w:rPr>
              <w:t>10.00</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10.00</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22904</w:t>
            </w:r>
          </w:p>
        </w:tc>
        <w:tc>
          <w:tcPr>
            <w:tcW w:w="1700" w:type="dxa"/>
            <w:vAlign w:val="center"/>
          </w:tcPr>
          <w:p>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10.00</w:t>
            </w:r>
          </w:p>
        </w:tc>
        <w:tc>
          <w:tcPr>
            <w:tcW w:w="940" w:type="dxa"/>
            <w:vAlign w:val="center"/>
          </w:tcPr>
          <w:p>
            <w:pPr>
              <w:jc w:val="right"/>
            </w:pPr>
            <w:r>
              <w:rPr>
                <w:rFonts w:ascii="宋体" w:hAnsi="宋体" w:eastAsia="宋体" w:cs="宋体"/>
                <w:b w:val="0"/>
                <w:i w:val="0"/>
                <w:color w:val="000000"/>
                <w:sz w:val="11"/>
              </w:rPr>
              <w:t>10.00</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10.00</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2290401</w:t>
            </w:r>
          </w:p>
        </w:tc>
        <w:tc>
          <w:tcPr>
            <w:tcW w:w="1700" w:type="dxa"/>
            <w:vAlign w:val="center"/>
          </w:tcPr>
          <w:p>
            <w:pPr>
              <w:jc w:val="left"/>
            </w:pPr>
            <w:r>
              <w:rPr>
                <w:rFonts w:ascii="宋体" w:hAnsi="宋体" w:eastAsia="宋体" w:cs="宋体"/>
                <w:b w:val="0"/>
                <w:i w:val="0"/>
                <w:color w:val="000000"/>
                <w:sz w:val="11"/>
              </w:rPr>
              <w:t>其他政府性基金安排的支出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10.00</w:t>
            </w:r>
          </w:p>
        </w:tc>
        <w:tc>
          <w:tcPr>
            <w:tcW w:w="940" w:type="dxa"/>
            <w:vAlign w:val="center"/>
          </w:tcPr>
          <w:p>
            <w:pPr>
              <w:jc w:val="right"/>
            </w:pPr>
            <w:r>
              <w:rPr>
                <w:rFonts w:ascii="宋体" w:hAnsi="宋体" w:eastAsia="宋体" w:cs="宋体"/>
                <w:b w:val="0"/>
                <w:i w:val="0"/>
                <w:color w:val="000000"/>
                <w:sz w:val="11"/>
              </w:rPr>
              <w:t>10.00</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10.00</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2290402</w:t>
            </w:r>
          </w:p>
        </w:tc>
        <w:tc>
          <w:tcPr>
            <w:tcW w:w="1700" w:type="dxa"/>
            <w:vAlign w:val="center"/>
          </w:tcPr>
          <w:p>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0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单位：兴国县高兴镇人民政府</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4"/>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46.50</w:t>
            </w:r>
          </w:p>
        </w:tc>
        <w:tc>
          <w:tcPr>
            <w:tcW w:w="1460" w:type="dxa"/>
            <w:vAlign w:val="center"/>
          </w:tcPr>
          <w:p>
            <w:pPr>
              <w:jc w:val="right"/>
            </w:pPr>
            <w:r>
              <w:rPr>
                <w:rFonts w:ascii="宋体" w:hAnsi="宋体" w:eastAsia="宋体" w:cs="宋体"/>
                <w:b w:val="0"/>
                <w:i w:val="0"/>
                <w:color w:val="000000"/>
                <w:sz w:val="16"/>
              </w:rPr>
              <w:t>46.50</w:t>
            </w:r>
          </w:p>
        </w:tc>
        <w:tc>
          <w:tcPr>
            <w:tcW w:w="1586" w:type="dxa"/>
            <w:vAlign w:val="center"/>
          </w:tcPr>
          <w:p>
            <w:pPr>
              <w:jc w:val="right"/>
            </w:pPr>
            <w:r>
              <w:rPr>
                <w:rFonts w:ascii="宋体" w:hAnsi="宋体" w:eastAsia="宋体" w:cs="宋体"/>
                <w:b w:val="0"/>
                <w:i w:val="0"/>
                <w:color w:val="000000"/>
                <w:sz w:val="17"/>
              </w:rPr>
              <w:t>45.79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pPr>
              <w:jc w:val="right"/>
            </w:pPr>
            <w:r>
              <w:rPr>
                <w:rFonts w:ascii="宋体" w:hAnsi="宋体" w:eastAsia="宋体" w:cs="宋体"/>
                <w:b w:val="0"/>
                <w:i w:val="0"/>
                <w:color w:val="000000"/>
                <w:sz w:val="17"/>
              </w:rPr>
              <w:t>6.30</w:t>
            </w:r>
          </w:p>
        </w:tc>
        <w:tc>
          <w:tcPr>
            <w:tcW w:w="1460" w:type="dxa"/>
            <w:vAlign w:val="center"/>
          </w:tcPr>
          <w:p>
            <w:pPr>
              <w:jc w:val="right"/>
            </w:pPr>
            <w:r>
              <w:rPr>
                <w:rFonts w:ascii="宋体" w:hAnsi="宋体" w:eastAsia="宋体" w:cs="宋体"/>
                <w:b w:val="0"/>
                <w:i w:val="0"/>
                <w:color w:val="000000"/>
                <w:sz w:val="16"/>
              </w:rPr>
              <w:t>6.30</w:t>
            </w:r>
          </w:p>
        </w:tc>
        <w:tc>
          <w:tcPr>
            <w:tcW w:w="1586" w:type="dxa"/>
            <w:vAlign w:val="center"/>
          </w:tcPr>
          <w:p>
            <w:pPr>
              <w:jc w:val="right"/>
            </w:pPr>
            <w:r>
              <w:rPr>
                <w:rFonts w:ascii="宋体" w:hAnsi="宋体" w:eastAsia="宋体" w:cs="宋体"/>
                <w:b w:val="0"/>
                <w:i w:val="0"/>
                <w:color w:val="000000"/>
                <w:sz w:val="17"/>
              </w:rPr>
              <w:t>6.30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pPr>
              <w:jc w:val="right"/>
            </w:pPr>
            <w:r>
              <w:rPr>
                <w:rFonts w:ascii="宋体" w:hAnsi="宋体" w:eastAsia="宋体" w:cs="宋体"/>
                <w:b w:val="0"/>
                <w:i w:val="0"/>
                <w:color w:val="000000"/>
                <w:sz w:val="17"/>
              </w:rPr>
              <w:t>6.30</w:t>
            </w:r>
          </w:p>
        </w:tc>
        <w:tc>
          <w:tcPr>
            <w:tcW w:w="1460" w:type="dxa"/>
            <w:vAlign w:val="center"/>
          </w:tcPr>
          <w:p>
            <w:pPr>
              <w:jc w:val="right"/>
            </w:pPr>
            <w:r>
              <w:rPr>
                <w:rFonts w:ascii="宋体" w:hAnsi="宋体" w:eastAsia="宋体" w:cs="宋体"/>
                <w:b w:val="0"/>
                <w:i w:val="0"/>
                <w:color w:val="000000"/>
                <w:sz w:val="16"/>
              </w:rPr>
              <w:t>6.30</w:t>
            </w:r>
          </w:p>
        </w:tc>
        <w:tc>
          <w:tcPr>
            <w:tcW w:w="1586" w:type="dxa"/>
            <w:vAlign w:val="center"/>
          </w:tcPr>
          <w:p>
            <w:pPr>
              <w:jc w:val="right"/>
            </w:pPr>
            <w:r>
              <w:rPr>
                <w:rFonts w:ascii="宋体" w:hAnsi="宋体" w:eastAsia="宋体" w:cs="宋体"/>
                <w:b w:val="0"/>
                <w:i w:val="0"/>
                <w:color w:val="000000"/>
                <w:sz w:val="17"/>
              </w:rPr>
              <w:t>6.30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40.20</w:t>
            </w:r>
          </w:p>
        </w:tc>
        <w:tc>
          <w:tcPr>
            <w:tcW w:w="1460" w:type="dxa"/>
            <w:vAlign w:val="center"/>
          </w:tcPr>
          <w:p>
            <w:pPr>
              <w:jc w:val="right"/>
            </w:pPr>
            <w:r>
              <w:rPr>
                <w:rFonts w:ascii="宋体" w:hAnsi="宋体" w:eastAsia="宋体" w:cs="宋体"/>
                <w:b w:val="0"/>
                <w:i w:val="0"/>
                <w:color w:val="000000"/>
                <w:sz w:val="16"/>
              </w:rPr>
              <w:t>40.20</w:t>
            </w:r>
          </w:p>
        </w:tc>
        <w:tc>
          <w:tcPr>
            <w:tcW w:w="1586" w:type="dxa"/>
            <w:vAlign w:val="center"/>
          </w:tcPr>
          <w:p>
            <w:pPr>
              <w:jc w:val="right"/>
            </w:pPr>
            <w:r>
              <w:rPr>
                <w:rFonts w:ascii="宋体" w:hAnsi="宋体" w:eastAsia="宋体" w:cs="宋体"/>
                <w:b w:val="0"/>
                <w:i w:val="0"/>
                <w:color w:val="000000"/>
                <w:sz w:val="17"/>
              </w:rPr>
              <w:t>39.49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39.49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兴国县高兴镇人民政府</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2023年度收入总计9181.76万元，其中年初结转和结余0.00万元，与上年持平；使用非财政拨款结余和专用结余0.00万元，与上年持平；本年收入合计9181.76万元，比上年增加1028.42万元</w:t>
      </w:r>
      <w:r>
        <w:rPr>
          <w:rFonts w:hint="eastAsia" w:ascii="仿宋_GB2312" w:hAnsi="仿宋_GB2312" w:eastAsia="仿宋_GB2312" w:cs="Times New Roman"/>
          <w:sz w:val="32"/>
          <w:szCs w:val="32"/>
        </w:rPr>
        <w:t>，增长12.61%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：一般公共预算财政拨款收入增加和政府性基金拨款增加</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本年收入的具体构成：财政拨款收入6714.32万元，占73.13%；事业收入0.00万元，占0.00%；经营收入0.00万元，占0.00%；上级补助收入0.00万元，占0.00%；附属单位上缴收入0.00万元，占0.00%；其他收入2467.44万元，占26.87%。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2023年度支出总计9181.76万元，其中本年支出合计8744.76万元，比上年增加591.42万元</w:t>
      </w:r>
      <w:r>
        <w:rPr>
          <w:rFonts w:hint="eastAsia" w:ascii="仿宋_GB2312" w:hAnsi="仿宋_GB2312" w:eastAsia="仿宋_GB2312" w:cs="Times New Roman"/>
          <w:sz w:val="32"/>
          <w:szCs w:val="32"/>
        </w:rPr>
        <w:t>，增长7.25%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：一般公共预算财政拨款收入增加和政府性基金拨款增加</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结余分配0.00万元，与上年持平；年末结转和结余437.00万元，比上年增加437.00万元，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其他收入全部列入收入，以前年度按实际使用的其他收入列入收入</w:t>
      </w:r>
      <w:r>
        <w:rPr>
          <w:rFonts w:hint="eastAsia" w:ascii="仿宋_GB2312" w:hAnsi="仿宋_GB2312" w:eastAsia="仿宋_GB2312"/>
          <w:sz w:val="32"/>
          <w:szCs w:val="32"/>
        </w:rPr>
        <w:t>。</w:t>
      </w:r>
    </w:p>
    <w:p>
      <w:pPr>
        <w:jc w:val="left"/>
        <w:rPr>
          <w:rFonts w:hint="eastAsia" w:ascii="仿宋_GB2312" w:hAnsi="仿宋_GB2312" w:eastAsia="仿宋_GB2312"/>
          <w:sz w:val="32"/>
          <w:szCs w:val="32"/>
        </w:rPr>
      </w:pP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本年支出的具体构成：基本支出2589.36万元，占29.61%；项目支出6155.40万元，占70.39%；经营支出0.00万元，占0.00%；上缴上级支出0.00万元，占0.00%；对附属单位补助支出0.00万元，占0.00%。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2023年度财政拨款本年支出年初预算数1019.18万元，决算数6714.32万元，完成年初预算的658.79%。其中：</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（一）一般公共服务支出（类）年初预算数731.02万元，决算数3112.42万元，完成年初预算的425.76%。预决算差异主要原因：</w:t>
      </w:r>
      <w:r>
        <w:rPr>
          <w:rFonts w:hint="eastAsia" w:ascii="仿宋_GB2312" w:hAnsi="仿宋_GB2312" w:eastAsia="仿宋_GB2312"/>
          <w:color w:val="auto"/>
          <w:sz w:val="32"/>
          <w:szCs w:val="32"/>
        </w:rPr>
        <w:t>人员经费增加</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lang w:val="en-US" w:eastAsia="zh-CN"/>
        </w:rPr>
        <w:t>新增申请项目经费支出增多</w:t>
      </w:r>
      <w:r>
        <w:rPr>
          <w:rFonts w:hint="eastAsia" w:ascii="仿宋_GB2312" w:hAnsi="仿宋_GB2312" w:eastAsia="仿宋_GB2312" w:cs="Times New Roman"/>
          <w:color w:val="auto"/>
          <w:sz w:val="32"/>
          <w:szCs w:val="32"/>
        </w:rPr>
        <w:t>。</w:t>
      </w: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）社会保障和就业支出（类）年初预算数114.04万元，决算数569.96万元，完成年初预算的499.77%。预决算差异主要原因：</w:t>
      </w:r>
      <w:r>
        <w:rPr>
          <w:rFonts w:hint="eastAsia" w:ascii="仿宋_GB2312" w:hAnsi="仿宋_GB2312" w:eastAsia="仿宋_GB2312"/>
          <w:sz w:val="32"/>
          <w:szCs w:val="32"/>
          <w:lang w:val="en-US" w:eastAsia="zh-CN"/>
        </w:rPr>
        <w:t>社会保障人员增加，</w:t>
      </w:r>
      <w:r>
        <w:rPr>
          <w:rFonts w:hint="eastAsia" w:ascii="仿宋_GB2312" w:hAnsi="仿宋_GB2312" w:eastAsia="仿宋_GB2312"/>
          <w:color w:val="auto"/>
          <w:sz w:val="32"/>
          <w:szCs w:val="32"/>
          <w:lang w:val="en-US" w:eastAsia="zh-CN"/>
        </w:rPr>
        <w:t>养老金缴费基数调高</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）卫生健康支出（类）年初预算数83.19万元，决算数70.50万元，完成年初预算的84.74%。预决算差异主要原因：</w:t>
      </w:r>
      <w:r>
        <w:rPr>
          <w:rFonts w:hint="eastAsia" w:ascii="仿宋_GB2312" w:hAnsi="仿宋_GB2312" w:eastAsia="仿宋_GB2312"/>
          <w:color w:val="auto"/>
          <w:sz w:val="32"/>
          <w:szCs w:val="32"/>
        </w:rPr>
        <w:t>财政体制改革，</w:t>
      </w:r>
      <w:r>
        <w:rPr>
          <w:rFonts w:hint="eastAsia" w:ascii="仿宋_GB2312" w:hAnsi="仿宋_GB2312" w:eastAsia="仿宋_GB2312"/>
          <w:color w:val="auto"/>
          <w:sz w:val="32"/>
          <w:szCs w:val="32"/>
          <w:lang w:val="en-US" w:eastAsia="zh-CN"/>
        </w:rPr>
        <w:t>单位实际人员减少按实际需保障数字保障支出</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）节能环保支出（类）年初预算数0.00万元，决算数36.13万元，预决算差异主要原因：</w:t>
      </w:r>
      <w:r>
        <w:rPr>
          <w:rFonts w:hint="eastAsia" w:ascii="仿宋_GB2312" w:hAnsi="仿宋_GB2312" w:eastAsia="仿宋_GB2312"/>
          <w:sz w:val="32"/>
          <w:szCs w:val="32"/>
          <w:lang w:val="en-US" w:eastAsia="zh-CN"/>
        </w:rPr>
        <w:t>节能环保项目增加</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）城乡社区支出（类）年初预算数0.00万元，决算数876.75万元，预决算差异主要原因：</w:t>
      </w:r>
      <w:r>
        <w:rPr>
          <w:rFonts w:hint="eastAsia" w:ascii="仿宋_GB2312" w:hAnsi="仿宋_GB2312" w:eastAsia="仿宋_GB2312"/>
          <w:color w:val="auto"/>
          <w:sz w:val="32"/>
          <w:szCs w:val="32"/>
          <w:lang w:eastAsia="zh-CN"/>
        </w:rPr>
        <w:t>城镇基础设施建设及日常管护等项目支出增加，</w:t>
      </w:r>
      <w:r>
        <w:rPr>
          <w:rFonts w:hint="eastAsia" w:ascii="仿宋_GB2312" w:hAnsi="仿宋_GB2312" w:eastAsia="仿宋_GB2312"/>
          <w:sz w:val="32"/>
          <w:szCs w:val="32"/>
          <w:lang w:val="en-US" w:eastAsia="zh-CN"/>
        </w:rPr>
        <w:t>上级部门安排的资金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lang w:eastAsia="zh-CN"/>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）农林水支出（类）年初预算数0.00万元，决算数1801.57万元，预决算差异主要原因：</w:t>
      </w:r>
      <w:r>
        <w:rPr>
          <w:rFonts w:hint="eastAsia" w:ascii="仿宋_GB2312" w:hAnsi="仿宋_GB2312" w:eastAsia="仿宋_GB2312"/>
          <w:color w:val="auto"/>
          <w:sz w:val="32"/>
          <w:szCs w:val="32"/>
          <w:lang w:eastAsia="zh-CN"/>
        </w:rPr>
        <w:t>是美丽乡村建设项目及农业生产社会化服务项目支出增加。</w:t>
      </w:r>
    </w:p>
    <w:p>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）交通运输支出（类）年初预算数0.00万元，决算数4.04万元，预决算差异主要原因：</w:t>
      </w:r>
      <w:r>
        <w:rPr>
          <w:rFonts w:hint="eastAsia" w:ascii="仿宋_GB2312" w:hAnsi="仿宋_GB2312" w:eastAsia="仿宋_GB2312"/>
          <w:color w:val="auto"/>
          <w:sz w:val="32"/>
          <w:szCs w:val="32"/>
          <w:lang w:eastAsia="zh-CN"/>
        </w:rPr>
        <w:t>追加农村公路建设补助资支出，</w:t>
      </w:r>
      <w:r>
        <w:rPr>
          <w:rFonts w:hint="eastAsia" w:ascii="仿宋_GB2312" w:hAnsi="仿宋_GB2312" w:eastAsia="仿宋_GB2312"/>
          <w:sz w:val="32"/>
          <w:szCs w:val="32"/>
          <w:lang w:val="en-US" w:eastAsia="zh-CN"/>
        </w:rPr>
        <w:t>上级部门安排的资金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lang w:eastAsia="zh-CN"/>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）住房保障支出（类）年初预算数90.92万元，决算数89.44万元，完成年初预算的98.38%。预决算差异主要原因：</w:t>
      </w:r>
      <w:r>
        <w:rPr>
          <w:rFonts w:hint="eastAsia" w:ascii="仿宋_GB2312" w:hAnsi="仿宋_GB2312" w:eastAsia="仿宋_GB2312"/>
          <w:sz w:val="32"/>
          <w:szCs w:val="32"/>
          <w:lang w:val="en-US" w:eastAsia="zh-CN"/>
        </w:rPr>
        <w:t>人员增减和岗位调整</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九</w:t>
      </w:r>
      <w:r>
        <w:rPr>
          <w:rFonts w:hint="eastAsia" w:ascii="仿宋_GB2312" w:hAnsi="仿宋_GB2312" w:eastAsia="仿宋_GB2312"/>
          <w:sz w:val="32"/>
          <w:szCs w:val="32"/>
        </w:rPr>
        <w:t>）灾害防治及应急管理支出（类）年初预算数0.00万元，决算数143.51万元，预决算差异主要原因：</w:t>
      </w:r>
      <w:r>
        <w:rPr>
          <w:rFonts w:hint="eastAsia" w:ascii="仿宋_GB2312" w:hAnsi="仿宋_GB2312" w:eastAsia="仿宋_GB2312"/>
          <w:color w:val="auto"/>
          <w:sz w:val="32"/>
          <w:szCs w:val="32"/>
          <w:lang w:eastAsia="zh-CN"/>
        </w:rPr>
        <w:t>自然灾害救灾资金支出增加</w:t>
      </w:r>
      <w:bookmarkStart w:id="0" w:name="_GoBack"/>
      <w:bookmarkEnd w:id="0"/>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（十）其他支出（类）年初预算数0.00万元，决算数10.00万元，预决算差异主要原因：</w:t>
      </w:r>
      <w:r>
        <w:rPr>
          <w:rFonts w:hint="eastAsia" w:ascii="仿宋_GB2312" w:hAnsi="仿宋_GB2312" w:eastAsia="仿宋_GB2312"/>
          <w:sz w:val="32"/>
          <w:szCs w:val="32"/>
          <w:lang w:val="en-US" w:eastAsia="zh-CN"/>
        </w:rPr>
        <w:t>上级部门安排的村级骨灰堂建设资金</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按上级安排的资金支出</w:t>
      </w:r>
      <w:r>
        <w:rPr>
          <w:rFonts w:hint="eastAsia" w:ascii="仿宋_GB2312" w:hAnsi="仿宋_GB2312" w:eastAsia="仿宋_GB2312"/>
          <w:color w:val="auto"/>
          <w:sz w:val="32"/>
          <w:szCs w:val="32"/>
        </w:rPr>
        <w:t>。</w:t>
      </w:r>
    </w:p>
    <w:p>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2023年度一般公共预算财政拨款基本支出2589.36万元，其中：</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（一）工资福利支出962.60万元，比上年减少99.46万元，下降9.36%，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退休和调出人员增加，本单位人员减少</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（二）商品和服务支出1205.54万元，比上年减少90.05万元，下降6.95%，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办公费压减，三公经费减少</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（三）对个人和家庭补助支出421.22万元，比上年减少875.93万元，下降67.53%，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：财政体制改革</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敬老院生活费用及其他费用改在县民政局支付</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无该项目支出</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2023年度财政拨款“三公”经费支出全年预算数46.50万元，决算数45.79万元，完成全年预算的98.48%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决算数比上年减少18.24万元，下降28.49%，其中：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没有计划安排出国出境</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（二）公务用车购置及运行维护费全年预算数6.30万元，决算数6.30万元，其中：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2023年没有计划安排购置公务车</w:t>
      </w:r>
      <w:r>
        <w:rPr>
          <w:rFonts w:hint="eastAsia" w:ascii="仿宋_GB2312" w:hAnsi="仿宋_GB2312" w:eastAsia="仿宋_GB2312"/>
          <w:sz w:val="32"/>
          <w:szCs w:val="32"/>
        </w:rPr>
        <w:t>。决算数比上年减少17.98万元，下降100.00%,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2022年按计划购置了一辆公务车，2023年没有计划安排购置公务车</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公务用车运行维护费全年预算数6.30万元，决算数6.30万元，完成全年预算的100.00%，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公务车运行费用严格按年初预算执行</w:t>
      </w:r>
      <w:r>
        <w:rPr>
          <w:rFonts w:hint="eastAsia" w:ascii="仿宋_GB2312" w:hAnsi="仿宋_GB2312" w:eastAsia="仿宋_GB2312"/>
          <w:sz w:val="32"/>
          <w:szCs w:val="32"/>
        </w:rPr>
        <w:t>。决算数比上年减少0.12万元，下降1.92%,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公务车运行费用严格按年初预算执行</w:t>
      </w:r>
      <w:r>
        <w:rPr>
          <w:rFonts w:hint="eastAsia" w:ascii="仿宋_GB2312" w:hAnsi="仿宋_GB2312" w:eastAsia="仿宋_GB2312"/>
          <w:sz w:val="32"/>
          <w:szCs w:val="32"/>
        </w:rPr>
        <w:t>。年末使用财政拨款负担费用的公务用车保有量3辆。</w:t>
      </w:r>
    </w:p>
    <w:p>
      <w:pPr>
        <w:keepNext w:val="0"/>
        <w:keepLines w:val="0"/>
        <w:pageBreakBefore w:val="0"/>
        <w:kinsoku/>
        <w:wordWrap/>
        <w:overflowPunct/>
        <w:topLinePunct w:val="0"/>
        <w:bidi w:val="0"/>
        <w:snapToGrid/>
        <w:spacing w:line="560" w:lineRule="exact"/>
        <w:ind w:left="0" w:leftChars="0" w:firstLine="630"/>
        <w:textAlignment w:val="auto"/>
        <w:rPr>
          <w:rFonts w:ascii="仿宋_GB2312" w:hAnsi="仿宋_GB2312" w:eastAsia="仿宋_GB2312"/>
          <w:sz w:val="32"/>
          <w:szCs w:val="32"/>
        </w:rPr>
      </w:pPr>
      <w:r>
        <w:rPr>
          <w:rFonts w:hint="eastAsia" w:ascii="仿宋_GB2312" w:hAnsi="仿宋_GB2312" w:eastAsia="仿宋_GB2312"/>
          <w:sz w:val="32"/>
          <w:szCs w:val="32"/>
        </w:rPr>
        <w:t>（三）公务接待费全年预算数40.20万元，决算数39.49万元，完成全年预算的98.24%，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是压缩开支</w:t>
      </w:r>
      <w:r>
        <w:rPr>
          <w:rFonts w:hint="eastAsia" w:ascii="仿宋_GB2312" w:hAnsi="仿宋_GB2312" w:eastAsia="仿宋_GB2312"/>
          <w:sz w:val="32"/>
          <w:szCs w:val="32"/>
        </w:rPr>
        <w:t>。决算数比上年减少0.14万元，下降0.36%,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是压缩开支</w:t>
      </w:r>
      <w:r>
        <w:rPr>
          <w:rFonts w:hint="eastAsia" w:ascii="仿宋_GB2312" w:hAnsi="仿宋_GB2312" w:eastAsia="仿宋_GB2312"/>
          <w:sz w:val="32"/>
          <w:szCs w:val="32"/>
        </w:rPr>
        <w:t>。全年国内公务接待506批，累计接待4180人次，主要是：上级领导检查指导工作。</w:t>
      </w:r>
    </w:p>
    <w:p>
      <w:pPr>
        <w:ind w:firstLine="640" w:firstLineChars="200"/>
        <w:jc w:val="left"/>
        <w:rPr>
          <w:rFonts w:hint="eastAsia" w:ascii="仿宋_GB2312" w:hAnsi="仿宋_GB2312" w:eastAsia="仿宋_GB2312" w:cs="Times New Roman"/>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2023年度机关运行经费支出1205.54万元，决算数比上年减少90.05万元，下降6.95%，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办公费压减，三公经费减少</w:t>
      </w:r>
      <w:r>
        <w:rPr>
          <w:rFonts w:hint="eastAsia" w:ascii="仿宋_GB2312" w:hAnsi="仿宋_GB2312" w:eastAsia="仿宋_GB2312"/>
          <w:color w:val="auto"/>
          <w:sz w:val="32"/>
          <w:szCs w:val="32"/>
          <w:lang w:val="en-US" w:eastAsia="zh-CN"/>
        </w:rPr>
        <w:t>2023年减少了公务用车购置</w:t>
      </w:r>
      <w:r>
        <w:rPr>
          <w:rFonts w:hint="eastAsia" w:ascii="仿宋_GB2312" w:hAnsi="仿宋_GB2312" w:eastAsia="仿宋_GB2312"/>
          <w:color w:val="auto"/>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3.45万元，其中：政府采购货物支出3.45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0.00</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 xml:space="preserve">组织对纳入2023年度部门预算范围的二级项目  </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 xml:space="preserve"> 个全面开展绩效自评，共涉及资金</w:t>
      </w:r>
      <w:r>
        <w:rPr>
          <w:rFonts w:hint="eastAsia" w:ascii="仿宋_GB2312" w:hAnsi="仿宋_GB2312" w:eastAsia="仿宋_GB2312" w:cs="仿宋_GB2312"/>
          <w:kern w:val="0"/>
          <w:sz w:val="32"/>
          <w:szCs w:val="32"/>
          <w:lang w:val="en-US" w:eastAsia="zh-CN"/>
        </w:rPr>
        <w:t>6155.4</w:t>
      </w:r>
      <w:r>
        <w:rPr>
          <w:rFonts w:hint="eastAsia" w:ascii="仿宋_GB2312" w:hAnsi="仿宋_GB2312" w:eastAsia="仿宋_GB2312" w:cs="仿宋_GB2312"/>
          <w:kern w:val="0"/>
          <w:sz w:val="32"/>
          <w:szCs w:val="32"/>
        </w:rPr>
        <w:t xml:space="preserve"> 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 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个项目评价结果为“良”，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个项目评价结果为“差”。     </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兴国县高兴镇人民政府</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rPr>
      </w:pPr>
    </w:p>
    <w:p>
      <w:pPr>
        <w:bidi w:val="0"/>
        <w:rPr>
          <w:rFonts w:hint="eastAsia"/>
          <w:b/>
          <w:bCs/>
        </w:rPr>
      </w:pPr>
    </w:p>
    <w:tbl>
      <w:tblPr>
        <w:tblStyle w:val="4"/>
        <w:tblW w:w="10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21"/>
        <w:gridCol w:w="279"/>
        <w:gridCol w:w="218"/>
        <w:gridCol w:w="16"/>
        <w:gridCol w:w="14"/>
        <w:gridCol w:w="144"/>
        <w:gridCol w:w="1791"/>
        <w:gridCol w:w="231"/>
        <w:gridCol w:w="1474"/>
        <w:gridCol w:w="232"/>
        <w:gridCol w:w="46"/>
        <w:gridCol w:w="46"/>
        <w:gridCol w:w="197"/>
        <w:gridCol w:w="709"/>
        <w:gridCol w:w="242"/>
        <w:gridCol w:w="1124"/>
        <w:gridCol w:w="237"/>
        <w:gridCol w:w="296"/>
        <w:gridCol w:w="237"/>
        <w:gridCol w:w="369"/>
        <w:gridCol w:w="234"/>
        <w:gridCol w:w="840"/>
        <w:gridCol w:w="235"/>
        <w:gridCol w:w="229"/>
        <w:gridCol w:w="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高兴镇2023年上级专项补助资金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2,996.103</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2,580.874</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86.14</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2996.103135</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2580.874358</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86.14</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完成全年86.14%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完工及时率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540" w:hRule="atLeast"/>
        </w:trPr>
        <w:tc>
          <w:tcPr>
            <w:tcW w:w="10461" w:type="dxa"/>
            <w:gridSpan w:val="2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330" w:hRule="atLeast"/>
        </w:trPr>
        <w:tc>
          <w:tcPr>
            <w:tcW w:w="10461" w:type="dxa"/>
            <w:gridSpan w:val="24"/>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301" w:hRule="atLeast"/>
        </w:trPr>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161"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高兴镇2023年村干部工资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301" w:hRule="atLeast"/>
        </w:trPr>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18"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301" w:hRule="atLeast"/>
        </w:trPr>
        <w:tc>
          <w:tcPr>
            <w:tcW w:w="13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301" w:hRule="atLeast"/>
        </w:trPr>
        <w:tc>
          <w:tcPr>
            <w:tcW w:w="13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w:t>
            </w:r>
          </w:p>
        </w:tc>
        <w:tc>
          <w:tcPr>
            <w:tcW w:w="18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301" w:hRule="atLeast"/>
        </w:trPr>
        <w:tc>
          <w:tcPr>
            <w:tcW w:w="13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47.78948</w:t>
            </w:r>
          </w:p>
        </w:tc>
        <w:tc>
          <w:tcPr>
            <w:tcW w:w="18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47.78948</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397"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4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397"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4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4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目标考核及时率</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79" w:type="dxa"/>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4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79" w:type="dxa"/>
          <w:trHeight w:val="570" w:hRule="atLeast"/>
        </w:trPr>
        <w:tc>
          <w:tcPr>
            <w:tcW w:w="7784"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高兴镇2023年三保工资性支出项目资金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375.841</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372.056</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98.99</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375.841459</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372.055709</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98.99</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完成全年98.99%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资金支付准确率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资金拨付及时率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高兴镇2023年度衔接推进乡村振兴项目资金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1,576.62</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918.968</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58.29</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1576.62</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918.967965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58.29</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完成58.29%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资金拨付准确率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工程完工率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高兴镇2023年上年(结转)专项补助资金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2,332.116</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205.267</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2332.116345</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205.267188</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全年完成8.8%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项目完工及时率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高兴镇2023年其他运转类项目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2,030.441</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50.76</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2030.441187</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50.76</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完成全年目标50.76%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50.76</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个别项目进度慢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完工及时率</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67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0740" w:type="dxa"/>
            <w:gridSpan w:val="25"/>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9206"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高兴镇2023年上级专项补助资金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2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21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兴国县高兴镇人民政府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2,996.103</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2,580.874</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86.14</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53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2996.103135</w:t>
            </w:r>
          </w:p>
        </w:tc>
        <w:tc>
          <w:tcPr>
            <w:tcW w:w="18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2580.874358</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86.14</w:t>
            </w:r>
          </w:p>
        </w:tc>
        <w:tc>
          <w:tcPr>
            <w:tcW w:w="5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563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08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完成全年86.14%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三算一致率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资金到位及时率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资金到位准确率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完工及时率</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公众满意度</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color w:val="000000"/>
                <w:sz w:val="18"/>
                <w:szCs w:val="18"/>
                <w:u w:val="none"/>
              </w:rPr>
            </w:pPr>
          </w:p>
        </w:tc>
        <w:tc>
          <w:tcPr>
            <w:tcW w:w="52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2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7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11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3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802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bl>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rPr>
          <w:rFonts w:hint="eastAsia" w:ascii="仿宋_GB2312" w:hAnsi="仿宋_GB2312" w:eastAsia="仿宋_GB2312"/>
          <w:color w:val="auto"/>
          <w:kern w:val="0"/>
          <w:sz w:val="32"/>
          <w:szCs w:val="32"/>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pStyle w:val="2"/>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1．财政拨款收入：指本年度从本级财政部门取得的财政拨款，包括一般公共预算财政拨款和政府性基金预算财政拨款。</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2．事业收入：指事业单位开展专业业务活动及其辅助活动取得的收入；事业单位收到的财政专户实际核拨的教育收费等资金在此反映。</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3．经营收入：指事业单位在专业业务活动及其辅助活动之外开展非独立核算经营活动取得的收入。</w:t>
      </w:r>
    </w:p>
    <w:p>
      <w:pPr>
        <w:pStyle w:val="2"/>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4.年初结转和结余：指单位上年结转本年使用的基本支出结转、项目支出结转和结余、经营结余。不包括事业单位净资产项下的事业基金和专用基金。</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5．年末结转和结余：指单位结转下年的基本支出结转、项目支出结转和结余、经营结余。不包括事业单位净资产项下的事业基金和专用基金。</w:t>
      </w:r>
    </w:p>
    <w:p>
      <w:pPr>
        <w:rPr>
          <w:rFonts w:hint="eastAsia" w:ascii="仿宋_GB2312" w:hAnsi="仿宋_GB2312" w:eastAsia="仿宋_GB2312"/>
          <w:color w:val="FF0000"/>
          <w:kern w:val="0"/>
          <w:sz w:val="32"/>
          <w:szCs w:val="32"/>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lang w:val="en-US" w:eastAsia="zh-CN"/>
        </w:rPr>
        <w:t xml:space="preserve"> 1.</w:t>
      </w:r>
      <w:r>
        <w:rPr>
          <w:rFonts w:hint="eastAsia" w:ascii="仿宋" w:hAnsi="仿宋" w:eastAsia="仿宋"/>
          <w:color w:val="000000"/>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2</w:t>
      </w:r>
      <w:r>
        <w:rPr>
          <w:rFonts w:hint="eastAsia" w:ascii="仿宋" w:hAnsi="仿宋" w:eastAsia="仿宋"/>
          <w:color w:val="000000"/>
          <w:sz w:val="30"/>
          <w:szCs w:val="30"/>
        </w:rPr>
        <w:t>．项目支出：指在基本支出之外为完成特定行政任务和事业发展目标所发生的支出。</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3</w:t>
      </w:r>
      <w:r>
        <w:rPr>
          <w:rFonts w:hint="eastAsia" w:ascii="仿宋" w:hAnsi="仿宋" w:eastAsia="仿宋"/>
          <w:color w:val="000000"/>
          <w:sz w:val="30"/>
          <w:szCs w:val="30"/>
        </w:rPr>
        <w:t>．经营支出：指事业单位在专业业务活动及其辅助活动之外开展非独立核算经营活动发生的支出。</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．工资福利支出（支出经济分类科目类级）：反映单位开支的在职职工和编制外长期聘用人员的各类劳动报酬，以及为上述人员缴纳的各项社会保险费等。</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．商品和服务支出（支出经济分类科目类级）：反映单位购买商品和服务的支出（不包括用于购置固定资产的支出、战略性和应急储备支出）。</w:t>
      </w:r>
    </w:p>
    <w:p>
      <w:pPr>
        <w:pStyle w:val="2"/>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．对个人和家庭的补助（支出经济分类科目类级）：反映用于对个人和家庭的补助支出。</w:t>
      </w:r>
    </w:p>
    <w:p>
      <w:pPr>
        <w:ind w:firstLine="600" w:firstLineChars="200"/>
        <w:rPr>
          <w:rFonts w:hint="eastAsia" w:ascii="仿宋_GB2312" w:hAnsi="仿宋_GB2312" w:eastAsia="仿宋_GB2312"/>
          <w:color w:val="FF0000"/>
          <w:kern w:val="0"/>
          <w:sz w:val="32"/>
          <w:szCs w:val="32"/>
        </w:rPr>
      </w:pPr>
      <w:r>
        <w:rPr>
          <w:rFonts w:hint="eastAsia" w:ascii="仿宋" w:hAnsi="仿宋" w:eastAsia="仿宋"/>
          <w:color w:val="000000"/>
          <w:sz w:val="30"/>
          <w:szCs w:val="30"/>
          <w:lang w:val="en-US" w:eastAsia="zh-CN"/>
        </w:rPr>
        <w:t>7</w:t>
      </w:r>
      <w:r>
        <w:rPr>
          <w:rFonts w:hint="eastAsia" w:ascii="仿宋" w:hAnsi="仿宋" w:eastAsia="仿宋"/>
          <w:color w:val="000000"/>
          <w:sz w:val="30"/>
          <w:szCs w:val="30"/>
        </w:rPr>
        <w:t>．其他资本性支出（支出经济分类科目类级）：反映非各级发展与改革部门集中安排的用于购置固定资产、战略性和应急性储备、土地和无形资产，以及构建基础设施、大型修缮和财政支持企业更新改造所发生的支</w:t>
      </w:r>
      <w:r>
        <w:rPr>
          <w:rFonts w:hint="eastAsia" w:ascii="仿宋" w:hAnsi="仿宋" w:eastAsia="仿宋"/>
          <w:color w:val="000000"/>
          <w:sz w:val="30"/>
          <w:szCs w:val="30"/>
          <w:lang w:val="en-US" w:eastAsia="zh-CN"/>
        </w:rPr>
        <w:t>出 。</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sectPr>
      <w:pgSz w:w="11906" w:h="16838"/>
      <w:pgMar w:top="1213" w:right="1800" w:bottom="1440" w:left="1236" w:header="851" w:footer="992" w:gutter="0"/>
      <w:cols w:equalWidth="0" w:num="1">
        <w:col w:w="8306"/>
      </w:cols>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6m3EL7gBAABUAwAADgAAAAAAAAABACAAAAAeAQAAZHJzL2Uyb0RvYy54bWxQSwUGAAAAAAYABgBZ&#10;AQAASAUAAAAA&#10;">
              <v:fill on="f" focussize="0,0"/>
              <v:stroke on="f"/>
              <v:imagedata o:title=""/>
              <o:lock v:ext="edit" aspectratio="f"/>
              <v:textbox inset="0mm,0mm,0mm,0mm" style="mso-fit-shape-to-text:t;">
                <w:txbxContent>
                  <w:p>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94D4898"/>
    <w:rsid w:val="15CE78D2"/>
    <w:rsid w:val="1E3B59AE"/>
    <w:rsid w:val="221A349B"/>
    <w:rsid w:val="24872788"/>
    <w:rsid w:val="24E71823"/>
    <w:rsid w:val="26531C10"/>
    <w:rsid w:val="309A6A2B"/>
    <w:rsid w:val="3629542F"/>
    <w:rsid w:val="45D25BC9"/>
    <w:rsid w:val="460B4267"/>
    <w:rsid w:val="49C06A4B"/>
    <w:rsid w:val="4CB61675"/>
    <w:rsid w:val="4CE0790B"/>
    <w:rsid w:val="4F75276D"/>
    <w:rsid w:val="57A27D90"/>
    <w:rsid w:val="5B004915"/>
    <w:rsid w:val="60050588"/>
    <w:rsid w:val="65AD7027"/>
    <w:rsid w:val="6BEF21A3"/>
    <w:rsid w:val="6C6452B5"/>
    <w:rsid w:val="729F481A"/>
    <w:rsid w:val="75C1359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qFormat/>
    <w:uiPriority w:val="0"/>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6">
    <w:name w:val="默认段落字体1"/>
    <w:uiPriority w:val="0"/>
  </w:style>
  <w:style w:type="table" w:customStyle="1" w:styleId="7">
    <w:name w:val="普通表格1"/>
    <w:semiHidden/>
    <w:uiPriority w:val="0"/>
    <w:tblPr>
      <w:tblLayout w:type="fixed"/>
      <w:tblCellMar>
        <w:top w:w="0" w:type="dxa"/>
        <w:left w:w="108" w:type="dxa"/>
        <w:bottom w:w="0" w:type="dxa"/>
        <w:right w:w="108" w:type="dxa"/>
      </w:tblCellMar>
    </w:tblPr>
  </w:style>
  <w:style w:type="paragraph" w:customStyle="1" w:styleId="8">
    <w:name w:val="批注文字1"/>
    <w:basedOn w:val="1"/>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6032</Words>
  <Characters>23688</Characters>
  <Lines>119</Lines>
  <Paragraphs>33</Paragraphs>
  <TotalTime>4</TotalTime>
  <ScaleCrop>false</ScaleCrop>
  <LinksUpToDate>false</LinksUpToDate>
  <CharactersWithSpaces>24185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2024-11-05T01:29:32Z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FCFF850BF5D942809E480D3F02DD1D51_13</vt:lpwstr>
  </property>
</Properties>
</file>